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CC67AD" w:rsidRDefault="00CC67A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 т 05.12.2022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CC67AD">
        <w:rPr>
          <w:rFonts w:ascii="Times New Roman" w:hAnsi="Times New Roman"/>
          <w:noProof/>
          <w:sz w:val="28"/>
          <w:szCs w:val="28"/>
          <w:lang w:eastAsia="ru-RU"/>
        </w:rPr>
        <w:t>872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1E3628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AE07F4" w:rsidRPr="00AE07F4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5207D">
        <w:rPr>
          <w:rFonts w:ascii="Times New Roman" w:hAnsi="Times New Roman"/>
          <w:b/>
          <w:snapToGrid w:val="0"/>
          <w:sz w:val="28"/>
          <w:szCs w:val="28"/>
        </w:rPr>
        <w:t>Шевченко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F5207D">
        <w:rPr>
          <w:rFonts w:ascii="Times New Roman" w:hAnsi="Times New Roman"/>
          <w:b/>
          <w:snapToGrid w:val="0"/>
          <w:sz w:val="28"/>
          <w:szCs w:val="28"/>
        </w:rPr>
        <w:t>Рубина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AE07F4" w:rsidP="00AE07F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F5207D">
        <w:rPr>
          <w:rFonts w:ascii="Times New Roman" w:hAnsi="Times New Roman"/>
          <w:b/>
          <w:snapToGrid w:val="0"/>
          <w:sz w:val="28"/>
          <w:szCs w:val="28"/>
        </w:rPr>
        <w:t>Пушкина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F5207D">
        <w:rPr>
          <w:rFonts w:ascii="Times New Roman" w:hAnsi="Times New Roman"/>
          <w:sz w:val="28"/>
          <w:szCs w:val="28"/>
        </w:rPr>
        <w:t>Шевченко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F5207D">
        <w:rPr>
          <w:rFonts w:ascii="Times New Roman" w:hAnsi="Times New Roman"/>
          <w:sz w:val="28"/>
          <w:szCs w:val="28"/>
        </w:rPr>
        <w:t>Рубина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F5207D">
        <w:rPr>
          <w:rFonts w:ascii="Times New Roman" w:hAnsi="Times New Roman"/>
          <w:sz w:val="28"/>
          <w:szCs w:val="28"/>
        </w:rPr>
        <w:t>Пушкина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 xml:space="preserve">, в </w:t>
      </w:r>
      <w:r w:rsidR="002E773D">
        <w:rPr>
          <w:rFonts w:ascii="Times New Roman" w:hAnsi="Times New Roman"/>
          <w:sz w:val="28"/>
          <w:szCs w:val="28"/>
        </w:rPr>
        <w:t xml:space="preserve">соответствии с Федеральным законом от 10 декабря 1995 </w:t>
      </w:r>
      <w:r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2E773D">
        <w:rPr>
          <w:rFonts w:ascii="Times New Roman" w:hAnsi="Times New Roman"/>
          <w:sz w:val="28"/>
          <w:szCs w:val="28"/>
        </w:rPr>
        <w:t xml:space="preserve">  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F5207D">
        <w:rPr>
          <w:rFonts w:ascii="Times New Roman" w:hAnsi="Times New Roman"/>
          <w:sz w:val="28"/>
          <w:szCs w:val="28"/>
        </w:rPr>
        <w:t>Шевченко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F5207D">
        <w:rPr>
          <w:rFonts w:ascii="Times New Roman" w:hAnsi="Times New Roman"/>
          <w:sz w:val="28"/>
          <w:szCs w:val="28"/>
        </w:rPr>
        <w:t>Рубина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F5207D">
        <w:rPr>
          <w:rFonts w:ascii="Times New Roman" w:hAnsi="Times New Roman"/>
          <w:sz w:val="28"/>
          <w:szCs w:val="28"/>
        </w:rPr>
        <w:t>Пушкина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8A7670">
        <w:rPr>
          <w:rFonts w:ascii="Times New Roman" w:hAnsi="Times New Roman"/>
          <w:sz w:val="28"/>
          <w:szCs w:val="28"/>
        </w:rPr>
        <w:t>7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9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F5207D">
        <w:rPr>
          <w:rFonts w:ascii="Times New Roman" w:hAnsi="Times New Roman"/>
          <w:sz w:val="28"/>
          <w:szCs w:val="28"/>
        </w:rPr>
        <w:t>Шевченко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F5207D">
        <w:rPr>
          <w:rFonts w:ascii="Times New Roman" w:hAnsi="Times New Roman"/>
          <w:sz w:val="28"/>
          <w:szCs w:val="28"/>
        </w:rPr>
        <w:t>Рубина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F5207D">
        <w:rPr>
          <w:rFonts w:ascii="Times New Roman" w:hAnsi="Times New Roman"/>
          <w:sz w:val="28"/>
          <w:szCs w:val="28"/>
        </w:rPr>
        <w:t>Пушкина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2E773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2E77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2E773D">
        <w:rPr>
          <w:rFonts w:ascii="Times New Roman" w:hAnsi="Times New Roman"/>
          <w:sz w:val="28"/>
          <w:szCs w:val="28"/>
        </w:rPr>
        <w:t xml:space="preserve"> 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2E773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2D" w:rsidRDefault="00D8712D" w:rsidP="009F0173">
      <w:pPr>
        <w:spacing w:after="0" w:line="240" w:lineRule="auto"/>
      </w:pPr>
      <w:r>
        <w:separator/>
      </w:r>
    </w:p>
  </w:endnote>
  <w:endnote w:type="continuationSeparator" w:id="0">
    <w:p w:rsidR="00D8712D" w:rsidRDefault="00D8712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2D" w:rsidRDefault="00D8712D" w:rsidP="009F0173">
      <w:pPr>
        <w:spacing w:after="0" w:line="240" w:lineRule="auto"/>
      </w:pPr>
      <w:r>
        <w:separator/>
      </w:r>
    </w:p>
  </w:footnote>
  <w:footnote w:type="continuationSeparator" w:id="0">
    <w:p w:rsidR="00D8712D" w:rsidRDefault="00D8712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3628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E773D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41A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514A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A7670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2E18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46AB0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03BF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7AD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12D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5207D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0C24"/>
  <w15:docId w15:val="{91FEBD9A-00B0-4D0B-B7B5-E26C4C5C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5BD7-E2A3-44A6-99E7-DF8A3647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6</cp:revision>
  <cp:lastPrinted>2022-12-05T07:20:00Z</cp:lastPrinted>
  <dcterms:created xsi:type="dcterms:W3CDTF">2022-12-05T07:17:00Z</dcterms:created>
  <dcterms:modified xsi:type="dcterms:W3CDTF">2022-12-12T13:03:00Z</dcterms:modified>
</cp:coreProperties>
</file>