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C5" w:rsidRPr="00211EC5" w:rsidRDefault="00211EC5" w:rsidP="00211EC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24DAF70" wp14:editId="495027D0">
            <wp:extent cx="478155" cy="57404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EC5" w:rsidRPr="00211EC5" w:rsidRDefault="00211EC5" w:rsidP="00211EC5"/>
    <w:p w:rsidR="00211EC5" w:rsidRPr="00211EC5" w:rsidRDefault="00211EC5" w:rsidP="00211EC5">
      <w:pPr>
        <w:ind w:left="-170"/>
        <w:jc w:val="center"/>
        <w:rPr>
          <w:b/>
          <w:sz w:val="28"/>
          <w:szCs w:val="28"/>
        </w:rPr>
      </w:pPr>
      <w:r w:rsidRPr="00211EC5"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211EC5" w:rsidRPr="00211EC5" w:rsidRDefault="00211EC5" w:rsidP="00211EC5">
      <w:pPr>
        <w:jc w:val="center"/>
        <w:rPr>
          <w:b/>
          <w:sz w:val="32"/>
          <w:szCs w:val="32"/>
        </w:rPr>
      </w:pPr>
      <w:r w:rsidRPr="00211EC5">
        <w:rPr>
          <w:b/>
          <w:sz w:val="28"/>
          <w:szCs w:val="28"/>
        </w:rPr>
        <w:t xml:space="preserve">УСТЬ-ЛАБИНСКОГО  РАЙОНА </w:t>
      </w:r>
    </w:p>
    <w:p w:rsidR="00211EC5" w:rsidRPr="00211EC5" w:rsidRDefault="00211EC5" w:rsidP="00211EC5">
      <w:pPr>
        <w:jc w:val="center"/>
        <w:rPr>
          <w:b/>
          <w:sz w:val="32"/>
          <w:szCs w:val="32"/>
        </w:rPr>
      </w:pPr>
      <w:proofErr w:type="gramStart"/>
      <w:r w:rsidRPr="00211EC5">
        <w:rPr>
          <w:b/>
          <w:sz w:val="32"/>
          <w:szCs w:val="32"/>
        </w:rPr>
        <w:t>П</w:t>
      </w:r>
      <w:proofErr w:type="gramEnd"/>
      <w:r w:rsidRPr="00211EC5">
        <w:rPr>
          <w:b/>
          <w:sz w:val="32"/>
          <w:szCs w:val="32"/>
        </w:rPr>
        <w:t xml:space="preserve"> О С Т А Н О В Л Е Н И Е</w:t>
      </w:r>
    </w:p>
    <w:p w:rsidR="00211EC5" w:rsidRPr="00211EC5" w:rsidRDefault="00211EC5" w:rsidP="00211EC5">
      <w:pPr>
        <w:rPr>
          <w:sz w:val="28"/>
          <w:szCs w:val="28"/>
        </w:rPr>
      </w:pPr>
    </w:p>
    <w:p w:rsidR="00211EC5" w:rsidRPr="00211EC5" w:rsidRDefault="00211EC5" w:rsidP="00211EC5">
      <w:pPr>
        <w:rPr>
          <w:sz w:val="28"/>
          <w:szCs w:val="28"/>
        </w:rPr>
      </w:pPr>
    </w:p>
    <w:p w:rsidR="00211EC5" w:rsidRPr="00211EC5" w:rsidRDefault="00211EC5" w:rsidP="00211EC5">
      <w:pPr>
        <w:rPr>
          <w:sz w:val="28"/>
          <w:szCs w:val="28"/>
        </w:rPr>
      </w:pPr>
      <w:r w:rsidRPr="00211EC5">
        <w:rPr>
          <w:sz w:val="28"/>
          <w:szCs w:val="28"/>
        </w:rPr>
        <w:t>от 2</w:t>
      </w:r>
      <w:r w:rsidR="00E76CFB">
        <w:rPr>
          <w:sz w:val="28"/>
          <w:szCs w:val="28"/>
        </w:rPr>
        <w:t>1</w:t>
      </w:r>
      <w:r w:rsidRPr="00211EC5">
        <w:rPr>
          <w:sz w:val="28"/>
          <w:szCs w:val="28"/>
        </w:rPr>
        <w:t xml:space="preserve">.06.2018                                                                            </w:t>
      </w:r>
      <w:r>
        <w:rPr>
          <w:sz w:val="28"/>
          <w:szCs w:val="28"/>
        </w:rPr>
        <w:t xml:space="preserve">                            № 460</w:t>
      </w:r>
    </w:p>
    <w:p w:rsidR="00211EC5" w:rsidRPr="00211EC5" w:rsidRDefault="00211EC5" w:rsidP="00211EC5">
      <w:pPr>
        <w:rPr>
          <w:sz w:val="26"/>
          <w:szCs w:val="26"/>
        </w:rPr>
      </w:pPr>
    </w:p>
    <w:p w:rsidR="00211EC5" w:rsidRPr="00211EC5" w:rsidRDefault="00211EC5" w:rsidP="00211EC5">
      <w:pPr>
        <w:jc w:val="center"/>
      </w:pPr>
      <w:r w:rsidRPr="00211EC5">
        <w:t>город Усть-Лабинск</w:t>
      </w:r>
    </w:p>
    <w:p w:rsidR="00211EC5" w:rsidRPr="00211EC5" w:rsidRDefault="00211EC5" w:rsidP="00211EC5">
      <w:pPr>
        <w:rPr>
          <w:sz w:val="28"/>
          <w:szCs w:val="28"/>
        </w:rPr>
      </w:pPr>
    </w:p>
    <w:p w:rsidR="00211EC5" w:rsidRPr="00211EC5" w:rsidRDefault="00211EC5" w:rsidP="00211EC5">
      <w:pPr>
        <w:rPr>
          <w:sz w:val="28"/>
          <w:szCs w:val="28"/>
        </w:rPr>
      </w:pPr>
    </w:p>
    <w:p w:rsidR="001817CB" w:rsidRPr="00CD006C" w:rsidRDefault="001817CB" w:rsidP="001817CB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CD006C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Усть-Лабинского района № 660 от 13.09.2017</w:t>
      </w:r>
      <w:r w:rsidR="00211EC5">
        <w:rPr>
          <w:rFonts w:eastAsia="Calibri"/>
          <w:b/>
          <w:sz w:val="28"/>
          <w:szCs w:val="28"/>
          <w:lang w:eastAsia="ar-SA"/>
        </w:rPr>
        <w:t xml:space="preserve"> </w:t>
      </w:r>
      <w:r w:rsidRPr="00CD006C">
        <w:rPr>
          <w:rFonts w:eastAsia="Calibri"/>
          <w:b/>
          <w:sz w:val="28"/>
          <w:szCs w:val="28"/>
          <w:lang w:eastAsia="ar-SA"/>
        </w:rPr>
        <w:t xml:space="preserve">«Об утверждении </w:t>
      </w:r>
      <w:r w:rsidRPr="00CD006C">
        <w:rPr>
          <w:b/>
          <w:sz w:val="28"/>
          <w:szCs w:val="28"/>
        </w:rPr>
        <w:t>муниципальной программы «</w:t>
      </w:r>
      <w:r w:rsidRPr="00CD006C">
        <w:rPr>
          <w:b/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CD006C">
        <w:rPr>
          <w:b/>
          <w:sz w:val="28"/>
          <w:szCs w:val="28"/>
        </w:rPr>
        <w:t xml:space="preserve">», </w:t>
      </w:r>
      <w:r w:rsidRPr="00CD006C">
        <w:rPr>
          <w:rFonts w:eastAsia="Calibri"/>
          <w:b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</w:t>
      </w:r>
      <w:proofErr w:type="gramEnd"/>
      <w:r w:rsidRPr="00CD006C"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gramStart"/>
      <w:r w:rsidRPr="00CD006C">
        <w:rPr>
          <w:rFonts w:eastAsia="Calibri"/>
          <w:b/>
          <w:bCs/>
          <w:sz w:val="28"/>
          <w:szCs w:val="28"/>
          <w:lang w:eastAsia="ar-SA"/>
        </w:rPr>
        <w:t>включении</w:t>
      </w:r>
      <w:proofErr w:type="gramEnd"/>
      <w:r w:rsidRPr="00CD006C">
        <w:rPr>
          <w:rFonts w:eastAsia="Calibri"/>
          <w:b/>
          <w:bCs/>
          <w:sz w:val="28"/>
          <w:szCs w:val="28"/>
          <w:lang w:eastAsia="ar-SA"/>
        </w:rPr>
        <w:t xml:space="preserve">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</w:t>
      </w:r>
    </w:p>
    <w:p w:rsidR="001817CB" w:rsidRPr="00CD006C" w:rsidRDefault="001817CB" w:rsidP="001817CB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D006C">
        <w:rPr>
          <w:rFonts w:eastAsia="Calibri"/>
          <w:b/>
          <w:bCs/>
          <w:sz w:val="28"/>
          <w:szCs w:val="28"/>
          <w:lang w:eastAsia="ar-SA"/>
        </w:rPr>
        <w:t>на 2018-2022 годы</w:t>
      </w:r>
    </w:p>
    <w:p w:rsidR="001817CB" w:rsidRDefault="001817CB" w:rsidP="001817CB">
      <w:pPr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211EC5" w:rsidRDefault="00211EC5" w:rsidP="001817CB">
      <w:pPr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1817CB" w:rsidRPr="00AB7E76" w:rsidRDefault="001817CB" w:rsidP="001817CB">
      <w:pPr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постановлением </w:t>
      </w:r>
      <w:r w:rsidRPr="004B395D">
        <w:rPr>
          <w:sz w:val="28"/>
          <w:szCs w:val="28"/>
        </w:rPr>
        <w:t>Правительства РФ от 30 декабря 2017 г. N 1710</w:t>
      </w:r>
      <w:r>
        <w:rPr>
          <w:sz w:val="28"/>
          <w:szCs w:val="28"/>
        </w:rPr>
        <w:t xml:space="preserve"> «</w:t>
      </w:r>
      <w:r w:rsidRPr="004B395D">
        <w:rPr>
          <w:sz w:val="28"/>
          <w:szCs w:val="28"/>
        </w:rPr>
        <w:t xml:space="preserve">Об утверждении государственной </w:t>
      </w:r>
      <w:r>
        <w:rPr>
          <w:sz w:val="28"/>
          <w:szCs w:val="28"/>
        </w:rPr>
        <w:t>программы Российской Федерации «</w:t>
      </w:r>
      <w:r w:rsidRPr="004B395D">
        <w:rPr>
          <w:sz w:val="28"/>
          <w:szCs w:val="28"/>
        </w:rPr>
        <w:t>Обеспечение доступным и комфортным жильем и коммунальными услуга</w:t>
      </w:r>
      <w:r>
        <w:rPr>
          <w:sz w:val="28"/>
          <w:szCs w:val="28"/>
        </w:rPr>
        <w:t>ми граждан Российской Федерации»,</w:t>
      </w:r>
      <w:r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gramStart"/>
      <w:r w:rsidRPr="00AB7E76">
        <w:rPr>
          <w:sz w:val="28"/>
          <w:szCs w:val="28"/>
        </w:rPr>
        <w:t>п</w:t>
      </w:r>
      <w:proofErr w:type="gramEnd"/>
      <w:r w:rsidRPr="00AB7E76">
        <w:rPr>
          <w:sz w:val="28"/>
          <w:szCs w:val="28"/>
        </w:rPr>
        <w:t xml:space="preserve"> о с т а н о в л я ю:</w:t>
      </w:r>
    </w:p>
    <w:p w:rsidR="001817CB" w:rsidRPr="00CD006C" w:rsidRDefault="001817CB" w:rsidP="001817CB">
      <w:pPr>
        <w:autoSpaceDN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D006C">
        <w:rPr>
          <w:rFonts w:eastAsia="Calibri"/>
          <w:sz w:val="28"/>
          <w:szCs w:val="28"/>
          <w:lang w:eastAsia="ar-SA"/>
        </w:rPr>
        <w:t xml:space="preserve">1. </w:t>
      </w:r>
      <w:proofErr w:type="gramStart"/>
      <w:r w:rsidRPr="00CD006C">
        <w:rPr>
          <w:rFonts w:eastAsia="Calibri"/>
          <w:sz w:val="28"/>
          <w:szCs w:val="28"/>
          <w:lang w:eastAsia="ar-SA"/>
        </w:rPr>
        <w:t>Внести в постановление администрации Усть-Лабинского городского поселения Усть-Лабинского района от 13.09.2017 № 660 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</w:t>
      </w:r>
      <w:proofErr w:type="gramEnd"/>
      <w:r w:rsidRPr="00CD006C">
        <w:rPr>
          <w:rFonts w:eastAsia="Calibri"/>
          <w:sz w:val="28"/>
          <w:szCs w:val="28"/>
          <w:lang w:eastAsia="ar-SA"/>
        </w:rPr>
        <w:t xml:space="preserve">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</w:t>
      </w:r>
      <w:r w:rsidRPr="00CD006C">
        <w:rPr>
          <w:rFonts w:eastAsia="Calibri"/>
          <w:sz w:val="28"/>
          <w:szCs w:val="28"/>
          <w:lang w:eastAsia="ar-SA"/>
        </w:rPr>
        <w:lastRenderedPageBreak/>
        <w:t>проекта муниципальной программы «Благоустройство территорий Усть-Лабинского городского поселения» на 2018-2022 годы»</w:t>
      </w:r>
      <w:r>
        <w:rPr>
          <w:rFonts w:eastAsia="Calibri"/>
          <w:sz w:val="28"/>
          <w:szCs w:val="28"/>
          <w:lang w:eastAsia="ar-SA"/>
        </w:rPr>
        <w:t xml:space="preserve"> следующие изменения</w:t>
      </w:r>
      <w:r w:rsidRPr="00CD006C">
        <w:rPr>
          <w:rFonts w:eastAsia="Calibri"/>
          <w:sz w:val="28"/>
          <w:szCs w:val="28"/>
          <w:lang w:eastAsia="ar-SA"/>
        </w:rPr>
        <w:t>:</w:t>
      </w:r>
    </w:p>
    <w:p w:rsidR="001817CB" w:rsidRDefault="001817CB" w:rsidP="00C765B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197DB4">
        <w:rPr>
          <w:sz w:val="28"/>
          <w:szCs w:val="28"/>
        </w:rPr>
        <w:t>В п</w:t>
      </w:r>
      <w:r>
        <w:rPr>
          <w:sz w:val="28"/>
          <w:szCs w:val="28"/>
        </w:rPr>
        <w:t>риложени</w:t>
      </w:r>
      <w:r w:rsidR="00197DB4">
        <w:rPr>
          <w:sz w:val="28"/>
          <w:szCs w:val="28"/>
        </w:rPr>
        <w:t>и</w:t>
      </w:r>
      <w:r w:rsidRPr="00CD006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CD006C">
        <w:rPr>
          <w:sz w:val="28"/>
          <w:szCs w:val="28"/>
        </w:rPr>
        <w:t xml:space="preserve">1 к постановлению администрации Усть-Лабинского городского поселения Усть-Лабинского района от 13.09.2017 № 660 </w:t>
      </w:r>
      <w:r w:rsidRPr="00D6037F">
        <w:rPr>
          <w:rFonts w:eastAsia="Calibri"/>
          <w:bCs/>
          <w:sz w:val="28"/>
          <w:szCs w:val="28"/>
          <w:lang w:eastAsia="ar-SA"/>
        </w:rPr>
        <w:t>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</w:t>
      </w:r>
      <w:proofErr w:type="gramEnd"/>
      <w:r w:rsidRPr="00D6037F">
        <w:rPr>
          <w:rFonts w:eastAsia="Calibri"/>
          <w:bCs/>
          <w:sz w:val="28"/>
          <w:szCs w:val="28"/>
          <w:lang w:eastAsia="ar-SA"/>
        </w:rPr>
        <w:t xml:space="preserve">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</w:t>
      </w:r>
      <w:r>
        <w:rPr>
          <w:rFonts w:eastAsia="Calibri"/>
          <w:bCs/>
          <w:sz w:val="28"/>
          <w:szCs w:val="28"/>
          <w:lang w:eastAsia="ar-SA"/>
        </w:rPr>
        <w:t>абинского городского поселения»</w:t>
      </w:r>
      <w:r>
        <w:rPr>
          <w:sz w:val="28"/>
          <w:szCs w:val="28"/>
        </w:rPr>
        <w:t>,</w:t>
      </w:r>
      <w:r w:rsidR="004357E2">
        <w:rPr>
          <w:sz w:val="28"/>
          <w:szCs w:val="28"/>
        </w:rPr>
        <w:t xml:space="preserve"> в паспорте муниципальной программы</w:t>
      </w:r>
      <w:r>
        <w:rPr>
          <w:sz w:val="28"/>
          <w:szCs w:val="28"/>
        </w:rPr>
        <w:t xml:space="preserve"> </w:t>
      </w:r>
      <w:r w:rsidR="00197DB4">
        <w:rPr>
          <w:sz w:val="28"/>
          <w:szCs w:val="28"/>
        </w:rPr>
        <w:t>строку «</w:t>
      </w:r>
      <w:r w:rsidR="00197DB4" w:rsidRPr="009D2125">
        <w:rPr>
          <w:sz w:val="28"/>
          <w:szCs w:val="28"/>
        </w:rPr>
        <w:t>Объемы средств бюджета городского поселения и иных финансовых ресурсов на реализацию муниципальной программы</w:t>
      </w:r>
      <w:r w:rsidR="00197DB4">
        <w:rPr>
          <w:sz w:val="28"/>
          <w:szCs w:val="28"/>
        </w:rPr>
        <w:t xml:space="preserve">» </w:t>
      </w:r>
      <w:r w:rsidRPr="00CD006C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CD006C">
        <w:rPr>
          <w:sz w:val="28"/>
          <w:szCs w:val="28"/>
        </w:rPr>
        <w:t xml:space="preserve"> редакции:</w:t>
      </w:r>
    </w:p>
    <w:p w:rsidR="00C765B4" w:rsidRDefault="00C765B4" w:rsidP="00C765B4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654"/>
      </w:tblGrid>
      <w:tr w:rsidR="00746DFA" w:rsidRPr="009D2125" w:rsidTr="00211EC5">
        <w:trPr>
          <w:cantSplit/>
          <w:trHeight w:val="209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DFA" w:rsidRPr="009D2125" w:rsidRDefault="00746DFA" w:rsidP="00211EC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DFA" w:rsidRPr="009D2125" w:rsidRDefault="00746DFA" w:rsidP="00211EC5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19 970,3 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746DFA" w:rsidRPr="009D2125" w:rsidRDefault="00746DFA" w:rsidP="00211EC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9 401,5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 разбивкой по годам реализации: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9 401,5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</w:p>
          <w:p w:rsidR="00746DFA" w:rsidRPr="009D2125" w:rsidRDefault="00746DFA" w:rsidP="00211EC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2021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</w:p>
          <w:p w:rsidR="00746DFA" w:rsidRPr="009D2125" w:rsidRDefault="00746DFA" w:rsidP="00211EC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2 968,8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 разбивкой по годам реализации:</w:t>
            </w:r>
          </w:p>
          <w:p w:rsidR="00746DFA" w:rsidRPr="009D2125" w:rsidRDefault="00746DFA" w:rsidP="00211EC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2 968,8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  <w:proofErr w:type="gramEnd"/>
          </w:p>
          <w:p w:rsidR="00746DFA" w:rsidRPr="009D2125" w:rsidRDefault="00746DFA" w:rsidP="00211EC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(бюджета Усть-Лабинского городского поселения) 7 600 тыс. рублей, в том числе с разбивкой по годам реализации:</w:t>
            </w:r>
          </w:p>
          <w:p w:rsidR="00746DFA" w:rsidRPr="009D2125" w:rsidRDefault="00746DFA" w:rsidP="00211EC5">
            <w:pPr>
              <w:pStyle w:val="ConsPlusCell"/>
              <w:ind w:left="-57" w:right="-57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2018 год – 2 000,00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1 400,00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1 400,00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1 400,00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1 400,00 тыс. рублей.</w:t>
            </w:r>
            <w:proofErr w:type="gramEnd"/>
          </w:p>
        </w:tc>
      </w:tr>
    </w:tbl>
    <w:p w:rsidR="00C765B4" w:rsidRDefault="00C765B4" w:rsidP="00C765B4">
      <w:pPr>
        <w:pStyle w:val="ConsPlusNormal"/>
        <w:spacing w:after="0" w:line="240" w:lineRule="auto"/>
        <w:ind w:firstLine="567"/>
        <w:jc w:val="both"/>
        <w:rPr>
          <w:sz w:val="28"/>
          <w:szCs w:val="28"/>
        </w:rPr>
      </w:pPr>
    </w:p>
    <w:p w:rsidR="00746DFA" w:rsidRDefault="00C765B4" w:rsidP="00C765B4">
      <w:pPr>
        <w:pStyle w:val="ConsPlusNormal"/>
        <w:spacing w:after="0" w:line="240" w:lineRule="auto"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2) В р</w:t>
      </w:r>
      <w:r>
        <w:rPr>
          <w:sz w:val="28"/>
        </w:rPr>
        <w:t xml:space="preserve">азделе 5 </w:t>
      </w:r>
      <w:r>
        <w:rPr>
          <w:sz w:val="28"/>
          <w:szCs w:val="28"/>
        </w:rPr>
        <w:t xml:space="preserve">муниципальной программы </w:t>
      </w:r>
      <w:r w:rsidRPr="00AF0FB9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AF0FB9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на 2018-2022 годы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Pr="00CD006C">
        <w:rPr>
          <w:sz w:val="28"/>
          <w:szCs w:val="28"/>
        </w:rPr>
        <w:t xml:space="preserve">к постановлению администрации Усть-Лабинского городского поселения Усть-Лабинского района от 13.09.2017 № 660 </w:t>
      </w:r>
      <w:r w:rsidRPr="00CD006C">
        <w:rPr>
          <w:rFonts w:eastAsia="Calibri"/>
          <w:bCs/>
          <w:sz w:val="28"/>
          <w:szCs w:val="28"/>
          <w:lang w:eastAsia="ar-SA"/>
        </w:rPr>
        <w:t>«Благоустройство территорий Усть-Лабинского городского поселения» на 2018-2022 годы</w:t>
      </w:r>
      <w:r>
        <w:rPr>
          <w:rFonts w:eastAsia="Calibri"/>
          <w:bCs/>
          <w:sz w:val="28"/>
          <w:szCs w:val="28"/>
          <w:lang w:eastAsia="ar-SA"/>
        </w:rPr>
        <w:t>, «Таблицу № 3» изложить в новой редакции:</w:t>
      </w:r>
    </w:p>
    <w:p w:rsidR="00C765B4" w:rsidRDefault="00C765B4" w:rsidP="00C765B4">
      <w:pPr>
        <w:pStyle w:val="ConsPlusNormal"/>
        <w:spacing w:after="0" w:line="240" w:lineRule="auto"/>
        <w:ind w:left="1437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48"/>
        <w:gridCol w:w="1266"/>
        <w:gridCol w:w="1443"/>
        <w:gridCol w:w="1375"/>
        <w:gridCol w:w="1848"/>
        <w:gridCol w:w="2074"/>
      </w:tblGrid>
      <w:tr w:rsidR="007451DD" w:rsidRPr="009D2125" w:rsidTr="00B212F1">
        <w:tc>
          <w:tcPr>
            <w:tcW w:w="1848" w:type="dxa"/>
            <w:vMerge w:val="restart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8006" w:type="dxa"/>
            <w:gridSpan w:val="5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Объёмы финансирования, тыс. рублей</w:t>
            </w:r>
          </w:p>
        </w:tc>
      </w:tr>
      <w:tr w:rsidR="007451DD" w:rsidRPr="009D2125" w:rsidTr="00B212F1">
        <w:tc>
          <w:tcPr>
            <w:tcW w:w="1848" w:type="dxa"/>
            <w:vMerge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Всего</w:t>
            </w:r>
          </w:p>
        </w:tc>
        <w:tc>
          <w:tcPr>
            <w:tcW w:w="6740" w:type="dxa"/>
            <w:gridSpan w:val="4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7451DD" w:rsidRPr="009D2125" w:rsidTr="00B212F1">
        <w:tc>
          <w:tcPr>
            <w:tcW w:w="1848" w:type="dxa"/>
            <w:vMerge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75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Внебюджетные источники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</w:t>
            </w:r>
          </w:p>
        </w:tc>
        <w:tc>
          <w:tcPr>
            <w:tcW w:w="1375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</w:t>
            </w:r>
          </w:p>
        </w:tc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</w:t>
            </w:r>
          </w:p>
        </w:tc>
      </w:tr>
      <w:tr w:rsidR="007451DD" w:rsidRPr="009D2125" w:rsidTr="00B212F1">
        <w:tc>
          <w:tcPr>
            <w:tcW w:w="9854" w:type="dxa"/>
            <w:gridSpan w:val="6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Основное мероприятие № 1 «Благоустройство общественной территории»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2018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6582,56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985</w:t>
            </w:r>
          </w:p>
        </w:tc>
        <w:tc>
          <w:tcPr>
            <w:tcW w:w="1375" w:type="dxa"/>
          </w:tcPr>
          <w:p w:rsidR="007451DD" w:rsidRPr="009D2125" w:rsidRDefault="007451DD" w:rsidP="00B212F1">
            <w:r>
              <w:rPr>
                <w:sz w:val="28"/>
                <w:szCs w:val="28"/>
              </w:rPr>
              <w:t>1343,38</w:t>
            </w:r>
          </w:p>
        </w:tc>
        <w:tc>
          <w:tcPr>
            <w:tcW w:w="1848" w:type="dxa"/>
          </w:tcPr>
          <w:p w:rsidR="007451DD" w:rsidRPr="009D2125" w:rsidRDefault="007451DD" w:rsidP="00B212F1">
            <w:r>
              <w:rPr>
                <w:sz w:val="28"/>
                <w:szCs w:val="28"/>
              </w:rPr>
              <w:t>4254,18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2019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75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2020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75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2021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75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2022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75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Всего по основному мероприятию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9382,56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3785</w:t>
            </w:r>
          </w:p>
        </w:tc>
        <w:tc>
          <w:tcPr>
            <w:tcW w:w="1375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1343,38</w:t>
            </w:r>
          </w:p>
        </w:tc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4254,18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9854" w:type="dxa"/>
            <w:gridSpan w:val="6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Основное мероприятие № 1 «Благоустройство дворовой территории»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2018</w:t>
            </w:r>
          </w:p>
        </w:tc>
        <w:tc>
          <w:tcPr>
            <w:tcW w:w="1266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rFonts w:eastAsia="Calibri"/>
                <w:sz w:val="28"/>
                <w:szCs w:val="28"/>
                <w:lang w:eastAsia="en-US"/>
              </w:rPr>
              <w:t>7787,74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1015</w:t>
            </w:r>
          </w:p>
        </w:tc>
        <w:tc>
          <w:tcPr>
            <w:tcW w:w="1375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rFonts w:eastAsia="Calibri"/>
                <w:sz w:val="28"/>
                <w:szCs w:val="28"/>
                <w:lang w:eastAsia="en-US"/>
              </w:rPr>
              <w:t>1625,42</w:t>
            </w:r>
          </w:p>
        </w:tc>
        <w:tc>
          <w:tcPr>
            <w:tcW w:w="1848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rFonts w:eastAsia="Calibri"/>
                <w:sz w:val="28"/>
                <w:szCs w:val="28"/>
                <w:lang w:eastAsia="en-US"/>
              </w:rPr>
              <w:t>5147,32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2019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75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2020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75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2021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75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2022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75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75402A" w:rsidRDefault="007451DD" w:rsidP="00B212F1">
            <w:pPr>
              <w:rPr>
                <w:sz w:val="28"/>
                <w:szCs w:val="28"/>
              </w:rPr>
            </w:pPr>
            <w:r w:rsidRPr="0075402A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Всего по основному мероприятию</w:t>
            </w:r>
          </w:p>
        </w:tc>
        <w:tc>
          <w:tcPr>
            <w:tcW w:w="1266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10287,74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3815</w:t>
            </w:r>
          </w:p>
        </w:tc>
        <w:tc>
          <w:tcPr>
            <w:tcW w:w="1375" w:type="dxa"/>
          </w:tcPr>
          <w:p w:rsidR="007451DD" w:rsidRPr="0075402A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402A">
              <w:rPr>
                <w:rFonts w:eastAsia="Calibri"/>
                <w:sz w:val="28"/>
                <w:szCs w:val="28"/>
                <w:lang w:eastAsia="en-US"/>
              </w:rPr>
              <w:t>1625,42</w:t>
            </w:r>
          </w:p>
        </w:tc>
        <w:tc>
          <w:tcPr>
            <w:tcW w:w="1848" w:type="dxa"/>
          </w:tcPr>
          <w:p w:rsidR="007451DD" w:rsidRPr="0075402A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402A">
              <w:rPr>
                <w:rFonts w:eastAsia="Calibri"/>
                <w:sz w:val="28"/>
                <w:szCs w:val="28"/>
                <w:lang w:eastAsia="en-US"/>
              </w:rPr>
              <w:t>5147,32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9854" w:type="dxa"/>
            <w:gridSpan w:val="6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Общий объем финансирования по муниципальной программе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2018</w:t>
            </w:r>
          </w:p>
        </w:tc>
        <w:tc>
          <w:tcPr>
            <w:tcW w:w="1266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rFonts w:eastAsia="Calibri"/>
                <w:sz w:val="28"/>
                <w:szCs w:val="28"/>
                <w:lang w:eastAsia="en-US"/>
              </w:rPr>
              <w:t>14370,3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2000</w:t>
            </w:r>
          </w:p>
        </w:tc>
        <w:tc>
          <w:tcPr>
            <w:tcW w:w="1375" w:type="dxa"/>
          </w:tcPr>
          <w:p w:rsidR="007451DD" w:rsidRPr="00076D7F" w:rsidRDefault="007451DD" w:rsidP="00B212F1">
            <w:pPr>
              <w:rPr>
                <w:sz w:val="28"/>
                <w:szCs w:val="28"/>
              </w:rPr>
            </w:pPr>
            <w:r w:rsidRPr="00076D7F">
              <w:rPr>
                <w:rFonts w:eastAsia="Calibri"/>
                <w:sz w:val="28"/>
                <w:szCs w:val="28"/>
                <w:lang w:eastAsia="en-US"/>
              </w:rPr>
              <w:t>2968,8</w:t>
            </w:r>
          </w:p>
        </w:tc>
        <w:tc>
          <w:tcPr>
            <w:tcW w:w="1848" w:type="dxa"/>
          </w:tcPr>
          <w:p w:rsidR="007451DD" w:rsidRPr="00076D7F" w:rsidRDefault="007451DD" w:rsidP="00B212F1">
            <w:pPr>
              <w:rPr>
                <w:sz w:val="28"/>
                <w:szCs w:val="28"/>
              </w:rPr>
            </w:pPr>
            <w:r w:rsidRPr="00076D7F">
              <w:rPr>
                <w:rFonts w:eastAsia="Calibri"/>
                <w:sz w:val="28"/>
                <w:szCs w:val="28"/>
                <w:lang w:eastAsia="en-US"/>
              </w:rPr>
              <w:t>9401,5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2019</w:t>
            </w:r>
          </w:p>
        </w:tc>
        <w:tc>
          <w:tcPr>
            <w:tcW w:w="1266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1400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375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2020</w:t>
            </w:r>
          </w:p>
        </w:tc>
        <w:tc>
          <w:tcPr>
            <w:tcW w:w="1266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1400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375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2021</w:t>
            </w:r>
          </w:p>
        </w:tc>
        <w:tc>
          <w:tcPr>
            <w:tcW w:w="1266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1400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375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2022</w:t>
            </w:r>
          </w:p>
        </w:tc>
        <w:tc>
          <w:tcPr>
            <w:tcW w:w="1266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1400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375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7451DD" w:rsidRPr="009D2125" w:rsidRDefault="007451DD" w:rsidP="00B212F1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7451DD" w:rsidRPr="009D2125" w:rsidTr="00B212F1">
        <w:tc>
          <w:tcPr>
            <w:tcW w:w="1848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266" w:type="dxa"/>
          </w:tcPr>
          <w:p w:rsidR="007451DD" w:rsidRPr="00076D7F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D7F">
              <w:rPr>
                <w:rFonts w:eastAsia="Calibri"/>
                <w:sz w:val="28"/>
                <w:szCs w:val="28"/>
                <w:lang w:eastAsia="en-US"/>
              </w:rPr>
              <w:t>19970,3</w:t>
            </w:r>
          </w:p>
        </w:tc>
        <w:tc>
          <w:tcPr>
            <w:tcW w:w="1443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7600</w:t>
            </w:r>
          </w:p>
        </w:tc>
        <w:tc>
          <w:tcPr>
            <w:tcW w:w="1375" w:type="dxa"/>
          </w:tcPr>
          <w:p w:rsidR="007451DD" w:rsidRPr="00076D7F" w:rsidRDefault="007451DD" w:rsidP="00B212F1">
            <w:pPr>
              <w:rPr>
                <w:sz w:val="28"/>
                <w:szCs w:val="28"/>
              </w:rPr>
            </w:pPr>
            <w:r w:rsidRPr="00076D7F">
              <w:rPr>
                <w:rFonts w:eastAsia="Calibri"/>
                <w:sz w:val="28"/>
                <w:szCs w:val="28"/>
                <w:lang w:eastAsia="en-US"/>
              </w:rPr>
              <w:t>2968,8</w:t>
            </w:r>
          </w:p>
        </w:tc>
        <w:tc>
          <w:tcPr>
            <w:tcW w:w="1848" w:type="dxa"/>
          </w:tcPr>
          <w:p w:rsidR="007451DD" w:rsidRPr="00076D7F" w:rsidRDefault="007451DD" w:rsidP="00B212F1">
            <w:pPr>
              <w:rPr>
                <w:sz w:val="28"/>
                <w:szCs w:val="28"/>
              </w:rPr>
            </w:pPr>
            <w:r w:rsidRPr="00076D7F">
              <w:rPr>
                <w:rFonts w:eastAsia="Calibri"/>
                <w:sz w:val="28"/>
                <w:szCs w:val="28"/>
                <w:lang w:eastAsia="en-US"/>
              </w:rPr>
              <w:t>9401,5</w:t>
            </w:r>
          </w:p>
        </w:tc>
        <w:tc>
          <w:tcPr>
            <w:tcW w:w="2074" w:type="dxa"/>
          </w:tcPr>
          <w:p w:rsidR="007451DD" w:rsidRPr="009D2125" w:rsidRDefault="007451DD" w:rsidP="00B21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</w:tbl>
    <w:p w:rsidR="00FC5626" w:rsidRPr="009D2125" w:rsidRDefault="00C765B4" w:rsidP="00C765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C765B4">
        <w:rPr>
          <w:sz w:val="28"/>
          <w:szCs w:val="28"/>
        </w:rPr>
        <w:t xml:space="preserve">риложение № 6 к муниципальной программе </w:t>
      </w:r>
      <w:r w:rsidRPr="00C765B4">
        <w:rPr>
          <w:rFonts w:eastAsia="Calibri"/>
          <w:bCs/>
          <w:sz w:val="28"/>
          <w:szCs w:val="28"/>
          <w:lang w:eastAsia="ar-SA"/>
        </w:rPr>
        <w:t>«Благоустройство территорий Усть-Лабинского городского поселения»</w:t>
      </w:r>
      <w:r w:rsidRPr="00C765B4">
        <w:rPr>
          <w:rFonts w:eastAsia="Calibri"/>
          <w:sz w:val="28"/>
          <w:szCs w:val="28"/>
          <w:lang w:eastAsia="ar-SA"/>
        </w:rPr>
        <w:t xml:space="preserve"> на 2018-2022 годы, изложить в новой редакции</w:t>
      </w:r>
      <w:r w:rsidR="00F67F57">
        <w:rPr>
          <w:rFonts w:eastAsia="Calibri"/>
          <w:sz w:val="28"/>
          <w:szCs w:val="28"/>
          <w:lang w:eastAsia="ar-SA"/>
        </w:rPr>
        <w:t xml:space="preserve"> (приложение)</w:t>
      </w:r>
      <w:r w:rsidR="00F67F57">
        <w:rPr>
          <w:sz w:val="28"/>
          <w:szCs w:val="28"/>
        </w:rPr>
        <w:t>.</w:t>
      </w:r>
    </w:p>
    <w:p w:rsidR="001817CB" w:rsidRPr="00CD006C" w:rsidRDefault="00F67F57" w:rsidP="001817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1817CB">
        <w:rPr>
          <w:sz w:val="28"/>
          <w:szCs w:val="28"/>
        </w:rPr>
        <w:t>.</w:t>
      </w:r>
      <w:r w:rsidR="001817CB" w:rsidRPr="00CD006C">
        <w:rPr>
          <w:sz w:val="28"/>
          <w:szCs w:val="28"/>
        </w:rPr>
        <w:t xml:space="preserve"> </w:t>
      </w:r>
      <w:r w:rsidR="001817CB" w:rsidRPr="00CD006C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</w:t>
      </w:r>
      <w:r w:rsidR="001817CB" w:rsidRPr="00CD006C">
        <w:rPr>
          <w:rFonts w:eastAsia="Calibri"/>
          <w:spacing w:val="-1"/>
          <w:sz w:val="28"/>
          <w:szCs w:val="28"/>
          <w:lang w:eastAsia="en-US"/>
        </w:rPr>
        <w:t xml:space="preserve">Лабинского городского поселения Усть-Лабинского района (Чухирь) </w:t>
      </w:r>
      <w:r w:rsidR="001817CB" w:rsidRPr="00CD006C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в районной газете «Сельская Новь» и </w:t>
      </w:r>
      <w:r w:rsidR="001817CB" w:rsidRPr="00CD006C">
        <w:rPr>
          <w:rFonts w:eastAsia="Calibri"/>
          <w:sz w:val="28"/>
          <w:szCs w:val="28"/>
          <w:lang w:eastAsia="en-US"/>
        </w:rPr>
        <w:lastRenderedPageBreak/>
        <w:t>разместить на официальном сайте Усть-Лабинского городского поселения в информационно-телекоммуникационной сети «Интернет».</w:t>
      </w:r>
    </w:p>
    <w:p w:rsidR="001817CB" w:rsidRPr="00CD006C" w:rsidRDefault="001817CB" w:rsidP="001817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D006C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CD006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CD006C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городского района </w:t>
      </w:r>
      <w:r w:rsidR="009F5F74">
        <w:rPr>
          <w:rFonts w:eastAsia="Calibri"/>
          <w:sz w:val="28"/>
          <w:szCs w:val="28"/>
          <w:lang w:eastAsia="en-US"/>
        </w:rPr>
        <w:t>Р</w:t>
      </w:r>
      <w:r w:rsidRPr="00CD006C">
        <w:rPr>
          <w:rFonts w:eastAsia="Calibri"/>
          <w:sz w:val="28"/>
          <w:szCs w:val="28"/>
          <w:lang w:eastAsia="en-US"/>
        </w:rPr>
        <w:t>.А. М</w:t>
      </w:r>
      <w:r w:rsidR="009F5F74">
        <w:rPr>
          <w:rFonts w:eastAsia="Calibri"/>
          <w:sz w:val="28"/>
          <w:szCs w:val="28"/>
          <w:lang w:eastAsia="en-US"/>
        </w:rPr>
        <w:t>агамадова</w:t>
      </w:r>
      <w:r w:rsidRPr="00CD006C">
        <w:rPr>
          <w:rFonts w:eastAsia="Calibri"/>
          <w:sz w:val="28"/>
          <w:szCs w:val="28"/>
          <w:lang w:eastAsia="en-US"/>
        </w:rPr>
        <w:t>.</w:t>
      </w:r>
    </w:p>
    <w:p w:rsidR="001817CB" w:rsidRPr="00CD006C" w:rsidRDefault="001817CB" w:rsidP="001817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CD006C"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1817CB" w:rsidRDefault="001817CB" w:rsidP="001817CB">
      <w:pPr>
        <w:jc w:val="both"/>
        <w:rPr>
          <w:sz w:val="28"/>
          <w:szCs w:val="28"/>
        </w:rPr>
      </w:pPr>
    </w:p>
    <w:p w:rsidR="001817CB" w:rsidRDefault="001817CB" w:rsidP="001817CB">
      <w:pPr>
        <w:jc w:val="both"/>
        <w:rPr>
          <w:sz w:val="28"/>
          <w:szCs w:val="28"/>
        </w:rPr>
      </w:pPr>
    </w:p>
    <w:p w:rsidR="001817CB" w:rsidRPr="00CD006C" w:rsidRDefault="001817CB" w:rsidP="001817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D00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1817CB" w:rsidRPr="00CD006C" w:rsidRDefault="001817CB" w:rsidP="001817CB">
      <w:pPr>
        <w:jc w:val="both"/>
        <w:rPr>
          <w:sz w:val="28"/>
          <w:szCs w:val="28"/>
        </w:rPr>
      </w:pPr>
      <w:r w:rsidRPr="00CD006C">
        <w:rPr>
          <w:sz w:val="28"/>
          <w:szCs w:val="28"/>
        </w:rPr>
        <w:t xml:space="preserve">Усть-Лабинского городского поселения </w:t>
      </w:r>
    </w:p>
    <w:p w:rsidR="001817CB" w:rsidRDefault="001817CB" w:rsidP="001817CB">
      <w:pPr>
        <w:jc w:val="both"/>
        <w:rPr>
          <w:sz w:val="28"/>
          <w:szCs w:val="28"/>
        </w:rPr>
      </w:pPr>
      <w:r w:rsidRPr="00CD006C">
        <w:rPr>
          <w:sz w:val="28"/>
          <w:szCs w:val="28"/>
        </w:rPr>
        <w:t>Усть-Лабинского района</w:t>
      </w:r>
      <w:r w:rsidRPr="00CD006C">
        <w:rPr>
          <w:sz w:val="28"/>
          <w:szCs w:val="28"/>
        </w:rPr>
        <w:tab/>
      </w:r>
      <w:r w:rsidRPr="00CD006C">
        <w:rPr>
          <w:sz w:val="28"/>
          <w:szCs w:val="28"/>
        </w:rPr>
        <w:tab/>
      </w:r>
      <w:r w:rsidRPr="00CD006C">
        <w:rPr>
          <w:sz w:val="28"/>
          <w:szCs w:val="28"/>
        </w:rPr>
        <w:tab/>
      </w:r>
      <w:r w:rsidRPr="00CD006C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С.В. Выскубов</w:t>
      </w:r>
    </w:p>
    <w:p w:rsidR="001817CB" w:rsidRDefault="001817CB" w:rsidP="001817CB">
      <w:pPr>
        <w:jc w:val="both"/>
        <w:rPr>
          <w:sz w:val="28"/>
          <w:szCs w:val="28"/>
        </w:rPr>
      </w:pPr>
    </w:p>
    <w:p w:rsidR="001817CB" w:rsidRDefault="001817CB" w:rsidP="001817CB">
      <w:pPr>
        <w:jc w:val="both"/>
        <w:rPr>
          <w:sz w:val="28"/>
          <w:szCs w:val="28"/>
        </w:rPr>
      </w:pPr>
    </w:p>
    <w:p w:rsidR="001817CB" w:rsidRDefault="001817CB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D67BD1" w:rsidRDefault="00D67BD1" w:rsidP="001817CB">
      <w:pPr>
        <w:jc w:val="both"/>
        <w:rPr>
          <w:sz w:val="28"/>
          <w:szCs w:val="28"/>
        </w:rPr>
      </w:pPr>
    </w:p>
    <w:p w:rsidR="00F67F57" w:rsidRDefault="00F67F57" w:rsidP="001817CB">
      <w:pPr>
        <w:jc w:val="both"/>
        <w:rPr>
          <w:sz w:val="28"/>
          <w:szCs w:val="28"/>
        </w:rPr>
      </w:pPr>
    </w:p>
    <w:p w:rsidR="00F67F57" w:rsidRDefault="00F67F57" w:rsidP="001817CB">
      <w:pPr>
        <w:jc w:val="both"/>
        <w:rPr>
          <w:sz w:val="28"/>
          <w:szCs w:val="28"/>
        </w:rPr>
      </w:pPr>
    </w:p>
    <w:p w:rsidR="00F67F57" w:rsidRDefault="00F67F57" w:rsidP="001817CB">
      <w:pPr>
        <w:jc w:val="both"/>
        <w:rPr>
          <w:sz w:val="28"/>
          <w:szCs w:val="28"/>
        </w:rPr>
      </w:pPr>
    </w:p>
    <w:p w:rsidR="00F67F57" w:rsidRDefault="00F67F57" w:rsidP="001817CB">
      <w:pPr>
        <w:jc w:val="both"/>
        <w:rPr>
          <w:sz w:val="28"/>
          <w:szCs w:val="28"/>
        </w:rPr>
      </w:pPr>
    </w:p>
    <w:p w:rsidR="00F67F57" w:rsidRDefault="00F67F57" w:rsidP="001817CB">
      <w:pPr>
        <w:jc w:val="both"/>
        <w:rPr>
          <w:sz w:val="28"/>
          <w:szCs w:val="28"/>
        </w:rPr>
      </w:pPr>
    </w:p>
    <w:p w:rsidR="00F67F57" w:rsidRDefault="00F67F57" w:rsidP="001817CB">
      <w:pPr>
        <w:jc w:val="both"/>
        <w:rPr>
          <w:sz w:val="28"/>
          <w:szCs w:val="28"/>
        </w:rPr>
      </w:pPr>
    </w:p>
    <w:p w:rsidR="00F67F57" w:rsidRDefault="00F67F57" w:rsidP="001817CB">
      <w:pPr>
        <w:jc w:val="both"/>
        <w:rPr>
          <w:sz w:val="28"/>
          <w:szCs w:val="28"/>
        </w:rPr>
      </w:pPr>
    </w:p>
    <w:p w:rsidR="00F67F57" w:rsidRDefault="00F67F57" w:rsidP="001817CB">
      <w:pPr>
        <w:jc w:val="both"/>
        <w:rPr>
          <w:sz w:val="28"/>
          <w:szCs w:val="28"/>
        </w:rPr>
      </w:pPr>
    </w:p>
    <w:p w:rsidR="00640E0E" w:rsidRDefault="00640E0E" w:rsidP="001817CB">
      <w:pPr>
        <w:jc w:val="both"/>
        <w:rPr>
          <w:sz w:val="28"/>
          <w:szCs w:val="28"/>
        </w:rPr>
        <w:sectPr w:rsidR="00640E0E" w:rsidSect="0072585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67F57" w:rsidRPr="009D2125" w:rsidRDefault="00F67F57" w:rsidP="00F67F57">
      <w:pPr>
        <w:widowControl w:val="0"/>
        <w:shd w:val="clear" w:color="auto" w:fill="FFFFFF"/>
        <w:autoSpaceDE w:val="0"/>
        <w:autoSpaceDN w:val="0"/>
        <w:adjustRightInd w:val="0"/>
        <w:ind w:left="9639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 xml:space="preserve">ПРИЛОЖЕНИЕ </w:t>
      </w:r>
    </w:p>
    <w:p w:rsidR="00F67F57" w:rsidRDefault="00F67F57" w:rsidP="00F67F57">
      <w:pPr>
        <w:ind w:left="9639"/>
        <w:rPr>
          <w:sz w:val="28"/>
          <w:szCs w:val="28"/>
        </w:rPr>
      </w:pPr>
      <w:r w:rsidRPr="009D2125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F67F57" w:rsidRDefault="00F67F57" w:rsidP="00F67F57">
      <w:pPr>
        <w:ind w:left="9639"/>
        <w:rPr>
          <w:sz w:val="28"/>
          <w:szCs w:val="28"/>
        </w:rPr>
      </w:pPr>
      <w:r>
        <w:rPr>
          <w:sz w:val="28"/>
          <w:szCs w:val="28"/>
        </w:rPr>
        <w:t>Усть-</w:t>
      </w:r>
      <w:r>
        <w:rPr>
          <w:sz w:val="28"/>
          <w:szCs w:val="28"/>
        </w:rPr>
        <w:lastRenderedPageBreak/>
        <w:t>Лабинского городского поселения</w:t>
      </w:r>
    </w:p>
    <w:p w:rsidR="00F67F57" w:rsidRDefault="00F67F57" w:rsidP="00F67F57">
      <w:pPr>
        <w:ind w:left="9639"/>
        <w:rPr>
          <w:sz w:val="28"/>
          <w:szCs w:val="28"/>
        </w:rPr>
      </w:pPr>
      <w:r>
        <w:rPr>
          <w:sz w:val="28"/>
          <w:szCs w:val="28"/>
        </w:rPr>
        <w:t>Усть-Лабинског</w:t>
      </w:r>
      <w:r>
        <w:rPr>
          <w:sz w:val="28"/>
          <w:szCs w:val="28"/>
        </w:rPr>
        <w:lastRenderedPageBreak/>
        <w:t>о района</w:t>
      </w:r>
    </w:p>
    <w:p w:rsidR="00F67F57" w:rsidRDefault="00F67F57" w:rsidP="00F67F57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585E">
        <w:rPr>
          <w:sz w:val="28"/>
          <w:szCs w:val="28"/>
        </w:rPr>
        <w:t>21.06.</w:t>
      </w:r>
      <w:r>
        <w:rPr>
          <w:sz w:val="28"/>
          <w:szCs w:val="28"/>
        </w:rPr>
        <w:t xml:space="preserve"> 2018 № </w:t>
      </w:r>
      <w:r w:rsidR="00B4585E">
        <w:rPr>
          <w:sz w:val="28"/>
          <w:szCs w:val="28"/>
        </w:rPr>
        <w:t>460</w:t>
      </w:r>
    </w:p>
    <w:p w:rsidR="00F67F57" w:rsidRDefault="00F67F57" w:rsidP="00F67F57">
      <w:pPr>
        <w:widowControl w:val="0"/>
        <w:shd w:val="clear" w:color="auto" w:fill="FFFFFF"/>
        <w:autoSpaceDE w:val="0"/>
        <w:autoSpaceDN w:val="0"/>
        <w:adjustRightInd w:val="0"/>
        <w:ind w:left="9639"/>
        <w:rPr>
          <w:sz w:val="28"/>
          <w:szCs w:val="28"/>
        </w:rPr>
      </w:pPr>
    </w:p>
    <w:p w:rsidR="00F67F57" w:rsidRPr="009D2125" w:rsidRDefault="00F67F57" w:rsidP="00F67F57">
      <w:pPr>
        <w:widowControl w:val="0"/>
        <w:shd w:val="clear" w:color="auto" w:fill="FFFFFF"/>
        <w:autoSpaceDE w:val="0"/>
        <w:autoSpaceDN w:val="0"/>
        <w:adjustRightInd w:val="0"/>
        <w:ind w:left="9639"/>
        <w:rPr>
          <w:sz w:val="28"/>
          <w:szCs w:val="28"/>
        </w:rPr>
      </w:pPr>
      <w:r w:rsidRPr="009D2125">
        <w:rPr>
          <w:sz w:val="28"/>
          <w:szCs w:val="28"/>
        </w:rPr>
        <w:t>ПРИЛОЖЕНИЕ № 6</w:t>
      </w:r>
    </w:p>
    <w:p w:rsidR="00F67F57" w:rsidRPr="009D2125" w:rsidRDefault="00F67F57" w:rsidP="00F67F57">
      <w:pPr>
        <w:ind w:left="9639"/>
        <w:rPr>
          <w:sz w:val="28"/>
          <w:szCs w:val="28"/>
        </w:rPr>
      </w:pPr>
      <w:r w:rsidRPr="009D2125">
        <w:rPr>
          <w:sz w:val="28"/>
          <w:szCs w:val="28"/>
        </w:rPr>
        <w:t xml:space="preserve">к </w:t>
      </w:r>
      <w:r w:rsidRPr="009D2125">
        <w:rPr>
          <w:sz w:val="28"/>
          <w:szCs w:val="28"/>
        </w:rPr>
        <w:lastRenderedPageBreak/>
        <w:t>муниципальной программе «Благоустройство терр</w:t>
      </w:r>
      <w:r w:rsidRPr="009D2125">
        <w:rPr>
          <w:sz w:val="28"/>
          <w:szCs w:val="28"/>
        </w:rPr>
        <w:lastRenderedPageBreak/>
        <w:t xml:space="preserve">итории </w:t>
      </w:r>
    </w:p>
    <w:p w:rsidR="00F67F57" w:rsidRPr="009D2125" w:rsidRDefault="00F67F57" w:rsidP="00F67F57">
      <w:pPr>
        <w:ind w:left="9639"/>
        <w:rPr>
          <w:sz w:val="28"/>
          <w:szCs w:val="28"/>
        </w:rPr>
      </w:pPr>
      <w:r w:rsidRPr="009D2125">
        <w:rPr>
          <w:sz w:val="28"/>
          <w:szCs w:val="28"/>
        </w:rPr>
        <w:t>Усть-Лабинского городского поселения»</w:t>
      </w:r>
    </w:p>
    <w:p w:rsidR="00F67F57" w:rsidRPr="00F67F57" w:rsidRDefault="00F67F57" w:rsidP="00F67F57">
      <w:pPr>
        <w:ind w:right="-15"/>
        <w:jc w:val="both"/>
        <w:rPr>
          <w:b/>
        </w:rPr>
      </w:pPr>
    </w:p>
    <w:p w:rsidR="00F67F57" w:rsidRPr="00F67F57" w:rsidRDefault="00F67F57" w:rsidP="00F67F57">
      <w:pPr>
        <w:ind w:right="-15"/>
        <w:jc w:val="both"/>
        <w:rPr>
          <w:b/>
        </w:rPr>
      </w:pPr>
    </w:p>
    <w:p w:rsidR="00F67F57" w:rsidRPr="009D2125" w:rsidRDefault="00F67F57" w:rsidP="00F67F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2125"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p w:rsidR="00F67F57" w:rsidRPr="00711408" w:rsidRDefault="00F67F57" w:rsidP="00F67F5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f"/>
        <w:tblW w:w="15408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271"/>
        <w:gridCol w:w="2050"/>
        <w:gridCol w:w="2115"/>
        <w:gridCol w:w="1206"/>
        <w:gridCol w:w="696"/>
        <w:gridCol w:w="696"/>
        <w:gridCol w:w="696"/>
        <w:gridCol w:w="696"/>
        <w:gridCol w:w="2508"/>
        <w:gridCol w:w="1778"/>
      </w:tblGrid>
      <w:tr w:rsidR="00F67F57" w:rsidRPr="00F67F57" w:rsidTr="00640E0E">
        <w:trPr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F67F57">
              <w:rPr>
                <w:rFonts w:eastAsia="Calibri"/>
                <w:lang w:eastAsia="en-US"/>
              </w:rPr>
              <w:t>п</w:t>
            </w:r>
            <w:proofErr w:type="gramEnd"/>
            <w:r w:rsidRPr="00F67F5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2050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2115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Объём финансирования, всего (тыс. руб.)</w:t>
            </w:r>
          </w:p>
        </w:tc>
        <w:tc>
          <w:tcPr>
            <w:tcW w:w="3990" w:type="dxa"/>
            <w:gridSpan w:val="5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 том числе по годам</w:t>
            </w:r>
          </w:p>
        </w:tc>
        <w:tc>
          <w:tcPr>
            <w:tcW w:w="250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77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Участник муниципальной программы</w:t>
            </w: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5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71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11</w:t>
            </w:r>
          </w:p>
        </w:tc>
      </w:tr>
      <w:tr w:rsidR="00F67F57" w:rsidRPr="00F67F57" w:rsidTr="00640E0E">
        <w:trPr>
          <w:jc w:val="center"/>
        </w:trPr>
        <w:tc>
          <w:tcPr>
            <w:tcW w:w="15408" w:type="dxa"/>
            <w:gridSpan w:val="11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</w:pPr>
            <w:r w:rsidRPr="00F67F57">
              <w:rPr>
                <w:rFonts w:eastAsia="Calibri"/>
                <w:lang w:eastAsia="en-US"/>
              </w:rPr>
              <w:t xml:space="preserve">Отдельные мероприятия муниципальной программы </w:t>
            </w:r>
            <w:r w:rsidRPr="00F67F57">
              <w:t>«Благоустройство территории Усть-Лабинского городского поселения»</w:t>
            </w: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 xml:space="preserve">Основное мероприятие №1 </w:t>
            </w:r>
          </w:p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3785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985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1343,38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1343,38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4254,18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4254,18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9382,56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6582,56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trHeight w:val="412"/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1.1.1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Мероприятие № 1.1 Поддержка муниципальных программ формирования современной городской среды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8762,57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765,01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250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2018г-1 общ</w:t>
            </w:r>
            <w:proofErr w:type="gramStart"/>
            <w:r w:rsidRPr="00F67F57">
              <w:rPr>
                <w:rFonts w:eastAsia="Calibri"/>
                <w:lang w:eastAsia="en-US"/>
              </w:rPr>
              <w:t>.</w:t>
            </w:r>
            <w:proofErr w:type="gramEnd"/>
            <w:r w:rsidRPr="00F67F57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67F57">
              <w:rPr>
                <w:rFonts w:eastAsia="Calibri"/>
                <w:lang w:eastAsia="en-US"/>
              </w:rPr>
              <w:t>т</w:t>
            </w:r>
            <w:proofErr w:type="gramEnd"/>
            <w:r w:rsidRPr="00F67F57">
              <w:rPr>
                <w:rFonts w:eastAsia="Calibri"/>
                <w:lang w:eastAsia="en-US"/>
              </w:rPr>
              <w:t>ер.</w:t>
            </w:r>
          </w:p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2019г-3 общ. Тер.</w:t>
            </w:r>
          </w:p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2020г-4 общ. Тер.</w:t>
            </w:r>
          </w:p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2021г-2 общ. Тер.</w:t>
            </w:r>
          </w:p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2022г-3 общ. Тер.</w:t>
            </w:r>
          </w:p>
        </w:tc>
        <w:tc>
          <w:tcPr>
            <w:tcW w:w="177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F67F57" w:rsidRPr="00F67F57" w:rsidTr="00640E0E">
        <w:trPr>
          <w:trHeight w:val="418"/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3165,01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765,01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trHeight w:val="409"/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1343,38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1343,38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4254,18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4254,18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 xml:space="preserve">Мероприятие № 1.2 Изготовление </w:t>
            </w:r>
            <w:proofErr w:type="gramStart"/>
            <w:r w:rsidRPr="00F67F57">
              <w:rPr>
                <w:rFonts w:eastAsia="Calibri"/>
                <w:lang w:eastAsia="en-US"/>
              </w:rPr>
              <w:t>дизайн-проектов</w:t>
            </w:r>
            <w:proofErr w:type="gramEnd"/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413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50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 xml:space="preserve">Изготовленные и согласованные с департаментом архитектуры КК </w:t>
            </w:r>
            <w:proofErr w:type="gramStart"/>
            <w:r w:rsidRPr="00F67F57">
              <w:rPr>
                <w:rFonts w:eastAsia="Calibri"/>
                <w:lang w:eastAsia="en-US"/>
              </w:rPr>
              <w:t>дизайн-проекты</w:t>
            </w:r>
            <w:proofErr w:type="gramEnd"/>
          </w:p>
        </w:tc>
        <w:tc>
          <w:tcPr>
            <w:tcW w:w="177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413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Мероприятие № 1.3 Изготовление печатной продукции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53,2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53,2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Изготовленная печатная продукция</w:t>
            </w:r>
          </w:p>
        </w:tc>
        <w:tc>
          <w:tcPr>
            <w:tcW w:w="177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53,2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53,2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1.1.4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Мероприятие № 1.4 Прохождение государственной экспертизы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153,79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33,79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50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Сметная документация прошедшая государственную экспертизу</w:t>
            </w:r>
          </w:p>
        </w:tc>
        <w:tc>
          <w:tcPr>
            <w:tcW w:w="177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153,79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33,79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Основное мероприятие №2 Благоустройство дворовой территории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3815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1015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1625,42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1625,42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5147,32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5147,32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10287,74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7787,74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trHeight w:val="381"/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1.2.1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Мероприятие № 2.1 Поддержка муниципальных программ формирования современной городской среды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10094,63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7694,63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250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2018г-1 двор</w:t>
            </w:r>
            <w:proofErr w:type="gramStart"/>
            <w:r w:rsidRPr="00F67F57">
              <w:rPr>
                <w:rFonts w:eastAsia="Calibri"/>
                <w:lang w:eastAsia="en-US"/>
              </w:rPr>
              <w:t>.</w:t>
            </w:r>
            <w:proofErr w:type="gramEnd"/>
            <w:r w:rsidRPr="00F67F57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67F57">
              <w:rPr>
                <w:rFonts w:eastAsia="Calibri"/>
                <w:lang w:eastAsia="en-US"/>
              </w:rPr>
              <w:t>т</w:t>
            </w:r>
            <w:proofErr w:type="gramEnd"/>
            <w:r w:rsidRPr="00F67F57">
              <w:rPr>
                <w:rFonts w:eastAsia="Calibri"/>
                <w:lang w:eastAsia="en-US"/>
              </w:rPr>
              <w:t>ер.</w:t>
            </w:r>
          </w:p>
          <w:p w:rsidR="00F67F57" w:rsidRPr="00F67F57" w:rsidRDefault="00F67F57" w:rsidP="00F67F57">
            <w:pPr>
              <w:ind w:left="-57" w:right="-57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2019г-1 двор. Тер.</w:t>
            </w:r>
          </w:p>
          <w:p w:rsidR="00F67F57" w:rsidRPr="00F67F57" w:rsidRDefault="00F67F57" w:rsidP="00F67F57">
            <w:pPr>
              <w:ind w:left="-57" w:right="-57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2020г-3 двор. Тер.</w:t>
            </w:r>
          </w:p>
          <w:p w:rsidR="00F67F57" w:rsidRPr="00F67F57" w:rsidRDefault="00F67F57" w:rsidP="00F67F57">
            <w:pPr>
              <w:ind w:left="-57" w:right="-57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2021г-6 двор. Тер.</w:t>
            </w:r>
          </w:p>
          <w:p w:rsidR="00F67F57" w:rsidRPr="00F67F57" w:rsidRDefault="00F67F57" w:rsidP="00F67F57">
            <w:pPr>
              <w:ind w:left="-57" w:right="-57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2022г-41 двор. Тер.</w:t>
            </w:r>
          </w:p>
        </w:tc>
        <w:tc>
          <w:tcPr>
            <w:tcW w:w="177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F67F57" w:rsidRPr="00F67F57" w:rsidTr="00640E0E">
        <w:trPr>
          <w:trHeight w:val="416"/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3321,89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921,89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1625,42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1625,42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5147,32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5147,32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1.2.2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 xml:space="preserve">Мероприятие № 2.2 Изготовление </w:t>
            </w:r>
            <w:proofErr w:type="gramStart"/>
            <w:r w:rsidRPr="00F67F57">
              <w:rPr>
                <w:rFonts w:eastAsia="Calibri"/>
                <w:lang w:eastAsia="en-US"/>
              </w:rPr>
              <w:lastRenderedPageBreak/>
              <w:t>дизайн-проектов</w:t>
            </w:r>
            <w:proofErr w:type="gramEnd"/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340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50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 xml:space="preserve">Изготовленные и согласованные с </w:t>
            </w:r>
            <w:r w:rsidRPr="00F67F57">
              <w:rPr>
                <w:rFonts w:eastAsia="Calibri"/>
                <w:lang w:eastAsia="en-US"/>
              </w:rPr>
              <w:lastRenderedPageBreak/>
              <w:t xml:space="preserve">департаментом архитектуры КК </w:t>
            </w:r>
            <w:proofErr w:type="gramStart"/>
            <w:r w:rsidRPr="00F67F57">
              <w:rPr>
                <w:rFonts w:eastAsia="Calibri"/>
                <w:lang w:eastAsia="en-US"/>
              </w:rPr>
              <w:t>дизайн-проекты</w:t>
            </w:r>
            <w:proofErr w:type="gramEnd"/>
          </w:p>
        </w:tc>
        <w:tc>
          <w:tcPr>
            <w:tcW w:w="177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lastRenderedPageBreak/>
              <w:t>Администрация Усть-</w:t>
            </w:r>
            <w:r w:rsidRPr="00F67F57">
              <w:rPr>
                <w:rFonts w:eastAsia="Calibri"/>
                <w:lang w:eastAsia="en-US"/>
              </w:rPr>
              <w:lastRenderedPageBreak/>
              <w:t>Лабинского городского поселения</w:t>
            </w: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340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  <w:p w:rsidR="001573D6" w:rsidRPr="00F67F57" w:rsidRDefault="001573D6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1.2.3</w:t>
            </w: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Мероприятие № 2.3 Прохождение государственной экспертизы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153,11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33,11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50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Сметная документация прошедшая государственную экспертизу</w:t>
            </w:r>
          </w:p>
        </w:tc>
        <w:tc>
          <w:tcPr>
            <w:tcW w:w="1778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153,11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33,11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ИТОГО по программе</w:t>
            </w: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19970,3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14370,3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7600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2000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2968,8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2968,8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67F57" w:rsidRPr="00F67F57" w:rsidTr="00640E0E">
        <w:trPr>
          <w:jc w:val="center"/>
        </w:trPr>
        <w:tc>
          <w:tcPr>
            <w:tcW w:w="696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9401,5</w:t>
            </w:r>
          </w:p>
        </w:tc>
        <w:tc>
          <w:tcPr>
            <w:tcW w:w="120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9401,5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67F5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0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8" w:type="dxa"/>
            <w:vAlign w:val="center"/>
          </w:tcPr>
          <w:p w:rsidR="00F67F57" w:rsidRPr="00F67F57" w:rsidRDefault="00F67F57" w:rsidP="00F67F57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67F57" w:rsidRDefault="00F67F57" w:rsidP="00F67F57">
      <w:pPr>
        <w:jc w:val="both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F67F57" w:rsidRPr="009D2125" w:rsidRDefault="00F67F57" w:rsidP="00F67F57">
      <w:pPr>
        <w:jc w:val="both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F67F57" w:rsidRPr="009D2125" w:rsidRDefault="00F67F57" w:rsidP="00F67F57">
      <w:pPr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9D2125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Начальник отдела</w:t>
      </w:r>
      <w:r w:rsidRPr="009D2125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по вопросам работы </w:t>
      </w:r>
    </w:p>
    <w:p w:rsidR="00F67F57" w:rsidRPr="009D2125" w:rsidRDefault="00F67F57" w:rsidP="00F67F57">
      <w:pPr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9D2125">
        <w:rPr>
          <w:rFonts w:eastAsia="Calibri"/>
          <w:color w:val="000000"/>
          <w:spacing w:val="-1"/>
          <w:sz w:val="28"/>
          <w:szCs w:val="28"/>
          <w:lang w:eastAsia="en-US"/>
        </w:rPr>
        <w:t>городского хозяйства администрации</w:t>
      </w:r>
    </w:p>
    <w:p w:rsidR="00F67F57" w:rsidRPr="009D2125" w:rsidRDefault="00F67F57" w:rsidP="00F67F57">
      <w:pPr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9D2125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городского поселения </w:t>
      </w:r>
    </w:p>
    <w:p w:rsidR="00F67F57" w:rsidRPr="009D2125" w:rsidRDefault="00F67F57" w:rsidP="00F67F57">
      <w:pPr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9D2125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района                                                            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 w:rsidRPr="009D2125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  Д.А. </w:t>
      </w:r>
      <w:proofErr w:type="spellStart"/>
      <w:r>
        <w:rPr>
          <w:rFonts w:eastAsia="Calibri"/>
          <w:color w:val="000000"/>
          <w:spacing w:val="-1"/>
          <w:sz w:val="28"/>
          <w:szCs w:val="28"/>
          <w:lang w:eastAsia="en-US"/>
        </w:rPr>
        <w:t>Студеникин</w:t>
      </w:r>
      <w:proofErr w:type="spellEnd"/>
    </w:p>
    <w:p w:rsidR="00F67F57" w:rsidRPr="009D2125" w:rsidRDefault="00F67F57" w:rsidP="00F67F57">
      <w:pPr>
        <w:rPr>
          <w:sz w:val="28"/>
          <w:szCs w:val="28"/>
        </w:rPr>
      </w:pPr>
    </w:p>
    <w:p w:rsidR="00F67F57" w:rsidRPr="009D2125" w:rsidRDefault="00F67F57" w:rsidP="00F67F57">
      <w:pPr>
        <w:rPr>
          <w:sz w:val="28"/>
          <w:szCs w:val="28"/>
        </w:rPr>
      </w:pPr>
      <w:bookmarkStart w:id="0" w:name="_GoBack"/>
      <w:bookmarkEnd w:id="0"/>
    </w:p>
    <w:sectPr w:rsidR="00F67F57" w:rsidRPr="009D2125" w:rsidSect="007A4618">
      <w:footerReference w:type="default" r:id="rId10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C5" w:rsidRDefault="008608C5" w:rsidP="00197595">
      <w:r>
        <w:separator/>
      </w:r>
    </w:p>
  </w:endnote>
  <w:endnote w:type="continuationSeparator" w:id="0">
    <w:p w:rsidR="008608C5" w:rsidRDefault="008608C5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83174"/>
      <w:docPartObj>
        <w:docPartGallery w:val="Page Numbers (Bottom of Page)"/>
        <w:docPartUnique/>
      </w:docPartObj>
    </w:sdtPr>
    <w:sdtEndPr/>
    <w:sdtContent>
      <w:p w:rsidR="00D45783" w:rsidRDefault="00D4578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DDF">
          <w:rPr>
            <w:noProof/>
          </w:rPr>
          <w:t>11</w:t>
        </w:r>
        <w:r>
          <w:fldChar w:fldCharType="end"/>
        </w:r>
      </w:p>
    </w:sdtContent>
  </w:sdt>
  <w:p w:rsidR="00D45783" w:rsidRDefault="00D457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C5" w:rsidRDefault="008608C5" w:rsidP="00197595">
      <w:r>
        <w:separator/>
      </w:r>
    </w:p>
  </w:footnote>
  <w:footnote w:type="continuationSeparator" w:id="0">
    <w:p w:rsidR="008608C5" w:rsidRDefault="008608C5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E279D4"/>
    <w:multiLevelType w:val="hybridMultilevel"/>
    <w:tmpl w:val="7548DE0A"/>
    <w:lvl w:ilvl="0" w:tplc="773EE30A">
      <w:start w:val="1"/>
      <w:numFmt w:val="decimal"/>
      <w:lvlText w:val="%1)"/>
      <w:lvlJc w:val="left"/>
      <w:pPr>
        <w:ind w:left="1437" w:hanging="8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>
    <w:nsid w:val="61E55D90"/>
    <w:multiLevelType w:val="hybridMultilevel"/>
    <w:tmpl w:val="1954E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1"/>
  </w:num>
  <w:num w:numId="9">
    <w:abstractNumId w:val="20"/>
  </w:num>
  <w:num w:numId="10">
    <w:abstractNumId w:val="14"/>
  </w:num>
  <w:num w:numId="11">
    <w:abstractNumId w:val="3"/>
  </w:num>
  <w:num w:numId="12">
    <w:abstractNumId w:val="23"/>
  </w:num>
  <w:num w:numId="13">
    <w:abstractNumId w:val="12"/>
  </w:num>
  <w:num w:numId="14">
    <w:abstractNumId w:val="22"/>
  </w:num>
  <w:num w:numId="15">
    <w:abstractNumId w:val="5"/>
  </w:num>
  <w:num w:numId="16">
    <w:abstractNumId w:val="4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5775"/>
    <w:rsid w:val="00005AD9"/>
    <w:rsid w:val="000060E2"/>
    <w:rsid w:val="00010B7A"/>
    <w:rsid w:val="00014008"/>
    <w:rsid w:val="00014C62"/>
    <w:rsid w:val="00014DDD"/>
    <w:rsid w:val="0001718C"/>
    <w:rsid w:val="0002276C"/>
    <w:rsid w:val="00022983"/>
    <w:rsid w:val="00030A85"/>
    <w:rsid w:val="0003195A"/>
    <w:rsid w:val="00070527"/>
    <w:rsid w:val="00071092"/>
    <w:rsid w:val="00073561"/>
    <w:rsid w:val="00075A34"/>
    <w:rsid w:val="00084032"/>
    <w:rsid w:val="00097921"/>
    <w:rsid w:val="000B7131"/>
    <w:rsid w:val="000C07D6"/>
    <w:rsid w:val="000C24C4"/>
    <w:rsid w:val="000C3312"/>
    <w:rsid w:val="000D3891"/>
    <w:rsid w:val="000D389E"/>
    <w:rsid w:val="000F1264"/>
    <w:rsid w:val="000F4251"/>
    <w:rsid w:val="000F673B"/>
    <w:rsid w:val="0010140B"/>
    <w:rsid w:val="001172B3"/>
    <w:rsid w:val="00123950"/>
    <w:rsid w:val="00134567"/>
    <w:rsid w:val="001373A0"/>
    <w:rsid w:val="00142A03"/>
    <w:rsid w:val="00144F7B"/>
    <w:rsid w:val="001510A8"/>
    <w:rsid w:val="001573D6"/>
    <w:rsid w:val="00165A2F"/>
    <w:rsid w:val="00165EC8"/>
    <w:rsid w:val="001817CB"/>
    <w:rsid w:val="00185528"/>
    <w:rsid w:val="001955D8"/>
    <w:rsid w:val="00197595"/>
    <w:rsid w:val="001978AC"/>
    <w:rsid w:val="00197DB4"/>
    <w:rsid w:val="001A4FCD"/>
    <w:rsid w:val="001A7363"/>
    <w:rsid w:val="001B0999"/>
    <w:rsid w:val="001B2338"/>
    <w:rsid w:val="001B6239"/>
    <w:rsid w:val="001C08A3"/>
    <w:rsid w:val="001D2369"/>
    <w:rsid w:val="001D34A1"/>
    <w:rsid w:val="001E5188"/>
    <w:rsid w:val="001E579D"/>
    <w:rsid w:val="001F7941"/>
    <w:rsid w:val="0021117C"/>
    <w:rsid w:val="00211EC5"/>
    <w:rsid w:val="00214B19"/>
    <w:rsid w:val="00221C3F"/>
    <w:rsid w:val="002257EE"/>
    <w:rsid w:val="00250F53"/>
    <w:rsid w:val="0025291E"/>
    <w:rsid w:val="002577BC"/>
    <w:rsid w:val="00262B4F"/>
    <w:rsid w:val="00270324"/>
    <w:rsid w:val="00274CDC"/>
    <w:rsid w:val="002926E4"/>
    <w:rsid w:val="002A2725"/>
    <w:rsid w:val="002A443B"/>
    <w:rsid w:val="002A5095"/>
    <w:rsid w:val="002B285C"/>
    <w:rsid w:val="002D4959"/>
    <w:rsid w:val="002E202E"/>
    <w:rsid w:val="002E2B41"/>
    <w:rsid w:val="002E35F2"/>
    <w:rsid w:val="002F78E0"/>
    <w:rsid w:val="00304598"/>
    <w:rsid w:val="00314421"/>
    <w:rsid w:val="00314C0C"/>
    <w:rsid w:val="00323F82"/>
    <w:rsid w:val="0032601E"/>
    <w:rsid w:val="00334C4A"/>
    <w:rsid w:val="00341961"/>
    <w:rsid w:val="00342408"/>
    <w:rsid w:val="00343095"/>
    <w:rsid w:val="00347FF5"/>
    <w:rsid w:val="00356DF3"/>
    <w:rsid w:val="003651A7"/>
    <w:rsid w:val="0039324C"/>
    <w:rsid w:val="0039744C"/>
    <w:rsid w:val="003C0D96"/>
    <w:rsid w:val="003C6576"/>
    <w:rsid w:val="003C664A"/>
    <w:rsid w:val="003D7CB5"/>
    <w:rsid w:val="003E1BAE"/>
    <w:rsid w:val="003E2222"/>
    <w:rsid w:val="003F04C5"/>
    <w:rsid w:val="003F2C13"/>
    <w:rsid w:val="003F3CEC"/>
    <w:rsid w:val="003F508C"/>
    <w:rsid w:val="00407981"/>
    <w:rsid w:val="004152B1"/>
    <w:rsid w:val="00420601"/>
    <w:rsid w:val="00421AEC"/>
    <w:rsid w:val="00424ACD"/>
    <w:rsid w:val="004263B3"/>
    <w:rsid w:val="0043501E"/>
    <w:rsid w:val="004357E2"/>
    <w:rsid w:val="004455A1"/>
    <w:rsid w:val="0045020E"/>
    <w:rsid w:val="00450F2D"/>
    <w:rsid w:val="00454938"/>
    <w:rsid w:val="00455189"/>
    <w:rsid w:val="00455E12"/>
    <w:rsid w:val="00467FDC"/>
    <w:rsid w:val="004701E4"/>
    <w:rsid w:val="004720A6"/>
    <w:rsid w:val="0047249F"/>
    <w:rsid w:val="00480AA1"/>
    <w:rsid w:val="004966DB"/>
    <w:rsid w:val="004A4FBB"/>
    <w:rsid w:val="004A56AA"/>
    <w:rsid w:val="004B7CD8"/>
    <w:rsid w:val="004C2350"/>
    <w:rsid w:val="004C4774"/>
    <w:rsid w:val="004E2955"/>
    <w:rsid w:val="004F7109"/>
    <w:rsid w:val="00504DB3"/>
    <w:rsid w:val="0050601E"/>
    <w:rsid w:val="00516824"/>
    <w:rsid w:val="00536E85"/>
    <w:rsid w:val="005553A5"/>
    <w:rsid w:val="0056155C"/>
    <w:rsid w:val="0056587E"/>
    <w:rsid w:val="00582D10"/>
    <w:rsid w:val="005849B3"/>
    <w:rsid w:val="0058569E"/>
    <w:rsid w:val="00595A7A"/>
    <w:rsid w:val="005A60ED"/>
    <w:rsid w:val="005B0CE1"/>
    <w:rsid w:val="005B7971"/>
    <w:rsid w:val="005C2856"/>
    <w:rsid w:val="005D7FE4"/>
    <w:rsid w:val="005E3179"/>
    <w:rsid w:val="005F1BD0"/>
    <w:rsid w:val="00602D8A"/>
    <w:rsid w:val="006042DF"/>
    <w:rsid w:val="00614413"/>
    <w:rsid w:val="0063715D"/>
    <w:rsid w:val="00640E0E"/>
    <w:rsid w:val="00645225"/>
    <w:rsid w:val="00647B94"/>
    <w:rsid w:val="00652CA4"/>
    <w:rsid w:val="00653BD1"/>
    <w:rsid w:val="00656446"/>
    <w:rsid w:val="00665E46"/>
    <w:rsid w:val="00666D68"/>
    <w:rsid w:val="00682F40"/>
    <w:rsid w:val="00687151"/>
    <w:rsid w:val="006901D8"/>
    <w:rsid w:val="006A0BA3"/>
    <w:rsid w:val="006A50ED"/>
    <w:rsid w:val="006C0DEF"/>
    <w:rsid w:val="006C354D"/>
    <w:rsid w:val="006C7B04"/>
    <w:rsid w:val="006D0D88"/>
    <w:rsid w:val="006E182C"/>
    <w:rsid w:val="006F1E1D"/>
    <w:rsid w:val="006F3675"/>
    <w:rsid w:val="006F39EE"/>
    <w:rsid w:val="006F6019"/>
    <w:rsid w:val="006F6638"/>
    <w:rsid w:val="00701ECC"/>
    <w:rsid w:val="00711408"/>
    <w:rsid w:val="0072137F"/>
    <w:rsid w:val="007214EE"/>
    <w:rsid w:val="007220F0"/>
    <w:rsid w:val="00724881"/>
    <w:rsid w:val="00725853"/>
    <w:rsid w:val="00744F9C"/>
    <w:rsid w:val="007451DD"/>
    <w:rsid w:val="00746DFA"/>
    <w:rsid w:val="00753E56"/>
    <w:rsid w:val="00756009"/>
    <w:rsid w:val="00760B84"/>
    <w:rsid w:val="0079586B"/>
    <w:rsid w:val="007A4618"/>
    <w:rsid w:val="007B3730"/>
    <w:rsid w:val="007D0319"/>
    <w:rsid w:val="007D26C3"/>
    <w:rsid w:val="007D74D3"/>
    <w:rsid w:val="007D7B06"/>
    <w:rsid w:val="007E1C9B"/>
    <w:rsid w:val="007F206D"/>
    <w:rsid w:val="007F34B1"/>
    <w:rsid w:val="00802277"/>
    <w:rsid w:val="00803AA1"/>
    <w:rsid w:val="00806029"/>
    <w:rsid w:val="00811817"/>
    <w:rsid w:val="0082283E"/>
    <w:rsid w:val="008251A6"/>
    <w:rsid w:val="00831417"/>
    <w:rsid w:val="008342B6"/>
    <w:rsid w:val="00834FDD"/>
    <w:rsid w:val="0084717C"/>
    <w:rsid w:val="00847F17"/>
    <w:rsid w:val="00857C4A"/>
    <w:rsid w:val="008608C5"/>
    <w:rsid w:val="00860A67"/>
    <w:rsid w:val="00872D18"/>
    <w:rsid w:val="00895CF1"/>
    <w:rsid w:val="008A00C9"/>
    <w:rsid w:val="008A33FD"/>
    <w:rsid w:val="008A62B0"/>
    <w:rsid w:val="008B3D75"/>
    <w:rsid w:val="008C2C26"/>
    <w:rsid w:val="008C5C2B"/>
    <w:rsid w:val="008D16B6"/>
    <w:rsid w:val="008F12B6"/>
    <w:rsid w:val="00901E1F"/>
    <w:rsid w:val="00903790"/>
    <w:rsid w:val="0091188A"/>
    <w:rsid w:val="009237A3"/>
    <w:rsid w:val="009352E0"/>
    <w:rsid w:val="00950EF0"/>
    <w:rsid w:val="0096052A"/>
    <w:rsid w:val="00963160"/>
    <w:rsid w:val="009652BA"/>
    <w:rsid w:val="00973622"/>
    <w:rsid w:val="0099270F"/>
    <w:rsid w:val="00995B09"/>
    <w:rsid w:val="009A153D"/>
    <w:rsid w:val="009A1F41"/>
    <w:rsid w:val="009A42EA"/>
    <w:rsid w:val="009C0F1D"/>
    <w:rsid w:val="009C2431"/>
    <w:rsid w:val="009C35BF"/>
    <w:rsid w:val="009C4FF2"/>
    <w:rsid w:val="009D2125"/>
    <w:rsid w:val="009D4F73"/>
    <w:rsid w:val="009E3F97"/>
    <w:rsid w:val="009E6834"/>
    <w:rsid w:val="009E7EFF"/>
    <w:rsid w:val="009F5F74"/>
    <w:rsid w:val="00A009F2"/>
    <w:rsid w:val="00A0696F"/>
    <w:rsid w:val="00A16862"/>
    <w:rsid w:val="00A1691F"/>
    <w:rsid w:val="00A2409D"/>
    <w:rsid w:val="00A32791"/>
    <w:rsid w:val="00A33842"/>
    <w:rsid w:val="00A44FF1"/>
    <w:rsid w:val="00A46F01"/>
    <w:rsid w:val="00A47763"/>
    <w:rsid w:val="00A5137B"/>
    <w:rsid w:val="00A520D6"/>
    <w:rsid w:val="00A62273"/>
    <w:rsid w:val="00A71116"/>
    <w:rsid w:val="00A71C7B"/>
    <w:rsid w:val="00A727B0"/>
    <w:rsid w:val="00A74B30"/>
    <w:rsid w:val="00A85BDF"/>
    <w:rsid w:val="00AD7C7F"/>
    <w:rsid w:val="00AF4DA0"/>
    <w:rsid w:val="00AF6EFF"/>
    <w:rsid w:val="00B00456"/>
    <w:rsid w:val="00B052A0"/>
    <w:rsid w:val="00B212F1"/>
    <w:rsid w:val="00B31C9A"/>
    <w:rsid w:val="00B34D21"/>
    <w:rsid w:val="00B36543"/>
    <w:rsid w:val="00B451D1"/>
    <w:rsid w:val="00B4585E"/>
    <w:rsid w:val="00B46355"/>
    <w:rsid w:val="00B4716D"/>
    <w:rsid w:val="00B47743"/>
    <w:rsid w:val="00B75AD8"/>
    <w:rsid w:val="00B77531"/>
    <w:rsid w:val="00B777AD"/>
    <w:rsid w:val="00B843EB"/>
    <w:rsid w:val="00B94E0D"/>
    <w:rsid w:val="00B95A78"/>
    <w:rsid w:val="00B96B0D"/>
    <w:rsid w:val="00BA1CFC"/>
    <w:rsid w:val="00BA4B9A"/>
    <w:rsid w:val="00BA552C"/>
    <w:rsid w:val="00BB1E35"/>
    <w:rsid w:val="00BB2009"/>
    <w:rsid w:val="00BB29DF"/>
    <w:rsid w:val="00BB3DF7"/>
    <w:rsid w:val="00BD74AA"/>
    <w:rsid w:val="00BE60E0"/>
    <w:rsid w:val="00BF7C4C"/>
    <w:rsid w:val="00C03CD9"/>
    <w:rsid w:val="00C119CE"/>
    <w:rsid w:val="00C12F79"/>
    <w:rsid w:val="00C16FFA"/>
    <w:rsid w:val="00C262C2"/>
    <w:rsid w:val="00C337DE"/>
    <w:rsid w:val="00C45527"/>
    <w:rsid w:val="00C519C8"/>
    <w:rsid w:val="00C53C76"/>
    <w:rsid w:val="00C559D7"/>
    <w:rsid w:val="00C56E6D"/>
    <w:rsid w:val="00C62A23"/>
    <w:rsid w:val="00C62DA6"/>
    <w:rsid w:val="00C65504"/>
    <w:rsid w:val="00C75276"/>
    <w:rsid w:val="00C765B4"/>
    <w:rsid w:val="00C802BC"/>
    <w:rsid w:val="00C85B75"/>
    <w:rsid w:val="00CB01C5"/>
    <w:rsid w:val="00CB7459"/>
    <w:rsid w:val="00CD0875"/>
    <w:rsid w:val="00CD6541"/>
    <w:rsid w:val="00CD72C3"/>
    <w:rsid w:val="00CD7DDF"/>
    <w:rsid w:val="00CE3935"/>
    <w:rsid w:val="00CE40A6"/>
    <w:rsid w:val="00D034D8"/>
    <w:rsid w:val="00D03B00"/>
    <w:rsid w:val="00D1719A"/>
    <w:rsid w:val="00D212B8"/>
    <w:rsid w:val="00D4428A"/>
    <w:rsid w:val="00D45783"/>
    <w:rsid w:val="00D45EF3"/>
    <w:rsid w:val="00D56AC8"/>
    <w:rsid w:val="00D57362"/>
    <w:rsid w:val="00D627B9"/>
    <w:rsid w:val="00D67BD1"/>
    <w:rsid w:val="00D76509"/>
    <w:rsid w:val="00DA50E6"/>
    <w:rsid w:val="00DB0A55"/>
    <w:rsid w:val="00DD229E"/>
    <w:rsid w:val="00DD5815"/>
    <w:rsid w:val="00E11DB8"/>
    <w:rsid w:val="00E128FD"/>
    <w:rsid w:val="00E1348F"/>
    <w:rsid w:val="00E216DA"/>
    <w:rsid w:val="00E33E92"/>
    <w:rsid w:val="00E76CFB"/>
    <w:rsid w:val="00E859D0"/>
    <w:rsid w:val="00E92812"/>
    <w:rsid w:val="00E97A31"/>
    <w:rsid w:val="00EA2689"/>
    <w:rsid w:val="00EC3887"/>
    <w:rsid w:val="00EC5174"/>
    <w:rsid w:val="00ED0286"/>
    <w:rsid w:val="00ED1B9B"/>
    <w:rsid w:val="00EE1712"/>
    <w:rsid w:val="00EE5319"/>
    <w:rsid w:val="00EF25A8"/>
    <w:rsid w:val="00EF77A8"/>
    <w:rsid w:val="00F11735"/>
    <w:rsid w:val="00F14B51"/>
    <w:rsid w:val="00F3197B"/>
    <w:rsid w:val="00F473E8"/>
    <w:rsid w:val="00F562B1"/>
    <w:rsid w:val="00F62FCF"/>
    <w:rsid w:val="00F67F57"/>
    <w:rsid w:val="00F74852"/>
    <w:rsid w:val="00F905F1"/>
    <w:rsid w:val="00F96F2E"/>
    <w:rsid w:val="00FC0A16"/>
    <w:rsid w:val="00FC1638"/>
    <w:rsid w:val="00FC5626"/>
    <w:rsid w:val="00FC67AC"/>
    <w:rsid w:val="00FD6C1D"/>
    <w:rsid w:val="00FE42F1"/>
    <w:rsid w:val="00FE5D88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7A7E-57F6-4D5A-B9E2-B2B1C101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3</cp:revision>
  <cp:lastPrinted>2018-06-21T05:56:00Z</cp:lastPrinted>
  <dcterms:created xsi:type="dcterms:W3CDTF">2018-06-21T06:01:00Z</dcterms:created>
  <dcterms:modified xsi:type="dcterms:W3CDTF">2018-06-21T13:42:00Z</dcterms:modified>
</cp:coreProperties>
</file>