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E2C" w:rsidRDefault="00726E2C" w:rsidP="00726E2C">
      <w:pPr>
        <w:jc w:val="center"/>
      </w:pPr>
      <w:r>
        <w:rPr>
          <w:noProof/>
        </w:rPr>
        <w:drawing>
          <wp:inline distT="0" distB="0" distL="0" distR="0">
            <wp:extent cx="485775" cy="571500"/>
            <wp:effectExtent l="0" t="0" r="9525" b="0"/>
            <wp:docPr id="2" name="Рисунок 2" descr="Описание: Описание: Описание: Описание: Описание: Описание: ger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Описание: Описание: gerb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2C" w:rsidRDefault="00726E2C" w:rsidP="00726E2C">
      <w:pPr>
        <w:jc w:val="center"/>
        <w:rPr>
          <w:sz w:val="28"/>
          <w:szCs w:val="28"/>
        </w:rPr>
      </w:pPr>
    </w:p>
    <w:p w:rsidR="00726E2C" w:rsidRDefault="00726E2C" w:rsidP="00726E2C">
      <w:pPr>
        <w:ind w:left="-170" w:right="-1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 УСТЬ-ЛАБИНСКОГО ГОРОДСКОГО ПОСЕЛЕНИЯ  </w:t>
      </w:r>
    </w:p>
    <w:p w:rsidR="00726E2C" w:rsidRDefault="00726E2C" w:rsidP="00726E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УСТЬ-ЛАБИНСКОГО  РАЙОНА </w:t>
      </w:r>
    </w:p>
    <w:p w:rsidR="00726E2C" w:rsidRDefault="00726E2C" w:rsidP="00726E2C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726E2C" w:rsidRDefault="00726E2C" w:rsidP="00726E2C">
      <w:pPr>
        <w:jc w:val="center"/>
        <w:rPr>
          <w:sz w:val="28"/>
          <w:szCs w:val="28"/>
        </w:rPr>
      </w:pPr>
    </w:p>
    <w:p w:rsidR="00726E2C" w:rsidRDefault="00726E2C" w:rsidP="00726E2C">
      <w:pPr>
        <w:jc w:val="center"/>
        <w:rPr>
          <w:sz w:val="28"/>
          <w:szCs w:val="28"/>
        </w:rPr>
      </w:pPr>
    </w:p>
    <w:p w:rsidR="00726E2C" w:rsidRDefault="00726E2C" w:rsidP="00726E2C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732766">
        <w:rPr>
          <w:sz w:val="28"/>
          <w:szCs w:val="28"/>
        </w:rPr>
        <w:t xml:space="preserve">26.04.2017                                                                                                      </w:t>
      </w:r>
      <w:r>
        <w:rPr>
          <w:sz w:val="28"/>
          <w:szCs w:val="28"/>
        </w:rPr>
        <w:t xml:space="preserve">№ </w:t>
      </w:r>
      <w:r w:rsidR="009E5EFE">
        <w:rPr>
          <w:sz w:val="28"/>
          <w:szCs w:val="28"/>
        </w:rPr>
        <w:t>253</w:t>
      </w:r>
    </w:p>
    <w:p w:rsidR="00726E2C" w:rsidRDefault="00726E2C" w:rsidP="00726E2C">
      <w:pPr>
        <w:jc w:val="both"/>
        <w:rPr>
          <w:sz w:val="26"/>
        </w:rPr>
      </w:pPr>
    </w:p>
    <w:p w:rsidR="00726E2C" w:rsidRDefault="00726E2C" w:rsidP="00726E2C">
      <w:pPr>
        <w:jc w:val="center"/>
      </w:pPr>
      <w:r>
        <w:t>город Усть-Лабинск</w:t>
      </w:r>
    </w:p>
    <w:p w:rsidR="00726E2C" w:rsidRDefault="00726E2C" w:rsidP="00726E2C">
      <w:pPr>
        <w:rPr>
          <w:b/>
          <w:sz w:val="28"/>
          <w:szCs w:val="28"/>
        </w:rPr>
      </w:pPr>
    </w:p>
    <w:p w:rsidR="00726E2C" w:rsidRDefault="00726E2C" w:rsidP="00726E2C">
      <w:pPr>
        <w:jc w:val="center"/>
        <w:rPr>
          <w:b/>
          <w:sz w:val="28"/>
          <w:szCs w:val="28"/>
        </w:rPr>
      </w:pPr>
    </w:p>
    <w:p w:rsidR="00F31FE3" w:rsidRDefault="00F31FE3" w:rsidP="00D94E19">
      <w:pPr>
        <w:suppressAutoHyphens/>
        <w:ind w:left="-170" w:right="-170"/>
        <w:jc w:val="center"/>
        <w:rPr>
          <w:rFonts w:eastAsia="Calibri"/>
          <w:b/>
          <w:bCs/>
          <w:sz w:val="28"/>
          <w:szCs w:val="28"/>
          <w:lang w:eastAsia="ar-SA"/>
        </w:rPr>
      </w:pPr>
      <w:proofErr w:type="gramStart"/>
      <w:r>
        <w:rPr>
          <w:rFonts w:eastAsia="Calibri"/>
          <w:b/>
          <w:sz w:val="28"/>
          <w:szCs w:val="28"/>
          <w:lang w:eastAsia="ar-SA"/>
        </w:rPr>
        <w:t>О внесении изменений в постановление администрации Усть-Лабинского городского поселения Усть-Лабинского района от 27.03.2017г. №203 «Об о</w:t>
      </w:r>
      <w:r w:rsidRPr="0082283E">
        <w:rPr>
          <w:rFonts w:eastAsia="Calibri"/>
          <w:b/>
          <w:sz w:val="28"/>
          <w:szCs w:val="28"/>
          <w:lang w:eastAsia="ar-SA"/>
        </w:rPr>
        <w:t>публикова</w:t>
      </w:r>
      <w:r>
        <w:rPr>
          <w:rFonts w:eastAsia="Calibri"/>
          <w:b/>
          <w:sz w:val="28"/>
          <w:szCs w:val="28"/>
          <w:lang w:eastAsia="ar-SA"/>
        </w:rPr>
        <w:t>нии</w:t>
      </w:r>
      <w:r w:rsidRPr="0082283E">
        <w:rPr>
          <w:rFonts w:eastAsia="Calibri"/>
          <w:b/>
          <w:sz w:val="28"/>
          <w:szCs w:val="28"/>
          <w:lang w:eastAsia="ar-SA"/>
        </w:rPr>
        <w:t xml:space="preserve"> проект</w:t>
      </w:r>
      <w:r>
        <w:rPr>
          <w:rFonts w:eastAsia="Calibri"/>
          <w:b/>
          <w:sz w:val="28"/>
          <w:szCs w:val="28"/>
          <w:lang w:eastAsia="ar-SA"/>
        </w:rPr>
        <w:t>а</w:t>
      </w:r>
      <w:r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Pr="0082283E">
        <w:rPr>
          <w:b/>
          <w:sz w:val="28"/>
          <w:szCs w:val="28"/>
        </w:rPr>
        <w:t>муниципальной программы «</w:t>
      </w:r>
      <w:r w:rsidRPr="0082283E">
        <w:rPr>
          <w:b/>
          <w:color w:val="000000"/>
          <w:spacing w:val="-2"/>
          <w:sz w:val="28"/>
          <w:szCs w:val="28"/>
        </w:rPr>
        <w:t>Благоустройство территорий Усть-Лабинского городского поселения</w:t>
      </w:r>
      <w:r w:rsidRPr="0082283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  <w:r w:rsidRPr="0082283E">
        <w:rPr>
          <w:b/>
          <w:sz w:val="28"/>
          <w:szCs w:val="28"/>
        </w:rPr>
        <w:t xml:space="preserve"> </w:t>
      </w:r>
      <w:r w:rsidRPr="0082283E">
        <w:rPr>
          <w:rFonts w:eastAsia="Calibri"/>
          <w:b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заинтересованных лиц</w:t>
      </w:r>
      <w:r w:rsidRPr="00185528">
        <w:rPr>
          <w:rFonts w:eastAsia="Calibri"/>
          <w:b/>
          <w:bCs/>
          <w:sz w:val="28"/>
          <w:szCs w:val="28"/>
          <w:lang w:eastAsia="ar-SA"/>
        </w:rPr>
        <w:t xml:space="preserve"> о включении дворовой территории в муниципальную программу «</w:t>
      </w:r>
      <w:r>
        <w:rPr>
          <w:rFonts w:eastAsia="Calibri"/>
          <w:b/>
          <w:bCs/>
          <w:sz w:val="28"/>
          <w:szCs w:val="28"/>
          <w:lang w:eastAsia="ar-SA"/>
        </w:rPr>
        <w:t>Благоустройство территорий Усть-Лабинского городского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>
        <w:rPr>
          <w:rFonts w:eastAsia="Calibri"/>
          <w:b/>
          <w:bCs/>
          <w:sz w:val="28"/>
          <w:szCs w:val="28"/>
          <w:lang w:eastAsia="ar-SA"/>
        </w:rPr>
        <w:t xml:space="preserve"> на 2017 год</w:t>
      </w:r>
      <w:r w:rsidRPr="00185528">
        <w:rPr>
          <w:rFonts w:eastAsia="Calibri"/>
          <w:b/>
          <w:bCs/>
          <w:sz w:val="28"/>
          <w:szCs w:val="28"/>
          <w:lang w:eastAsia="ar-SA"/>
        </w:rPr>
        <w:t>, Порядка и сроков представления, рассмотрения и оценки предложений граждан</w:t>
      </w:r>
      <w:proofErr w:type="gramEnd"/>
      <w:r w:rsidRPr="00185528">
        <w:rPr>
          <w:rFonts w:eastAsia="Calibri"/>
          <w:b/>
          <w:bCs/>
          <w:sz w:val="28"/>
          <w:szCs w:val="28"/>
          <w:lang w:eastAsia="ar-SA"/>
        </w:rPr>
        <w:t>, организаций о включении общественной территории в муниципальную программу «</w:t>
      </w:r>
      <w:r>
        <w:rPr>
          <w:rFonts w:eastAsia="Calibri"/>
          <w:b/>
          <w:bCs/>
          <w:sz w:val="28"/>
          <w:szCs w:val="28"/>
          <w:lang w:eastAsia="ar-SA"/>
        </w:rPr>
        <w:t>Благоустройство территорий Усть-Лабинского городского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>
        <w:rPr>
          <w:rFonts w:eastAsia="Calibri"/>
          <w:b/>
          <w:bCs/>
          <w:sz w:val="28"/>
          <w:szCs w:val="28"/>
          <w:lang w:eastAsia="ar-SA"/>
        </w:rPr>
        <w:t xml:space="preserve"> на 2017 год</w:t>
      </w:r>
      <w:r w:rsidRPr="00185528">
        <w:rPr>
          <w:rFonts w:eastAsia="Calibri"/>
          <w:b/>
          <w:bCs/>
          <w:sz w:val="28"/>
          <w:szCs w:val="28"/>
          <w:lang w:eastAsia="ar-SA"/>
        </w:rPr>
        <w:t>,</w:t>
      </w:r>
      <w:r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185528">
        <w:rPr>
          <w:rFonts w:eastAsia="Calibri"/>
          <w:b/>
          <w:bCs/>
          <w:sz w:val="28"/>
          <w:szCs w:val="28"/>
          <w:lang w:eastAsia="ar-SA"/>
        </w:rPr>
        <w:t>Порядка общественного обсуждения проекта муниципальной программы «</w:t>
      </w:r>
      <w:r>
        <w:rPr>
          <w:rFonts w:eastAsia="Calibri"/>
          <w:b/>
          <w:bCs/>
          <w:sz w:val="28"/>
          <w:szCs w:val="28"/>
          <w:lang w:eastAsia="ar-SA"/>
        </w:rPr>
        <w:t>Благоустройство территорий Усть-Лабинского городского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>
        <w:rPr>
          <w:rFonts w:eastAsia="Calibri"/>
          <w:b/>
          <w:bCs/>
          <w:sz w:val="28"/>
          <w:szCs w:val="28"/>
          <w:lang w:eastAsia="ar-SA"/>
        </w:rPr>
        <w:t xml:space="preserve"> на 2017 год»</w:t>
      </w:r>
    </w:p>
    <w:p w:rsidR="00F31FE3" w:rsidRDefault="00F31FE3" w:rsidP="00D94E19">
      <w:pPr>
        <w:pStyle w:val="ConsPlusNormal"/>
        <w:ind w:left="-170" w:right="-17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26E2C" w:rsidRDefault="00726E2C" w:rsidP="00511E5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1FE3" w:rsidRDefault="00F31FE3" w:rsidP="00511E5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</w:t>
      </w:r>
      <w:r w:rsidR="000F575D">
        <w:rPr>
          <w:rFonts w:ascii="Times New Roman" w:hAnsi="Times New Roman" w:cs="Times New Roman"/>
          <w:sz w:val="28"/>
          <w:szCs w:val="28"/>
        </w:rPr>
        <w:t xml:space="preserve">с уточнением наименования выполняемых работ и добавления нормативной стоимости </w:t>
      </w:r>
      <w:r w:rsidR="000F575D" w:rsidRPr="002B59D8">
        <w:rPr>
          <w:rFonts w:ascii="Times New Roman" w:hAnsi="Times New Roman" w:cs="Times New Roman"/>
          <w:sz w:val="28"/>
          <w:szCs w:val="28"/>
        </w:rPr>
        <w:t>(единичные расценки) работ по благоустройству</w:t>
      </w:r>
      <w:r w:rsidR="000F575D">
        <w:rPr>
          <w:rFonts w:ascii="Times New Roman" w:hAnsi="Times New Roman" w:cs="Times New Roman"/>
          <w:sz w:val="28"/>
          <w:szCs w:val="28"/>
        </w:rPr>
        <w:t xml:space="preserve"> в рамках муниципальной программы «Благоустройство территорий Усть-Лабинского городского поселения» на 2017 год, </w:t>
      </w:r>
      <w:proofErr w:type="gramStart"/>
      <w:r w:rsidR="000F57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F575D"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0F575D" w:rsidRDefault="000F575D" w:rsidP="00D52395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C3CF7">
        <w:rPr>
          <w:rFonts w:ascii="Times New Roman" w:hAnsi="Times New Roman" w:cs="Times New Roman"/>
          <w:sz w:val="28"/>
          <w:szCs w:val="28"/>
        </w:rPr>
        <w:t>нести в приложение №1</w:t>
      </w:r>
      <w:r w:rsidR="00726E2C">
        <w:rPr>
          <w:rFonts w:ascii="Times New Roman" w:hAnsi="Times New Roman" w:cs="Times New Roman"/>
          <w:sz w:val="28"/>
          <w:szCs w:val="28"/>
        </w:rPr>
        <w:t xml:space="preserve"> к</w:t>
      </w:r>
      <w:r w:rsidR="001C3CF7">
        <w:rPr>
          <w:rFonts w:ascii="Times New Roman" w:hAnsi="Times New Roman" w:cs="Times New Roman"/>
          <w:sz w:val="28"/>
          <w:szCs w:val="28"/>
        </w:rPr>
        <w:t xml:space="preserve"> постановлению администрации Усть-Лабинского городского Усть-Лабинского района от 27.03.2017г. №</w:t>
      </w:r>
      <w:r w:rsidR="00726E2C">
        <w:rPr>
          <w:rFonts w:ascii="Times New Roman" w:hAnsi="Times New Roman" w:cs="Times New Roman"/>
          <w:sz w:val="28"/>
          <w:szCs w:val="28"/>
        </w:rPr>
        <w:t xml:space="preserve"> </w:t>
      </w:r>
      <w:r w:rsidR="001C3CF7">
        <w:rPr>
          <w:rFonts w:ascii="Times New Roman" w:hAnsi="Times New Roman" w:cs="Times New Roman"/>
          <w:sz w:val="28"/>
          <w:szCs w:val="28"/>
        </w:rPr>
        <w:t xml:space="preserve">203 </w:t>
      </w:r>
      <w:r w:rsidR="001C3CF7" w:rsidRPr="001C3CF7">
        <w:rPr>
          <w:rFonts w:ascii="Times New Roman" w:hAnsi="Times New Roman" w:cs="Times New Roman"/>
          <w:sz w:val="28"/>
          <w:szCs w:val="28"/>
        </w:rPr>
        <w:t xml:space="preserve">«Об опубликовании проекта муниципальной программы «Благоустройство территорий Усть-Лабинского городского поселения», утверждении Порядка и </w:t>
      </w:r>
      <w:proofErr w:type="gramStart"/>
      <w:r w:rsidR="001C3CF7" w:rsidRPr="001C3CF7">
        <w:rPr>
          <w:rFonts w:ascii="Times New Roman" w:hAnsi="Times New Roman" w:cs="Times New Roman"/>
          <w:sz w:val="28"/>
          <w:szCs w:val="28"/>
        </w:rPr>
        <w:t>сроков представления, рассмотрения и оценки предложений заинтересованных лиц о включении дворовой территории в муниципальную программу «Благоустройство территорий Усть-Лабинского городского поселения» на 2017 год,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Усть-Лабинского городского поселения» на 2017 год, Порядка общественного обсуждения проекта муниципальной программы «Благоустройство территорий Усть-</w:t>
      </w:r>
      <w:r w:rsidR="001C3CF7" w:rsidRPr="001C3CF7">
        <w:rPr>
          <w:rFonts w:ascii="Times New Roman" w:hAnsi="Times New Roman" w:cs="Times New Roman"/>
          <w:sz w:val="28"/>
          <w:szCs w:val="28"/>
        </w:rPr>
        <w:lastRenderedPageBreak/>
        <w:t>Лабинского городского поселения» на</w:t>
      </w:r>
      <w:proofErr w:type="gramEnd"/>
      <w:r w:rsidR="001C3CF7" w:rsidRPr="001C3CF7">
        <w:rPr>
          <w:rFonts w:ascii="Times New Roman" w:hAnsi="Times New Roman" w:cs="Times New Roman"/>
          <w:sz w:val="28"/>
          <w:szCs w:val="28"/>
        </w:rPr>
        <w:t xml:space="preserve"> 2017 год»</w:t>
      </w:r>
      <w:r w:rsidR="001C3CF7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D273AF" w:rsidRDefault="00D273AF" w:rsidP="00D523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В </w:t>
      </w:r>
      <w:r w:rsidR="00E6147A" w:rsidRPr="008055AF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73510" w:rsidRPr="008055AF">
        <w:rPr>
          <w:rFonts w:ascii="Times New Roman" w:hAnsi="Times New Roman" w:cs="Times New Roman"/>
          <w:sz w:val="28"/>
          <w:szCs w:val="28"/>
        </w:rPr>
        <w:t xml:space="preserve"> 3 «Обоснование</w:t>
      </w:r>
      <w:r w:rsidR="00F73510" w:rsidRPr="00F73510">
        <w:rPr>
          <w:rFonts w:ascii="Times New Roman" w:hAnsi="Times New Roman" w:cs="Times New Roman"/>
          <w:sz w:val="28"/>
          <w:szCs w:val="28"/>
        </w:rPr>
        <w:t xml:space="preserve"> выделения подпрограмм</w:t>
      </w:r>
      <w:r w:rsidR="00F73510">
        <w:rPr>
          <w:rFonts w:ascii="Times New Roman" w:hAnsi="Times New Roman" w:cs="Times New Roman"/>
          <w:sz w:val="28"/>
          <w:szCs w:val="28"/>
        </w:rPr>
        <w:t>»</w:t>
      </w:r>
      <w:r w:rsidR="00E3183A">
        <w:rPr>
          <w:rFonts w:ascii="Times New Roman" w:hAnsi="Times New Roman" w:cs="Times New Roman"/>
          <w:sz w:val="28"/>
          <w:szCs w:val="28"/>
        </w:rPr>
        <w:t>:</w:t>
      </w:r>
    </w:p>
    <w:p w:rsidR="00F31FE3" w:rsidRPr="00E6147A" w:rsidRDefault="00D273AF" w:rsidP="00D523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9 абзац</w:t>
      </w:r>
      <w:r w:rsidR="006F4801" w:rsidRPr="006F4801">
        <w:t xml:space="preserve"> </w:t>
      </w:r>
      <w:r w:rsidR="00E40AF8">
        <w:t>«</w:t>
      </w:r>
      <w:r w:rsidR="006F4801" w:rsidRPr="006F4801">
        <w:rPr>
          <w:rFonts w:ascii="Times New Roman" w:hAnsi="Times New Roman" w:cs="Times New Roman"/>
          <w:sz w:val="28"/>
          <w:szCs w:val="28"/>
        </w:rPr>
        <w:t>В состав минимального перечня работ по благоустройству дворовых территорий многоквартирных домов входят следующие виды работ</w:t>
      </w:r>
      <w:proofErr w:type="gramStart"/>
      <w:r w:rsidR="006F4801" w:rsidRPr="006F4801">
        <w:rPr>
          <w:rFonts w:ascii="Times New Roman" w:hAnsi="Times New Roman" w:cs="Times New Roman"/>
          <w:sz w:val="28"/>
          <w:szCs w:val="28"/>
        </w:rPr>
        <w:t>:</w:t>
      </w:r>
      <w:r w:rsidR="00E40AF8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6F4801" w:rsidRPr="006F48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47A" w:rsidRPr="00E6147A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055AF">
        <w:rPr>
          <w:rFonts w:ascii="Times New Roman" w:hAnsi="Times New Roman" w:cs="Times New Roman"/>
          <w:sz w:val="28"/>
          <w:szCs w:val="28"/>
        </w:rPr>
        <w:t>с</w:t>
      </w:r>
      <w:r w:rsidR="00E6147A" w:rsidRPr="00E6147A">
        <w:rPr>
          <w:rFonts w:ascii="Times New Roman" w:hAnsi="Times New Roman" w:cs="Times New Roman"/>
          <w:sz w:val="28"/>
          <w:szCs w:val="28"/>
        </w:rPr>
        <w:t>лов «установка урн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147A" w:rsidRPr="00E6147A">
        <w:rPr>
          <w:rFonts w:ascii="Times New Roman" w:hAnsi="Times New Roman" w:cs="Times New Roman"/>
          <w:sz w:val="28"/>
          <w:szCs w:val="28"/>
        </w:rPr>
        <w:t xml:space="preserve">» дополнить </w:t>
      </w:r>
      <w:r>
        <w:rPr>
          <w:rFonts w:ascii="Times New Roman" w:hAnsi="Times New Roman" w:cs="Times New Roman"/>
          <w:sz w:val="28"/>
          <w:szCs w:val="28"/>
        </w:rPr>
        <w:t>абзацем</w:t>
      </w:r>
      <w:r w:rsidR="00E6147A" w:rsidRPr="00E6147A">
        <w:rPr>
          <w:rFonts w:ascii="Times New Roman" w:hAnsi="Times New Roman" w:cs="Times New Roman"/>
          <w:sz w:val="28"/>
          <w:szCs w:val="28"/>
        </w:rPr>
        <w:t xml:space="preserve"> 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47A" w:rsidRPr="00E6147A">
        <w:rPr>
          <w:rFonts w:ascii="Times New Roman" w:hAnsi="Times New Roman" w:cs="Times New Roman"/>
          <w:sz w:val="28"/>
          <w:szCs w:val="28"/>
        </w:rPr>
        <w:t>содержания:</w:t>
      </w:r>
    </w:p>
    <w:p w:rsidR="00511E54" w:rsidRPr="002B59D8" w:rsidRDefault="00E40AF8" w:rsidP="00D523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11E54" w:rsidRPr="002B59D8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благоустройству, входящих в состав минимального перечня работ приведена в </w:t>
      </w:r>
      <w:r w:rsidR="00C90550">
        <w:rPr>
          <w:rFonts w:ascii="Times New Roman" w:hAnsi="Times New Roman" w:cs="Times New Roman"/>
          <w:sz w:val="28"/>
          <w:szCs w:val="28"/>
        </w:rPr>
        <w:t>Таблице</w:t>
      </w:r>
      <w:r w:rsidR="00511E54">
        <w:rPr>
          <w:rFonts w:ascii="Times New Roman" w:hAnsi="Times New Roman" w:cs="Times New Roman"/>
          <w:sz w:val="28"/>
          <w:szCs w:val="28"/>
        </w:rPr>
        <w:t xml:space="preserve"> № 1</w:t>
      </w:r>
      <w:r w:rsidR="00511E54" w:rsidRPr="002B5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E54" w:rsidRPr="006F4801" w:rsidRDefault="00511E54" w:rsidP="006F4801">
      <w:pPr>
        <w:shd w:val="clear" w:color="auto" w:fill="FFFFFF"/>
        <w:ind w:left="24"/>
        <w:jc w:val="right"/>
        <w:rPr>
          <w:bCs/>
        </w:rPr>
      </w:pPr>
      <w:r w:rsidRPr="006F4801">
        <w:rPr>
          <w:bCs/>
        </w:rPr>
        <w:t>Таблица № 1</w:t>
      </w:r>
    </w:p>
    <w:tbl>
      <w:tblPr>
        <w:tblW w:w="9565" w:type="dxa"/>
        <w:tblInd w:w="93" w:type="dxa"/>
        <w:tblLook w:val="04A0" w:firstRow="1" w:lastRow="0" w:firstColumn="1" w:lastColumn="0" w:noHBand="0" w:noVBand="1"/>
      </w:tblPr>
      <w:tblGrid>
        <w:gridCol w:w="580"/>
        <w:gridCol w:w="5531"/>
        <w:gridCol w:w="1328"/>
        <w:gridCol w:w="2126"/>
      </w:tblGrid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№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Нормативы финансовых затрат на 1 единицу измерения, с учетом НДС (руб.)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</w:t>
            </w:r>
          </w:p>
        </w:tc>
        <w:tc>
          <w:tcPr>
            <w:tcW w:w="5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 xml:space="preserve">Стоимость устройства проезда </w:t>
            </w:r>
            <w:proofErr w:type="spellStart"/>
            <w:r w:rsidRPr="00A73D1F">
              <w:t>придворовой</w:t>
            </w:r>
            <w:proofErr w:type="spellEnd"/>
            <w:r w:rsidRPr="00A73D1F">
              <w:t xml:space="preserve"> территории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proofErr w:type="gramStart"/>
            <w:r w:rsidRPr="00A73D1F">
              <w:t>м</w:t>
            </w:r>
            <w:proofErr w:type="gramEnd"/>
            <w:r w:rsidRPr="00A73D1F">
              <w:t>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962,28</w:t>
            </w:r>
          </w:p>
          <w:p w:rsidR="00A73D1F" w:rsidRPr="00A73D1F" w:rsidRDefault="00A73D1F" w:rsidP="00A73D1F">
            <w:pPr>
              <w:ind w:left="-57" w:right="-57"/>
              <w:jc w:val="center"/>
            </w:pP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2</w:t>
            </w:r>
          </w:p>
        </w:tc>
        <w:tc>
          <w:tcPr>
            <w:tcW w:w="5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>Стоимость устройства тротуара с асфальтобетонным покрытием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proofErr w:type="gramStart"/>
            <w:r w:rsidRPr="00A73D1F">
              <w:t>м</w:t>
            </w:r>
            <w:proofErr w:type="gramEnd"/>
            <w:r w:rsidRPr="00A73D1F">
              <w:t>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983,09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3</w:t>
            </w:r>
          </w:p>
        </w:tc>
        <w:tc>
          <w:tcPr>
            <w:tcW w:w="5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>Стоимость ремонта плиточного покрытия тротуара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proofErr w:type="gramStart"/>
            <w:r w:rsidRPr="00A73D1F">
              <w:t>м</w:t>
            </w:r>
            <w:proofErr w:type="gramEnd"/>
            <w:r w:rsidRPr="00A73D1F">
              <w:t>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1608,22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4</w:t>
            </w:r>
          </w:p>
        </w:tc>
        <w:tc>
          <w:tcPr>
            <w:tcW w:w="5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>Стоимость установки ограждения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proofErr w:type="gramStart"/>
            <w:r w:rsidRPr="00A73D1F">
              <w:t>м</w:t>
            </w:r>
            <w:proofErr w:type="gramEnd"/>
            <w:r w:rsidRPr="00A73D1F">
              <w:t>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1423,74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5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 xml:space="preserve">Стоимость установки пешеходного ограждения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 секция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1423,74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6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 xml:space="preserve">Секция пешеходного ограждения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 секция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3200,00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7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>Стоимость ремонта асфальтобетонного покрытия дорог и проездов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proofErr w:type="gramStart"/>
            <w:r w:rsidRPr="00A73D1F">
              <w:t>м</w:t>
            </w:r>
            <w:proofErr w:type="gramEnd"/>
            <w:r w:rsidRPr="00A73D1F">
              <w:t>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792,15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8</w:t>
            </w:r>
          </w:p>
        </w:tc>
        <w:tc>
          <w:tcPr>
            <w:tcW w:w="5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>Стоимость ремонта ливневой канализации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proofErr w:type="spellStart"/>
            <w:r w:rsidRPr="00A73D1F">
              <w:t>м.п</w:t>
            </w:r>
            <w:proofErr w:type="spellEnd"/>
            <w:r w:rsidRPr="00A73D1F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748,00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9</w:t>
            </w:r>
          </w:p>
        </w:tc>
        <w:tc>
          <w:tcPr>
            <w:tcW w:w="5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 xml:space="preserve">Стоимость установки скамьи 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11401,26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10</w:t>
            </w:r>
          </w:p>
        </w:tc>
        <w:tc>
          <w:tcPr>
            <w:tcW w:w="5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>Стоимость установки дачного комплекса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21853,84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11</w:t>
            </w:r>
          </w:p>
        </w:tc>
        <w:tc>
          <w:tcPr>
            <w:tcW w:w="5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>Стоимость установки урны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925,00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12</w:t>
            </w:r>
          </w:p>
        </w:tc>
        <w:tc>
          <w:tcPr>
            <w:tcW w:w="5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>Стоимость установки светильника (без стоимости опоры)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7481,67</w:t>
            </w:r>
          </w:p>
        </w:tc>
      </w:tr>
      <w:tr w:rsidR="00A73D1F" w:rsidRPr="00A73D1F" w:rsidTr="00A73D1F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13</w:t>
            </w:r>
          </w:p>
        </w:tc>
        <w:tc>
          <w:tcPr>
            <w:tcW w:w="5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</w:pPr>
            <w:r w:rsidRPr="00A73D1F">
              <w:t>Стоимость подвески провода изолированного самонесущего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 xml:space="preserve">1 </w:t>
            </w:r>
            <w:proofErr w:type="spellStart"/>
            <w:r w:rsidRPr="00A73D1F">
              <w:t>п.</w:t>
            </w:r>
            <w:proofErr w:type="gramStart"/>
            <w:r w:rsidRPr="00A73D1F">
              <w:t>м</w:t>
            </w:r>
            <w:proofErr w:type="spellEnd"/>
            <w:proofErr w:type="gramEnd"/>
            <w:r w:rsidRPr="00A73D1F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A73D1F">
            <w:pPr>
              <w:ind w:left="-57" w:right="-57"/>
              <w:jc w:val="center"/>
            </w:pPr>
            <w:r w:rsidRPr="00A73D1F">
              <w:t>179,00</w:t>
            </w:r>
          </w:p>
        </w:tc>
      </w:tr>
    </w:tbl>
    <w:p w:rsidR="00F3389A" w:rsidRPr="006F4801" w:rsidRDefault="006F4801" w:rsidP="006F48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</w:t>
      </w:r>
      <w:r w:rsidR="00E40AF8">
        <w:rPr>
          <w:sz w:val="28"/>
          <w:szCs w:val="28"/>
        </w:rPr>
        <w:t xml:space="preserve"> </w:t>
      </w:r>
      <w:r>
        <w:rPr>
          <w:sz w:val="28"/>
          <w:szCs w:val="28"/>
        </w:rPr>
        <w:t>10 абзац</w:t>
      </w:r>
      <w:r w:rsidR="00E6147A" w:rsidRPr="006F4801">
        <w:rPr>
          <w:sz w:val="28"/>
          <w:szCs w:val="28"/>
        </w:rPr>
        <w:t xml:space="preserve"> </w:t>
      </w:r>
      <w:r w:rsidR="00A34E19">
        <w:rPr>
          <w:sz w:val="28"/>
          <w:szCs w:val="28"/>
        </w:rPr>
        <w:t>«</w:t>
      </w:r>
      <w:r w:rsidR="00A34E19" w:rsidRPr="00C53C76">
        <w:rPr>
          <w:sz w:val="28"/>
          <w:szCs w:val="28"/>
        </w:rPr>
        <w:t>Дополнительный перечень работ по благоустройству дворовых территорий многоквартирных домов включает в себя</w:t>
      </w:r>
      <w:proofErr w:type="gramStart"/>
      <w:r w:rsidR="00A34E19" w:rsidRPr="00C53C76">
        <w:rPr>
          <w:sz w:val="28"/>
          <w:szCs w:val="28"/>
        </w:rPr>
        <w:t>:</w:t>
      </w:r>
      <w:r w:rsidR="00A34E19">
        <w:rPr>
          <w:sz w:val="28"/>
          <w:szCs w:val="28"/>
        </w:rPr>
        <w:t>»</w:t>
      </w:r>
      <w:proofErr w:type="gramEnd"/>
      <w:r w:rsidR="00A34E19">
        <w:rPr>
          <w:sz w:val="28"/>
          <w:szCs w:val="28"/>
        </w:rPr>
        <w:t xml:space="preserve"> </w:t>
      </w:r>
      <w:r w:rsidR="00E6147A" w:rsidRPr="006F4801">
        <w:rPr>
          <w:sz w:val="28"/>
          <w:szCs w:val="28"/>
        </w:rPr>
        <w:t>после слов «обустройство автомобильной парковки</w:t>
      </w:r>
      <w:r w:rsidR="00E40AF8">
        <w:rPr>
          <w:sz w:val="28"/>
          <w:szCs w:val="28"/>
        </w:rPr>
        <w:t>.</w:t>
      </w:r>
      <w:r w:rsidR="00E6147A" w:rsidRPr="006F4801">
        <w:rPr>
          <w:sz w:val="28"/>
          <w:szCs w:val="28"/>
        </w:rPr>
        <w:t xml:space="preserve">» дополнить </w:t>
      </w:r>
      <w:r w:rsidR="00A34E19">
        <w:rPr>
          <w:sz w:val="28"/>
          <w:szCs w:val="28"/>
        </w:rPr>
        <w:t>абзацем</w:t>
      </w:r>
      <w:r w:rsidR="00E6147A" w:rsidRPr="006F4801">
        <w:rPr>
          <w:sz w:val="28"/>
          <w:szCs w:val="28"/>
        </w:rPr>
        <w:t xml:space="preserve"> следующего содержания:</w:t>
      </w:r>
    </w:p>
    <w:p w:rsidR="00F31FE3" w:rsidRPr="002535EB" w:rsidRDefault="00A34E19" w:rsidP="00C9055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31FE3" w:rsidRPr="00F31FE3">
        <w:rPr>
          <w:rFonts w:ascii="Times New Roman" w:hAnsi="Times New Roman" w:cs="Times New Roman"/>
          <w:sz w:val="28"/>
          <w:szCs w:val="28"/>
        </w:rPr>
        <w:t xml:space="preserve">Ориентировочная стоимость (единичные расценки) работ по благоустройству, входящих в состав дополнительного перечня работ приведена </w:t>
      </w:r>
      <w:r w:rsidR="00F31FE3" w:rsidRPr="002535EB">
        <w:rPr>
          <w:rFonts w:ascii="Times New Roman" w:hAnsi="Times New Roman" w:cs="Times New Roman"/>
          <w:sz w:val="28"/>
          <w:szCs w:val="28"/>
        </w:rPr>
        <w:t>в Таблице № 2</w:t>
      </w:r>
    </w:p>
    <w:p w:rsidR="00F31FE3" w:rsidRPr="00D94E19" w:rsidRDefault="00F31FE3" w:rsidP="00F31FE3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D94E19">
        <w:rPr>
          <w:rFonts w:ascii="Times New Roman" w:hAnsi="Times New Roman" w:cs="Times New Roman"/>
          <w:sz w:val="24"/>
          <w:szCs w:val="24"/>
        </w:rPr>
        <w:t>Таблица № 2</w:t>
      </w:r>
    </w:p>
    <w:tbl>
      <w:tblPr>
        <w:tblW w:w="96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6237"/>
        <w:gridCol w:w="1110"/>
        <w:gridCol w:w="1889"/>
      </w:tblGrid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 xml:space="preserve">№ </w:t>
            </w:r>
            <w:proofErr w:type="gramStart"/>
            <w:r w:rsidRPr="00A73D1F">
              <w:t>п</w:t>
            </w:r>
            <w:proofErr w:type="gramEnd"/>
            <w:r w:rsidRPr="00A73D1F">
              <w:t>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Наименование норматива финансовых затрат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Единица измерения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Ориентировочная стоимость финансовых затрат на 1 единицу измерения, с учетом НДС (руб.)</w:t>
            </w:r>
          </w:p>
        </w:tc>
      </w:tr>
      <w:tr w:rsidR="00D94E19" w:rsidRPr="00A73D1F" w:rsidTr="00133186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4E19" w:rsidRPr="00A73D1F" w:rsidRDefault="00D94E19" w:rsidP="00133186">
            <w:pPr>
              <w:ind w:left="-113" w:right="-113"/>
              <w:jc w:val="center"/>
            </w:pPr>
            <w: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D94E19" w:rsidRPr="00A73D1F" w:rsidRDefault="00D94E19" w:rsidP="00133186">
            <w:pPr>
              <w:ind w:left="-113" w:right="-113"/>
              <w:jc w:val="center"/>
            </w:pPr>
            <w: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D94E19" w:rsidRPr="00A73D1F" w:rsidRDefault="00D94E19" w:rsidP="00133186">
            <w:pPr>
              <w:ind w:left="-113" w:right="-113"/>
              <w:jc w:val="center"/>
            </w:pPr>
            <w: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E19" w:rsidRPr="00A73D1F" w:rsidRDefault="00D94E19" w:rsidP="00133186">
            <w:pPr>
              <w:ind w:left="-113" w:right="-113"/>
              <w:jc w:val="center"/>
            </w:pPr>
            <w:r>
              <w:t>4</w:t>
            </w:r>
          </w:p>
        </w:tc>
      </w:tr>
      <w:tr w:rsidR="002535EB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35EB" w:rsidRPr="00A73D1F" w:rsidRDefault="002535EB" w:rsidP="002535EB">
            <w:pPr>
              <w:ind w:left="-113" w:right="-113"/>
              <w:jc w:val="center"/>
            </w:pPr>
            <w: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2535EB" w:rsidRPr="00A73D1F" w:rsidRDefault="002535EB" w:rsidP="002535EB">
            <w:pPr>
              <w:ind w:left="-113" w:right="-113"/>
              <w:jc w:val="center"/>
            </w:pPr>
            <w: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2535EB" w:rsidRPr="00A73D1F" w:rsidRDefault="002535EB" w:rsidP="002535EB">
            <w:pPr>
              <w:ind w:left="-113" w:right="-113"/>
              <w:jc w:val="center"/>
            </w:pPr>
            <w: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35EB" w:rsidRPr="00A73D1F" w:rsidRDefault="002535EB" w:rsidP="002535EB">
            <w:pPr>
              <w:ind w:left="-113" w:right="-113"/>
              <w:jc w:val="center"/>
            </w:pPr>
            <w:r>
              <w:t>4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Стоимость установки ограждения детских и спортивных площадок: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Стоимость ограждения (рис.1)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 секция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4000,00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Стоимость установки оборудования детских и спортивных площадок: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Качели малые одноместные (рис.2)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20500,00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Качели малые двухместные (рис.3)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29850,00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Карусель шестиместная (рис.4)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34000,00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Карусель с рулем (рис.5)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37800,00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Качалка (рис.6)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12400,00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Горка «Ромашка» (рис.7)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35000,00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Горка Манеж (рис.8)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76750,00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Домик с горкой (рис.9)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64350,00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Песочница «Катерок» (рис.10)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25000,00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Песочница простая (рис.11)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12600,00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Детская площадка «Футбол» (рис.12)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221420,00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Детская площадка от 3до 6 лет (рис.13)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449610,00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Спортивная площадка (18,5х20 м) (рис.14)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751420,00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Гимнастический комплекс с баскетбольным щитом (рис.15)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54750,00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Спортивный комплекс (рис.16)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81100,00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Детский игровой комплекс для улицы «Теремок» (рис.17)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102000,00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Яхта (детский городок) (рис.18)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1370000,00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Уличный тренажер «Маятник» (рис.19)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30050,00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19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Уличный тренажер «Наездник» (рис.20)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29400,00</w:t>
            </w:r>
          </w:p>
        </w:tc>
      </w:tr>
      <w:tr w:rsidR="00A73D1F" w:rsidRPr="00A73D1F" w:rsidTr="002535EB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20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D1F" w:rsidRPr="00A73D1F" w:rsidRDefault="00A73D1F" w:rsidP="002535EB">
            <w:pPr>
              <w:ind w:left="-113" w:right="-113"/>
            </w:pPr>
            <w:r w:rsidRPr="00A73D1F">
              <w:t>Уличный тренажер «Жим от груди» (рис.21)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  <w:jc w:val="center"/>
            </w:pPr>
            <w:r w:rsidRPr="00A73D1F">
              <w:t>шт.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3D1F" w:rsidRPr="00A73D1F" w:rsidRDefault="00A73D1F" w:rsidP="002535EB">
            <w:pPr>
              <w:ind w:left="-113" w:right="-113"/>
            </w:pPr>
            <w:r w:rsidRPr="00A73D1F">
              <w:t>32700,00</w:t>
            </w:r>
          </w:p>
        </w:tc>
      </w:tr>
    </w:tbl>
    <w:p w:rsidR="002535EB" w:rsidRDefault="002535EB" w:rsidP="002535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5EB" w:rsidRDefault="002535EB" w:rsidP="002535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2535EB" w:rsidRDefault="002535EB" w:rsidP="002535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5EB" w:rsidRPr="00945738" w:rsidRDefault="002535EB" w:rsidP="002535EB">
      <w:pPr>
        <w:pStyle w:val="ConsPlusNormal"/>
        <w:ind w:left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</w:t>
      </w:r>
      <w:r w:rsidRPr="00945738">
        <w:rPr>
          <w:rFonts w:ascii="Times New Roman" w:hAnsi="Times New Roman" w:cs="Times New Roman"/>
          <w:sz w:val="28"/>
          <w:szCs w:val="28"/>
        </w:rPr>
        <w:t>Ограждения</w:t>
      </w:r>
    </w:p>
    <w:p w:rsidR="002535EB" w:rsidRDefault="002535EB" w:rsidP="002535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5EB" w:rsidRDefault="002535EB" w:rsidP="002535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43F898" wp14:editId="44A4AFFE">
            <wp:extent cx="4686300" cy="2143125"/>
            <wp:effectExtent l="0" t="0" r="0" b="9525"/>
            <wp:docPr id="35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pStyle w:val="ConsPlusNormal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2535EB" w:rsidRDefault="002535EB" w:rsidP="002535EB">
      <w:pPr>
        <w:pStyle w:val="ConsPlusNormal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2535EB" w:rsidRDefault="002535EB" w:rsidP="002535EB">
      <w:pPr>
        <w:pStyle w:val="ConsPlusNormal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2535EB" w:rsidRDefault="002535EB" w:rsidP="002535EB">
      <w:pPr>
        <w:pStyle w:val="ConsPlusNormal"/>
        <w:ind w:left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2. Качели малые одноместные</w:t>
      </w:r>
    </w:p>
    <w:p w:rsidR="002535EB" w:rsidRDefault="002535EB" w:rsidP="002535EB">
      <w:pPr>
        <w:pStyle w:val="ConsPlusNormal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2535EB" w:rsidRDefault="002535EB" w:rsidP="002535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0075C4" wp14:editId="15B2DFE2">
            <wp:extent cx="5829300" cy="2501900"/>
            <wp:effectExtent l="0" t="0" r="0" b="0"/>
            <wp:docPr id="36" name="Рисунок 3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Pr="001868F3" w:rsidRDefault="002535EB" w:rsidP="002535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2535EB" w:rsidRDefault="002535EB" w:rsidP="002535EB">
      <w:r>
        <w:rPr>
          <w:noProof/>
        </w:rPr>
        <w:drawing>
          <wp:inline distT="0" distB="0" distL="0" distR="0" wp14:anchorId="0A43A85D" wp14:editId="609EA14B">
            <wp:extent cx="5037827" cy="2527300"/>
            <wp:effectExtent l="0" t="0" r="0" b="6350"/>
            <wp:docPr id="33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10" cy="25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Pr="001868F3" w:rsidRDefault="002535EB" w:rsidP="002535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proofErr w:type="spellStart"/>
      <w:r w:rsidRPr="001868F3">
        <w:rPr>
          <w:sz w:val="28"/>
          <w:szCs w:val="28"/>
        </w:rPr>
        <w:t>Качель</w:t>
      </w:r>
      <w:proofErr w:type="spellEnd"/>
      <w:r w:rsidRPr="001868F3">
        <w:rPr>
          <w:sz w:val="28"/>
          <w:szCs w:val="28"/>
        </w:rPr>
        <w:t xml:space="preserve"> шестиместная</w:t>
      </w:r>
    </w:p>
    <w:p w:rsidR="002535EB" w:rsidRDefault="002535EB" w:rsidP="002535EB">
      <w:r>
        <w:rPr>
          <w:noProof/>
        </w:rPr>
        <w:drawing>
          <wp:inline distT="0" distB="0" distL="0" distR="0" wp14:anchorId="409EAC36" wp14:editId="22417806">
            <wp:extent cx="5905500" cy="3276600"/>
            <wp:effectExtent l="0" t="0" r="0" b="0"/>
            <wp:docPr id="32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Pr="001868F3" w:rsidRDefault="002535EB" w:rsidP="002535EB">
      <w:pPr>
        <w:ind w:left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2535EB" w:rsidRDefault="002535EB" w:rsidP="002535EB">
      <w:pPr>
        <w:rPr>
          <w:b/>
          <w:sz w:val="48"/>
          <w:szCs w:val="48"/>
        </w:rPr>
      </w:pPr>
    </w:p>
    <w:p w:rsidR="002535EB" w:rsidRDefault="002535EB" w:rsidP="002535EB">
      <w:r>
        <w:rPr>
          <w:noProof/>
        </w:rPr>
        <w:drawing>
          <wp:inline distT="0" distB="0" distL="0" distR="0" wp14:anchorId="44A640F1" wp14:editId="39163152">
            <wp:extent cx="5781675" cy="4343400"/>
            <wp:effectExtent l="0" t="0" r="9525" b="0"/>
            <wp:docPr id="31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19" w:rsidRDefault="00D94E19" w:rsidP="002535EB">
      <w:pPr>
        <w:ind w:left="851"/>
        <w:rPr>
          <w:sz w:val="28"/>
          <w:szCs w:val="28"/>
        </w:rPr>
      </w:pPr>
    </w:p>
    <w:p w:rsidR="002535EB" w:rsidRPr="001868F3" w:rsidRDefault="002535EB" w:rsidP="002535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2535EB" w:rsidRDefault="002535EB" w:rsidP="002535EB">
      <w:pPr>
        <w:jc w:val="center"/>
        <w:rPr>
          <w:b/>
          <w:sz w:val="48"/>
          <w:szCs w:val="48"/>
        </w:rPr>
      </w:pPr>
    </w:p>
    <w:p w:rsidR="002535EB" w:rsidRDefault="002535EB" w:rsidP="002535EB">
      <w:r>
        <w:rPr>
          <w:noProof/>
        </w:rPr>
        <w:drawing>
          <wp:inline distT="0" distB="0" distL="0" distR="0" wp14:anchorId="236EF37A" wp14:editId="727F5D3E">
            <wp:extent cx="5829300" cy="3429000"/>
            <wp:effectExtent l="0" t="0" r="0" b="0"/>
            <wp:docPr id="30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rPr>
          <w:b/>
          <w:sz w:val="36"/>
          <w:szCs w:val="36"/>
        </w:rPr>
      </w:pPr>
    </w:p>
    <w:p w:rsidR="002535EB" w:rsidRPr="001868F3" w:rsidRDefault="002535EB" w:rsidP="002535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2535EB" w:rsidRDefault="002535EB" w:rsidP="002535EB"/>
    <w:p w:rsidR="002535EB" w:rsidRDefault="002535EB" w:rsidP="002535EB">
      <w:r>
        <w:rPr>
          <w:noProof/>
        </w:rPr>
        <w:drawing>
          <wp:inline distT="0" distB="0" distL="0" distR="0" wp14:anchorId="1B291022" wp14:editId="115C9E87">
            <wp:extent cx="6172200" cy="3416300"/>
            <wp:effectExtent l="0" t="0" r="0" b="0"/>
            <wp:docPr id="29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1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/>
    <w:p w:rsidR="002535EB" w:rsidRDefault="002535EB" w:rsidP="002535EB">
      <w:pPr>
        <w:pStyle w:val="a3"/>
        <w:ind w:left="1211"/>
        <w:rPr>
          <w:sz w:val="28"/>
          <w:szCs w:val="28"/>
        </w:rPr>
      </w:pPr>
    </w:p>
    <w:p w:rsidR="002535EB" w:rsidRDefault="002535EB" w:rsidP="002535EB">
      <w:pPr>
        <w:pStyle w:val="a3"/>
        <w:ind w:left="1211"/>
        <w:rPr>
          <w:sz w:val="28"/>
          <w:szCs w:val="28"/>
        </w:rPr>
      </w:pPr>
    </w:p>
    <w:p w:rsidR="002535EB" w:rsidRDefault="002535EB" w:rsidP="002535EB">
      <w:pPr>
        <w:pStyle w:val="a3"/>
        <w:ind w:left="1211"/>
        <w:rPr>
          <w:b/>
          <w:sz w:val="28"/>
          <w:szCs w:val="28"/>
        </w:rPr>
      </w:pPr>
      <w:r>
        <w:rPr>
          <w:sz w:val="28"/>
          <w:szCs w:val="28"/>
        </w:rPr>
        <w:t xml:space="preserve">Рисунок 8. </w:t>
      </w:r>
      <w:r w:rsidRPr="007A6C71">
        <w:rPr>
          <w:sz w:val="28"/>
          <w:szCs w:val="28"/>
        </w:rPr>
        <w:t xml:space="preserve">Горка Манеж </w:t>
      </w:r>
    </w:p>
    <w:p w:rsidR="002535EB" w:rsidRDefault="002535EB" w:rsidP="002535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293A6109" wp14:editId="3FA94E64">
            <wp:extent cx="5905500" cy="4178300"/>
            <wp:effectExtent l="0" t="0" r="0" b="0"/>
            <wp:docPr id="28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rPr>
          <w:b/>
          <w:sz w:val="16"/>
          <w:szCs w:val="16"/>
        </w:rPr>
      </w:pPr>
    </w:p>
    <w:p w:rsidR="002535EB" w:rsidRPr="001868F3" w:rsidRDefault="002535EB" w:rsidP="002535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2535EB" w:rsidRDefault="002535EB" w:rsidP="002535EB">
      <w:r>
        <w:rPr>
          <w:noProof/>
        </w:rPr>
        <w:drawing>
          <wp:inline distT="0" distB="0" distL="0" distR="0" wp14:anchorId="5D312E0A" wp14:editId="42C01C0F">
            <wp:extent cx="5676900" cy="4241800"/>
            <wp:effectExtent l="0" t="0" r="0" b="6350"/>
            <wp:docPr id="27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rPr>
          <w:b/>
          <w:sz w:val="16"/>
          <w:szCs w:val="16"/>
        </w:rPr>
      </w:pPr>
    </w:p>
    <w:p w:rsidR="00D94E19" w:rsidRDefault="00D94E19" w:rsidP="002535EB">
      <w:pPr>
        <w:ind w:firstLine="708"/>
        <w:rPr>
          <w:sz w:val="28"/>
          <w:szCs w:val="28"/>
        </w:rPr>
      </w:pPr>
    </w:p>
    <w:p w:rsidR="002535EB" w:rsidRPr="001868F3" w:rsidRDefault="002535EB" w:rsidP="002535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2535EB" w:rsidRDefault="002535EB" w:rsidP="002535EB">
      <w:r>
        <w:rPr>
          <w:noProof/>
        </w:rPr>
        <w:drawing>
          <wp:inline distT="0" distB="0" distL="0" distR="0" wp14:anchorId="5F0150E7" wp14:editId="50898582">
            <wp:extent cx="5943600" cy="4000500"/>
            <wp:effectExtent l="0" t="0" r="0" b="0"/>
            <wp:docPr id="26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08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/>
    <w:p w:rsidR="002535EB" w:rsidRDefault="002535EB" w:rsidP="002535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lastRenderedPageBreak/>
        <w:t>Рисунок 11</w:t>
      </w:r>
      <w:r w:rsidRPr="00A02BF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Песочница простая</w:t>
      </w:r>
    </w:p>
    <w:p w:rsidR="002535EB" w:rsidRDefault="002535EB" w:rsidP="002535EB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46D3B307" wp14:editId="4287F579">
            <wp:extent cx="5924550" cy="3457575"/>
            <wp:effectExtent l="0" t="0" r="0" b="9525"/>
            <wp:docPr id="25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Детская площадка «Футбол»</w:t>
      </w:r>
    </w:p>
    <w:p w:rsidR="00D94E19" w:rsidRPr="00A02BFA" w:rsidRDefault="00D94E19" w:rsidP="002535EB">
      <w:pPr>
        <w:ind w:firstLine="708"/>
        <w:rPr>
          <w:sz w:val="28"/>
          <w:szCs w:val="28"/>
        </w:rPr>
      </w:pPr>
    </w:p>
    <w:p w:rsidR="002535EB" w:rsidRDefault="002535EB" w:rsidP="002535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74E10C4E" wp14:editId="78A1F502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19" w:rsidRDefault="00D94E19" w:rsidP="002535EB">
      <w:pPr>
        <w:ind w:firstLine="708"/>
        <w:rPr>
          <w:sz w:val="28"/>
          <w:szCs w:val="28"/>
        </w:rPr>
      </w:pPr>
    </w:p>
    <w:p w:rsidR="002535EB" w:rsidRDefault="002535EB" w:rsidP="002535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2F234E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2F234E">
        <w:rPr>
          <w:sz w:val="28"/>
          <w:szCs w:val="28"/>
        </w:rPr>
        <w:t>Детская площадка от 3 до 6 лет (12х12 м)</w:t>
      </w:r>
    </w:p>
    <w:p w:rsidR="00D94E19" w:rsidRDefault="00D94E19" w:rsidP="002535EB">
      <w:pPr>
        <w:ind w:firstLine="708"/>
      </w:pPr>
    </w:p>
    <w:p w:rsidR="002535EB" w:rsidRDefault="002535EB" w:rsidP="002535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7841447C" wp14:editId="7AED4580">
            <wp:extent cx="5940425" cy="3987285"/>
            <wp:effectExtent l="0" t="0" r="317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jc w:val="center"/>
        <w:rPr>
          <w:b/>
          <w:sz w:val="48"/>
          <w:szCs w:val="48"/>
        </w:rPr>
      </w:pPr>
    </w:p>
    <w:p w:rsidR="002535EB" w:rsidRDefault="002535EB" w:rsidP="002535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2535EB" w:rsidRPr="00A14383" w:rsidRDefault="002535EB" w:rsidP="002535EB">
      <w:pPr>
        <w:ind w:firstLine="708"/>
        <w:rPr>
          <w:sz w:val="28"/>
          <w:szCs w:val="28"/>
        </w:rPr>
      </w:pPr>
    </w:p>
    <w:p w:rsidR="002535EB" w:rsidRDefault="002535EB" w:rsidP="002535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7B903476" wp14:editId="66398189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ind w:firstLine="708"/>
        <w:rPr>
          <w:sz w:val="28"/>
          <w:szCs w:val="28"/>
        </w:rPr>
      </w:pPr>
    </w:p>
    <w:p w:rsidR="00D94E19" w:rsidRDefault="00D94E19" w:rsidP="002535EB">
      <w:pPr>
        <w:ind w:firstLine="708"/>
        <w:rPr>
          <w:sz w:val="28"/>
          <w:szCs w:val="28"/>
        </w:rPr>
      </w:pPr>
    </w:p>
    <w:p w:rsidR="002535EB" w:rsidRPr="002F234E" w:rsidRDefault="002535EB" w:rsidP="002535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2535EB" w:rsidRDefault="002535EB" w:rsidP="002535EB">
      <w:pPr>
        <w:rPr>
          <w:b/>
          <w:sz w:val="48"/>
          <w:szCs w:val="48"/>
        </w:rPr>
      </w:pPr>
    </w:p>
    <w:p w:rsidR="002535EB" w:rsidRDefault="002535EB" w:rsidP="002535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472B498C" wp14:editId="62B16576">
            <wp:extent cx="5940425" cy="3427168"/>
            <wp:effectExtent l="0" t="0" r="3175" b="1905"/>
            <wp:docPr id="21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ind w:firstLine="708"/>
        <w:rPr>
          <w:sz w:val="28"/>
          <w:szCs w:val="28"/>
        </w:rPr>
      </w:pPr>
    </w:p>
    <w:p w:rsidR="002535EB" w:rsidRDefault="002535EB" w:rsidP="002535EB">
      <w:pPr>
        <w:ind w:firstLine="708"/>
        <w:rPr>
          <w:sz w:val="28"/>
          <w:szCs w:val="28"/>
        </w:rPr>
      </w:pPr>
    </w:p>
    <w:p w:rsidR="002535EB" w:rsidRDefault="002535EB" w:rsidP="002535EB">
      <w:pPr>
        <w:ind w:firstLine="708"/>
        <w:rPr>
          <w:sz w:val="28"/>
          <w:szCs w:val="28"/>
        </w:rPr>
      </w:pPr>
    </w:p>
    <w:p w:rsidR="002535EB" w:rsidRPr="002F234E" w:rsidRDefault="002535EB" w:rsidP="002535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2535EB" w:rsidRDefault="002535EB" w:rsidP="002535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4A8E4565" wp14:editId="4F091240">
            <wp:extent cx="5940425" cy="4086348"/>
            <wp:effectExtent l="0" t="0" r="3175" b="9525"/>
            <wp:docPr id="20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1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19" w:rsidRDefault="00D94E19" w:rsidP="002535EB">
      <w:pPr>
        <w:ind w:firstLine="708"/>
        <w:rPr>
          <w:sz w:val="28"/>
          <w:szCs w:val="28"/>
        </w:rPr>
      </w:pPr>
    </w:p>
    <w:p w:rsidR="002535EB" w:rsidRDefault="002535EB" w:rsidP="002535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lastRenderedPageBreak/>
        <w:t>17. Детский игровой комплекс «Теремок»</w:t>
      </w:r>
    </w:p>
    <w:p w:rsidR="00D94E19" w:rsidRPr="002F234E" w:rsidRDefault="00D94E19" w:rsidP="002535EB">
      <w:pPr>
        <w:ind w:firstLine="708"/>
        <w:rPr>
          <w:sz w:val="28"/>
          <w:szCs w:val="28"/>
        </w:rPr>
      </w:pPr>
    </w:p>
    <w:p w:rsidR="002535EB" w:rsidRDefault="002535EB" w:rsidP="002535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 wp14:anchorId="2A0E03EF" wp14:editId="76B9A3C4">
            <wp:extent cx="4734277" cy="4102100"/>
            <wp:effectExtent l="0" t="0" r="9525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97" cy="410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/>
    <w:p w:rsidR="002535EB" w:rsidRDefault="002535EB" w:rsidP="002535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2535EB" w:rsidRPr="00A14383" w:rsidRDefault="002535EB" w:rsidP="002535EB">
      <w:pPr>
        <w:ind w:firstLine="708"/>
        <w:rPr>
          <w:sz w:val="28"/>
          <w:szCs w:val="28"/>
        </w:rPr>
      </w:pPr>
    </w:p>
    <w:p w:rsidR="002535EB" w:rsidRDefault="002535EB" w:rsidP="002535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4ACC7C08" wp14:editId="21BF130E">
            <wp:extent cx="5943600" cy="4152900"/>
            <wp:effectExtent l="0" t="0" r="0" b="0"/>
            <wp:docPr id="1" name="Рисунок 1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00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Pr="00A14383" w:rsidRDefault="002535EB" w:rsidP="002535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2535EB" w:rsidRDefault="002535EB" w:rsidP="002535EB">
      <w:pPr>
        <w:rPr>
          <w:b/>
          <w:sz w:val="48"/>
          <w:szCs w:val="48"/>
        </w:rPr>
      </w:pPr>
    </w:p>
    <w:p w:rsidR="002535EB" w:rsidRDefault="002535EB" w:rsidP="002535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A4AB2E3" wp14:editId="5EBD8E26">
            <wp:extent cx="5940425" cy="3555551"/>
            <wp:effectExtent l="0" t="0" r="3175" b="6985"/>
            <wp:docPr id="17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04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ind w:firstLine="708"/>
        <w:rPr>
          <w:sz w:val="28"/>
          <w:szCs w:val="28"/>
        </w:rPr>
      </w:pPr>
    </w:p>
    <w:p w:rsidR="002535EB" w:rsidRDefault="002535EB" w:rsidP="002535EB">
      <w:pPr>
        <w:ind w:firstLine="708"/>
        <w:rPr>
          <w:sz w:val="28"/>
          <w:szCs w:val="28"/>
        </w:rPr>
      </w:pPr>
    </w:p>
    <w:p w:rsidR="002535EB" w:rsidRPr="00A14383" w:rsidRDefault="002535EB" w:rsidP="002535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2535EB" w:rsidRDefault="002535EB" w:rsidP="002535EB">
      <w:pPr>
        <w:rPr>
          <w:b/>
          <w:sz w:val="48"/>
          <w:szCs w:val="48"/>
        </w:rPr>
      </w:pPr>
    </w:p>
    <w:p w:rsidR="002535EB" w:rsidRDefault="002535EB" w:rsidP="002535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29031FEC" wp14:editId="77EC6B96">
            <wp:extent cx="5270500" cy="3695700"/>
            <wp:effectExtent l="0" t="0" r="6350" b="0"/>
            <wp:docPr id="16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06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9" cy="36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pPr>
        <w:rPr>
          <w:b/>
          <w:sz w:val="48"/>
          <w:szCs w:val="48"/>
        </w:rPr>
      </w:pPr>
    </w:p>
    <w:p w:rsidR="002535EB" w:rsidRPr="00A14383" w:rsidRDefault="002535EB" w:rsidP="002535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21.</w:t>
      </w:r>
      <w:r>
        <w:rPr>
          <w:sz w:val="28"/>
          <w:szCs w:val="28"/>
        </w:rPr>
        <w:t xml:space="preserve"> </w:t>
      </w:r>
      <w:r w:rsidRPr="00A14383">
        <w:rPr>
          <w:sz w:val="28"/>
          <w:szCs w:val="28"/>
        </w:rPr>
        <w:t>Уличный тренажер «Жим от груди»</w:t>
      </w:r>
    </w:p>
    <w:p w:rsidR="002535EB" w:rsidRDefault="002535EB" w:rsidP="002535EB"/>
    <w:p w:rsidR="002535EB" w:rsidRDefault="002535EB" w:rsidP="002535EB">
      <w:pPr>
        <w:ind w:right="-104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3E844F0" wp14:editId="40A99729">
            <wp:extent cx="5414074" cy="4060556"/>
            <wp:effectExtent l="0" t="0" r="0" b="0"/>
            <wp:docPr id="15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02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5" cy="40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>
      <w:r>
        <w:rPr>
          <w:noProof/>
        </w:rPr>
        <w:drawing>
          <wp:inline distT="0" distB="0" distL="0" distR="0" wp14:anchorId="4518CFEB" wp14:editId="63ED43E9">
            <wp:extent cx="9525" cy="9525"/>
            <wp:effectExtent l="0" t="0" r="0" b="0"/>
            <wp:docPr id="18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B" w:rsidRDefault="002535EB" w:rsidP="002535EB"/>
    <w:p w:rsidR="00F31FE3" w:rsidRDefault="00F31FE3"/>
    <w:p w:rsidR="00E6147A" w:rsidRPr="000F4251" w:rsidRDefault="001E0511" w:rsidP="00E6147A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6147A" w:rsidRPr="000F4251">
        <w:rPr>
          <w:sz w:val="28"/>
          <w:szCs w:val="28"/>
        </w:rPr>
        <w:t>. Отделу по общим и организационным вопросам администрации Усть-</w:t>
      </w:r>
      <w:r w:rsidR="00E6147A" w:rsidRPr="000F4251">
        <w:rPr>
          <w:spacing w:val="-1"/>
          <w:sz w:val="28"/>
          <w:szCs w:val="28"/>
        </w:rPr>
        <w:t>Лабинского городского поселения Усть-Лабинского района (Чухирь) опубликовать настоящее постановление в районной газете «Сельская новь»,</w:t>
      </w:r>
      <w:r w:rsidR="00E6147A" w:rsidRPr="000F4251">
        <w:rPr>
          <w:sz w:val="28"/>
          <w:szCs w:val="28"/>
        </w:rPr>
        <w:t xml:space="preserve"> разместить на официальном сайте Усть-Лабинского городского поселения</w:t>
      </w:r>
      <w:r w:rsidR="00E6147A">
        <w:rPr>
          <w:sz w:val="28"/>
          <w:szCs w:val="28"/>
        </w:rPr>
        <w:t xml:space="preserve"> Усть-Лабинского района в сети «Интернет» - </w:t>
      </w:r>
      <w:hyperlink r:id="rId50" w:history="1">
        <w:r w:rsidR="00E6147A" w:rsidRPr="001E0511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="00E6147A" w:rsidRPr="001E0511">
          <w:rPr>
            <w:rStyle w:val="a4"/>
            <w:color w:val="auto"/>
            <w:sz w:val="28"/>
            <w:szCs w:val="28"/>
            <w:u w:val="none"/>
          </w:rPr>
          <w:t>.</w:t>
        </w:r>
        <w:r w:rsidR="00E6147A" w:rsidRPr="001E0511">
          <w:rPr>
            <w:rStyle w:val="a4"/>
            <w:color w:val="auto"/>
            <w:sz w:val="28"/>
            <w:szCs w:val="28"/>
            <w:u w:val="none"/>
            <w:lang w:val="en-US"/>
          </w:rPr>
          <w:t>gorod</w:t>
        </w:r>
        <w:r w:rsidR="00E6147A" w:rsidRPr="001E0511">
          <w:rPr>
            <w:rStyle w:val="a4"/>
            <w:color w:val="auto"/>
            <w:sz w:val="28"/>
            <w:szCs w:val="28"/>
            <w:u w:val="none"/>
          </w:rPr>
          <w:t>-</w:t>
        </w:r>
        <w:r w:rsidR="00E6147A" w:rsidRPr="001E0511">
          <w:rPr>
            <w:rStyle w:val="a4"/>
            <w:color w:val="auto"/>
            <w:sz w:val="28"/>
            <w:szCs w:val="28"/>
            <w:u w:val="none"/>
            <w:lang w:val="en-US"/>
          </w:rPr>
          <w:t>ust</w:t>
        </w:r>
        <w:r w:rsidR="00E6147A" w:rsidRPr="001E0511">
          <w:rPr>
            <w:rStyle w:val="a4"/>
            <w:color w:val="auto"/>
            <w:sz w:val="28"/>
            <w:szCs w:val="28"/>
            <w:u w:val="none"/>
          </w:rPr>
          <w:t>-</w:t>
        </w:r>
        <w:r w:rsidR="00E6147A" w:rsidRPr="001E0511">
          <w:rPr>
            <w:rStyle w:val="a4"/>
            <w:color w:val="auto"/>
            <w:sz w:val="28"/>
            <w:szCs w:val="28"/>
            <w:u w:val="none"/>
            <w:lang w:val="en-US"/>
          </w:rPr>
          <w:t>labinsk</w:t>
        </w:r>
      </w:hyperlink>
      <w:r w:rsidR="00E6147A" w:rsidRPr="001E0511">
        <w:rPr>
          <w:sz w:val="28"/>
          <w:szCs w:val="28"/>
        </w:rPr>
        <w:t>.</w:t>
      </w:r>
      <w:r w:rsidR="00E6147A">
        <w:rPr>
          <w:sz w:val="28"/>
          <w:szCs w:val="28"/>
          <w:lang w:val="en-US"/>
        </w:rPr>
        <w:t>ru</w:t>
      </w:r>
      <w:r w:rsidR="00E6147A" w:rsidRPr="000F4251">
        <w:rPr>
          <w:spacing w:val="-1"/>
          <w:sz w:val="28"/>
          <w:szCs w:val="28"/>
        </w:rPr>
        <w:t>.</w:t>
      </w:r>
    </w:p>
    <w:p w:rsidR="0039587F" w:rsidRPr="00201026" w:rsidRDefault="001E0511" w:rsidP="002010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6147A" w:rsidRPr="000F4251">
        <w:rPr>
          <w:sz w:val="28"/>
          <w:szCs w:val="28"/>
        </w:rPr>
        <w:t xml:space="preserve">. Постановление вступает в силу со дня его </w:t>
      </w:r>
      <w:r w:rsidR="00E6147A">
        <w:rPr>
          <w:sz w:val="28"/>
          <w:szCs w:val="28"/>
        </w:rPr>
        <w:t>официального опубликования</w:t>
      </w:r>
      <w:r w:rsidR="00E6147A" w:rsidRPr="000F4251">
        <w:rPr>
          <w:sz w:val="28"/>
          <w:szCs w:val="28"/>
        </w:rPr>
        <w:t>.</w:t>
      </w:r>
    </w:p>
    <w:p w:rsidR="001E0511" w:rsidRDefault="001E0511" w:rsidP="0039587F">
      <w:pPr>
        <w:jc w:val="center"/>
        <w:rPr>
          <w:b/>
          <w:bCs/>
          <w:sz w:val="28"/>
        </w:rPr>
      </w:pPr>
    </w:p>
    <w:p w:rsidR="001E0511" w:rsidRDefault="001E0511" w:rsidP="0039587F">
      <w:pPr>
        <w:jc w:val="center"/>
        <w:rPr>
          <w:b/>
          <w:bCs/>
          <w:sz w:val="28"/>
        </w:rPr>
      </w:pPr>
    </w:p>
    <w:p w:rsidR="001E0511" w:rsidRPr="00177A19" w:rsidRDefault="001E0511" w:rsidP="001E0511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</w:p>
    <w:p w:rsidR="001E0511" w:rsidRPr="00177A19" w:rsidRDefault="001E0511" w:rsidP="001E0511">
      <w:pPr>
        <w:rPr>
          <w:sz w:val="28"/>
          <w:szCs w:val="28"/>
        </w:rPr>
      </w:pPr>
      <w:r w:rsidRPr="00177A19">
        <w:rPr>
          <w:sz w:val="28"/>
          <w:szCs w:val="28"/>
        </w:rPr>
        <w:t>Усть-</w:t>
      </w:r>
      <w:r>
        <w:rPr>
          <w:sz w:val="28"/>
          <w:szCs w:val="28"/>
        </w:rPr>
        <w:t>Лабинского городского поселения</w:t>
      </w:r>
      <w:r w:rsidRPr="00177A19">
        <w:rPr>
          <w:sz w:val="28"/>
          <w:szCs w:val="28"/>
        </w:rPr>
        <w:t xml:space="preserve"> </w:t>
      </w:r>
    </w:p>
    <w:p w:rsidR="001E0511" w:rsidRDefault="001E0511" w:rsidP="001E0511">
      <w:pPr>
        <w:ind w:right="-15"/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В.Н. Анпилогов</w:t>
      </w:r>
    </w:p>
    <w:p w:rsidR="001E0511" w:rsidRDefault="001E0511" w:rsidP="0039587F">
      <w:pPr>
        <w:jc w:val="center"/>
        <w:rPr>
          <w:b/>
          <w:bCs/>
          <w:sz w:val="28"/>
        </w:rPr>
      </w:pPr>
    </w:p>
    <w:p w:rsidR="001E0511" w:rsidRDefault="001E0511" w:rsidP="0039587F">
      <w:pPr>
        <w:jc w:val="center"/>
        <w:rPr>
          <w:b/>
          <w:bCs/>
          <w:sz w:val="28"/>
        </w:rPr>
      </w:pPr>
    </w:p>
    <w:p w:rsidR="001E0511" w:rsidRDefault="001E0511" w:rsidP="0039587F">
      <w:pPr>
        <w:jc w:val="center"/>
        <w:rPr>
          <w:b/>
          <w:bCs/>
          <w:sz w:val="28"/>
        </w:rPr>
      </w:pPr>
    </w:p>
    <w:p w:rsidR="001E0511" w:rsidRDefault="001E0511" w:rsidP="0039587F">
      <w:pPr>
        <w:jc w:val="center"/>
        <w:rPr>
          <w:b/>
          <w:bCs/>
          <w:sz w:val="28"/>
        </w:rPr>
      </w:pPr>
    </w:p>
    <w:p w:rsidR="001E0511" w:rsidRDefault="001E0511" w:rsidP="0039587F">
      <w:pPr>
        <w:jc w:val="center"/>
        <w:rPr>
          <w:b/>
          <w:bCs/>
          <w:sz w:val="28"/>
        </w:rPr>
      </w:pPr>
    </w:p>
    <w:p w:rsidR="001E0511" w:rsidRDefault="001E0511" w:rsidP="0039587F">
      <w:pPr>
        <w:jc w:val="center"/>
        <w:rPr>
          <w:b/>
          <w:bCs/>
          <w:sz w:val="28"/>
        </w:rPr>
      </w:pPr>
    </w:p>
    <w:p w:rsidR="001E0511" w:rsidRDefault="001E0511" w:rsidP="0039587F">
      <w:pPr>
        <w:jc w:val="center"/>
        <w:rPr>
          <w:b/>
          <w:bCs/>
          <w:sz w:val="28"/>
        </w:rPr>
      </w:pPr>
      <w:bookmarkStart w:id="0" w:name="_GoBack"/>
      <w:bookmarkEnd w:id="0"/>
    </w:p>
    <w:sectPr w:rsidR="001E0511" w:rsidSect="00D94E1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03C9"/>
    <w:multiLevelType w:val="hybridMultilevel"/>
    <w:tmpl w:val="42BA51B4"/>
    <w:lvl w:ilvl="0" w:tplc="372E2A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0405E98"/>
    <w:multiLevelType w:val="hybridMultilevel"/>
    <w:tmpl w:val="DEEEEF0A"/>
    <w:lvl w:ilvl="0" w:tplc="8AD46C2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C804C69"/>
    <w:multiLevelType w:val="hybridMultilevel"/>
    <w:tmpl w:val="C7662890"/>
    <w:lvl w:ilvl="0" w:tplc="8BD61F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54"/>
    <w:rsid w:val="000A429F"/>
    <w:rsid w:val="000D616E"/>
    <w:rsid w:val="000F575D"/>
    <w:rsid w:val="001C3CF7"/>
    <w:rsid w:val="001E0511"/>
    <w:rsid w:val="00201026"/>
    <w:rsid w:val="002535EB"/>
    <w:rsid w:val="002D6310"/>
    <w:rsid w:val="0036592C"/>
    <w:rsid w:val="0039587F"/>
    <w:rsid w:val="00511E54"/>
    <w:rsid w:val="006F4801"/>
    <w:rsid w:val="00726E2C"/>
    <w:rsid w:val="00732766"/>
    <w:rsid w:val="008055AF"/>
    <w:rsid w:val="009E5EFE"/>
    <w:rsid w:val="00A34E19"/>
    <w:rsid w:val="00A70D5B"/>
    <w:rsid w:val="00A73D1F"/>
    <w:rsid w:val="00C90550"/>
    <w:rsid w:val="00D12345"/>
    <w:rsid w:val="00D273AF"/>
    <w:rsid w:val="00D52395"/>
    <w:rsid w:val="00D94E19"/>
    <w:rsid w:val="00E3183A"/>
    <w:rsid w:val="00E40AF8"/>
    <w:rsid w:val="00E6147A"/>
    <w:rsid w:val="00F31FE3"/>
    <w:rsid w:val="00F3389A"/>
    <w:rsid w:val="00F73510"/>
    <w:rsid w:val="00FE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11E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6147A"/>
    <w:pPr>
      <w:ind w:left="720"/>
      <w:contextualSpacing/>
    </w:pPr>
  </w:style>
  <w:style w:type="paragraph" w:styleId="3">
    <w:name w:val="Body Text 3"/>
    <w:basedOn w:val="a"/>
    <w:link w:val="30"/>
    <w:uiPriority w:val="99"/>
    <w:unhideWhenUsed/>
    <w:rsid w:val="00E6147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6147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basedOn w:val="a0"/>
    <w:uiPriority w:val="99"/>
    <w:unhideWhenUsed/>
    <w:rsid w:val="00E6147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6E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E2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11E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6147A"/>
    <w:pPr>
      <w:ind w:left="720"/>
      <w:contextualSpacing/>
    </w:pPr>
  </w:style>
  <w:style w:type="paragraph" w:styleId="3">
    <w:name w:val="Body Text 3"/>
    <w:basedOn w:val="a"/>
    <w:link w:val="30"/>
    <w:uiPriority w:val="99"/>
    <w:unhideWhenUsed/>
    <w:rsid w:val="00E6147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6147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basedOn w:val="a0"/>
    <w:uiPriority w:val="99"/>
    <w:unhideWhenUsed/>
    <w:rsid w:val="00E6147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6E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E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ns-maf.ru/images/catalog/catalog2015/1201/1201.jpg" TargetMode="External"/><Relationship Id="rId26" Type="http://schemas.openxmlformats.org/officeDocument/2006/relationships/image" Target="http://ns-maf.ru/images/catalog/catalog2015/1508/1508.jpg" TargetMode="External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http://ns-maf.ru/images/3d/ploshadka4.jpg" TargetMode="External"/><Relationship Id="rId42" Type="http://schemas.openxmlformats.org/officeDocument/2006/relationships/image" Target="media/image20.jpeg"/><Relationship Id="rId47" Type="http://schemas.openxmlformats.org/officeDocument/2006/relationships/image" Target="http://ns-maf.ru/images/catalog/catalog2015/3602/3602.jpg" TargetMode="External"/><Relationship Id="rId50" Type="http://schemas.openxmlformats.org/officeDocument/2006/relationships/hyperlink" Target="http://www.gorod-ust-labinsk" TargetMode="External"/><Relationship Id="rId7" Type="http://schemas.openxmlformats.org/officeDocument/2006/relationships/image" Target="media/image2.jpeg"/><Relationship Id="rId12" Type="http://schemas.openxmlformats.org/officeDocument/2006/relationships/image" Target="http://ns-maf.ru/images/catalog/catalog2015/1121/112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http://ns-maf.ru/images/catalog/catalog2015/3101/3101.jpg" TargetMode="External"/><Relationship Id="rId46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http://ns-maf.ru/images/catalog/catalog2015/1303/1303.jpg" TargetMode="External"/><Relationship Id="rId20" Type="http://schemas.openxmlformats.org/officeDocument/2006/relationships/image" Target="http://ns-maf.ru/images/catalog/catalog2015/1410/1410.jpg" TargetMode="External"/><Relationship Id="rId29" Type="http://schemas.openxmlformats.org/officeDocument/2006/relationships/image" Target="media/image13.jpeg"/><Relationship Id="rId41" Type="http://schemas.openxmlformats.org/officeDocument/2006/relationships/image" Target="http://ns-maf.ru/images/catalog/catalog2015/2500/2500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http://ns-maf.ru/images/catalog/catalog2015/2301/2301.jpg" TargetMode="External"/><Relationship Id="rId32" Type="http://schemas.openxmlformats.org/officeDocument/2006/relationships/image" Target="http://ns-maf.ru/images/3d/ploshadka-2.jp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image" Target="http://ns-maf.ru/images/catalog/catalog2015/3606/3606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https://images.ru.prom.st/405284675_w640_h640_io.01.01.000_p__niz_metall.png" TargetMode="External"/><Relationship Id="rId36" Type="http://schemas.openxmlformats.org/officeDocument/2006/relationships/image" Target="http://ns-maf.ru/images/catalog/catalog2015/3001/3001.jpg" TargetMode="External"/><Relationship Id="rId49" Type="http://schemas.openxmlformats.org/officeDocument/2006/relationships/image" Target="https://67.img.avito.st/640x480/2809921667.jpg" TargetMode="External"/><Relationship Id="rId10" Type="http://schemas.openxmlformats.org/officeDocument/2006/relationships/image" Target="http://ns-maf.ru/images/catalog/catalog2015/1111/1111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http://ns-maf.ru/images/catalog/catalog2015/1302/1302.jpg" TargetMode="External"/><Relationship Id="rId22" Type="http://schemas.openxmlformats.org/officeDocument/2006/relationships/image" Target="http://ns-maf.ru/images/catalog/catalog2015/2101/2101.jpg" TargetMode="External"/><Relationship Id="rId27" Type="http://schemas.openxmlformats.org/officeDocument/2006/relationships/image" Target="media/image12.png"/><Relationship Id="rId30" Type="http://schemas.openxmlformats.org/officeDocument/2006/relationships/image" Target="http://ns-maf.ru/images/3d/ploshadka-0.jpg" TargetMode="External"/><Relationship Id="rId35" Type="http://schemas.openxmlformats.org/officeDocument/2006/relationships/image" Target="media/image16.jpeg"/><Relationship Id="rId43" Type="http://schemas.openxmlformats.org/officeDocument/2006/relationships/image" Target="http://ns-maf.ru/images/catalog/catalog2015/3604/3604.jpg" TargetMode="External"/><Relationship Id="rId48" Type="http://schemas.openxmlformats.org/officeDocument/2006/relationships/image" Target="media/image23.jpeg"/><Relationship Id="rId8" Type="http://schemas.openxmlformats.org/officeDocument/2006/relationships/image" Target="http://ns-maf.ru/home_catalog/5001.jpg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prokopenko</dc:creator>
  <cp:lastModifiedBy>Чухирь</cp:lastModifiedBy>
  <cp:revision>2</cp:revision>
  <cp:lastPrinted>2017-04-21T06:46:00Z</cp:lastPrinted>
  <dcterms:created xsi:type="dcterms:W3CDTF">2017-04-28T05:56:00Z</dcterms:created>
  <dcterms:modified xsi:type="dcterms:W3CDTF">2017-04-28T05:56:00Z</dcterms:modified>
</cp:coreProperties>
</file>