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37" w:rsidRDefault="00164A37" w:rsidP="0016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71500"/>
            <wp:effectExtent l="0" t="0" r="0" b="0"/>
            <wp:docPr id="2" name="Рисунок 2" descr="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A37" w:rsidRDefault="00164A37" w:rsidP="0016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37" w:rsidRDefault="00164A37" w:rsidP="0016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Усть-Лабинского городского поселения</w:t>
      </w:r>
    </w:p>
    <w:p w:rsidR="00164A37" w:rsidRDefault="00164A37" w:rsidP="0016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Усть-Лабинского района</w:t>
      </w:r>
    </w:p>
    <w:p w:rsidR="00164A37" w:rsidRDefault="00164A37" w:rsidP="00164A37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164A37" w:rsidRDefault="00164A37" w:rsidP="00164A37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Е Ш Е Н И Е</w:t>
      </w:r>
    </w:p>
    <w:p w:rsidR="00164A37" w:rsidRDefault="00164A37" w:rsidP="00164A37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164A37" w:rsidRDefault="00164A37" w:rsidP="00164A37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164A37" w:rsidRDefault="00164A37" w:rsidP="00164A37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 w:rsidR="00B848EA">
        <w:rPr>
          <w:rFonts w:ascii="Times New Roman" w:eastAsia="Times New Roman" w:hAnsi="Times New Roman" w:cs="Courier New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B848EA">
        <w:rPr>
          <w:rFonts w:ascii="Times New Roman" w:eastAsia="Times New Roman" w:hAnsi="Times New Roman" w:cs="Courier New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20</w:t>
      </w:r>
      <w:r w:rsidR="00B848EA">
        <w:rPr>
          <w:rFonts w:ascii="Times New Roman" w:eastAsia="Times New Roman" w:hAnsi="Times New Roman" w:cs="Courier New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года                         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                                </w:t>
      </w:r>
      <w:r w:rsidR="00277A6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№ </w:t>
      </w:r>
      <w:r w:rsidR="00277A62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</w:p>
    <w:p w:rsidR="00164A37" w:rsidRDefault="00164A37" w:rsidP="00164A3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г. Усть-Лабинск                                      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                                   Протокол № </w:t>
      </w:r>
      <w:r w:rsidR="00B848EA">
        <w:rPr>
          <w:rFonts w:ascii="Times New Roman" w:eastAsia="Times New Roman" w:hAnsi="Times New Roman" w:cs="Courier New"/>
          <w:sz w:val="28"/>
          <w:szCs w:val="28"/>
          <w:lang w:eastAsia="ru-RU"/>
        </w:rPr>
        <w:t>12</w:t>
      </w:r>
    </w:p>
    <w:p w:rsidR="00164A37" w:rsidRDefault="00164A37" w:rsidP="00164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164A37" w:rsidRDefault="00164A37" w:rsidP="00164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AF3444" w:rsidRDefault="00AF3444" w:rsidP="0036648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Усть-Лабинского городского поселения </w:t>
      </w:r>
      <w:r w:rsidR="00A50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Усть-Лабинского района от 31 января 2006 года №3, протокол №7</w:t>
      </w:r>
      <w:r w:rsidRPr="00AF3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</w:t>
      </w:r>
      <w:r w:rsidR="00A50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Регламенте Совета</w:t>
      </w:r>
      <w:r w:rsidRPr="00AF3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Усть-Лабинского городского поселения Усть-Лабинского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66489" w:rsidRDefault="00366489" w:rsidP="0036648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A37" w:rsidRPr="00AF3444" w:rsidRDefault="00164A37" w:rsidP="0036648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444" w:rsidRPr="00A50F4D" w:rsidRDefault="00AF3444" w:rsidP="0059621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50F4D">
        <w:rPr>
          <w:rFonts w:ascii="Times New Roman" w:eastAsia="Times New Roman" w:hAnsi="Times New Roman" w:cs="Times New Roman"/>
          <w:b w:val="0"/>
          <w:color w:val="auto"/>
          <w:kern w:val="32"/>
          <w:sz w:val="28"/>
          <w:szCs w:val="28"/>
          <w:lang w:eastAsia="ru-RU"/>
        </w:rPr>
        <w:t xml:space="preserve">В соответствии с </w:t>
      </w:r>
      <w:r w:rsidR="00A50F4D" w:rsidRPr="00A50F4D">
        <w:rPr>
          <w:rFonts w:ascii="Times New Roman" w:hAnsi="Times New Roman" w:cs="Times New Roman"/>
          <w:b w:val="0"/>
          <w:color w:val="auto"/>
          <w:sz w:val="28"/>
          <w:szCs w:val="28"/>
        </w:rPr>
        <w:t>Закон</w:t>
      </w:r>
      <w:r w:rsidR="003C5C24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="00A50F4D" w:rsidRPr="00A50F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Краснодарского</w:t>
      </w:r>
      <w:r w:rsidR="00A50F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края </w:t>
      </w:r>
      <w:r w:rsidR="003C5C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7 июня 2004 г. № 717-КЗ </w:t>
      </w:r>
      <w:r w:rsidR="00A50F4D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50F4D" w:rsidRPr="00A50F4D">
        <w:rPr>
          <w:rFonts w:ascii="Times New Roman" w:hAnsi="Times New Roman" w:cs="Times New Roman"/>
          <w:b w:val="0"/>
          <w:color w:val="auto"/>
          <w:sz w:val="28"/>
          <w:szCs w:val="28"/>
        </w:rPr>
        <w:t>О местном само</w:t>
      </w:r>
      <w:r w:rsidR="00A50F4D"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управлении в Краснодарском крае»,</w:t>
      </w:r>
      <w:r w:rsidR="004A50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пунктом 4 статьи 31 Устава </w:t>
      </w:r>
      <w:r w:rsidR="004A50C4" w:rsidRPr="004A50C4">
        <w:rPr>
          <w:rFonts w:ascii="Times New Roman" w:hAnsi="Times New Roman" w:cs="Times New Roman"/>
          <w:b w:val="0"/>
          <w:color w:val="auto"/>
          <w:sz w:val="28"/>
          <w:szCs w:val="28"/>
        </w:rPr>
        <w:t>Усть-Лабинского городского поселения Усть-Лабинского района</w:t>
      </w:r>
      <w:r w:rsidR="004A50C4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4A50C4" w:rsidRPr="004A50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50F4D">
        <w:rPr>
          <w:rFonts w:ascii="Times New Roman" w:eastAsia="Times New Roman" w:hAnsi="Times New Roman" w:cs="Times New Roman"/>
          <w:b w:val="0"/>
          <w:color w:val="000000"/>
          <w:kern w:val="32"/>
          <w:sz w:val="28"/>
          <w:szCs w:val="28"/>
          <w:lang w:eastAsia="ru-RU"/>
        </w:rPr>
        <w:t>Совет Усть-</w:t>
      </w:r>
      <w:r w:rsidRPr="00A50F4D">
        <w:rPr>
          <w:rFonts w:ascii="Times New Roman" w:eastAsia="Times New Roman" w:hAnsi="Times New Roman" w:cs="Times New Roman"/>
          <w:b w:val="0"/>
          <w:color w:val="000000"/>
          <w:spacing w:val="15"/>
          <w:kern w:val="32"/>
          <w:sz w:val="28"/>
          <w:szCs w:val="28"/>
          <w:lang w:eastAsia="ru-RU"/>
        </w:rPr>
        <w:t xml:space="preserve">Лабинского городского поселения Усть-Лабинского района </w:t>
      </w:r>
      <w:r w:rsidR="0059621F">
        <w:rPr>
          <w:rFonts w:ascii="Times New Roman" w:eastAsia="Times New Roman" w:hAnsi="Times New Roman" w:cs="Times New Roman"/>
          <w:b w:val="0"/>
          <w:color w:val="000000"/>
          <w:spacing w:val="15"/>
          <w:kern w:val="32"/>
          <w:sz w:val="28"/>
          <w:szCs w:val="28"/>
          <w:lang w:eastAsia="ru-RU"/>
        </w:rPr>
        <w:t>РЕШИЛ</w:t>
      </w:r>
      <w:r w:rsidRPr="00A50F4D">
        <w:rPr>
          <w:rFonts w:ascii="Times New Roman" w:eastAsia="Times New Roman" w:hAnsi="Times New Roman" w:cs="Times New Roman"/>
          <w:b w:val="0"/>
          <w:color w:val="000000"/>
          <w:spacing w:val="15"/>
          <w:kern w:val="32"/>
          <w:sz w:val="28"/>
          <w:szCs w:val="28"/>
          <w:lang w:eastAsia="ru-RU"/>
        </w:rPr>
        <w:t>:</w:t>
      </w:r>
    </w:p>
    <w:p w:rsidR="00B848EA" w:rsidRDefault="00346CDE" w:rsidP="0059621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3C5C2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9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444" w:rsidRPr="003C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A50F4D" w:rsidRPr="003C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Совета Усть-Лабинского городского поселения Усть-Лабинского района, утвержденный </w:t>
      </w:r>
      <w:r w:rsidR="00AF3444" w:rsidRPr="003C5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A50F4D" w:rsidRPr="003C5C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F3444" w:rsidRPr="003C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Усть-Лабинского городского поселения </w:t>
      </w:r>
      <w:r w:rsidR="00A50F4D" w:rsidRPr="003C5C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района от 31 января 2006 года №3, протокол №3</w:t>
      </w:r>
      <w:r w:rsidR="003C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62" w:rsidRPr="003C5C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r w:rsidR="00AF3444" w:rsidRPr="003C5C2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енения</w:t>
      </w:r>
      <w:r w:rsidR="00B848E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:</w:t>
      </w:r>
    </w:p>
    <w:p w:rsidR="00815B31" w:rsidRDefault="00B848EA" w:rsidP="0059621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</w:t>
      </w:r>
      <w:r w:rsidR="005C2862" w:rsidRPr="003C5C2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глав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е</w:t>
      </w:r>
      <w:r w:rsidR="005C2862" w:rsidRPr="003C5C2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7 «Реше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ния, принимаемые Советом» </w:t>
      </w:r>
      <w:r w:rsidR="004A50C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стать</w:t>
      </w:r>
      <w:r w:rsidR="004A50C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е</w:t>
      </w:r>
      <w:r w:rsidR="005C2862" w:rsidRPr="003C5C2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3</w:t>
      </w:r>
      <w:r w:rsidR="005C2862" w:rsidRPr="003C5C2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.1 </w:t>
      </w:r>
    </w:p>
    <w:p w:rsidR="00815B31" w:rsidRDefault="00815B31" w:rsidP="0059621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1) абзац 9 изложить в новой редакции:</w:t>
      </w:r>
    </w:p>
    <w:p w:rsidR="00815B31" w:rsidRDefault="00815B31" w:rsidP="0059621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«</w:t>
      </w:r>
      <w:r w:rsidRPr="00815B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Избрани</w:t>
      </w:r>
      <w:bookmarkStart w:id="0" w:name="_GoBack"/>
      <w:bookmarkEnd w:id="0"/>
      <w:r w:rsidRPr="00815B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е главы поселения  проводится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тайным</w:t>
      </w:r>
      <w:r w:rsidRPr="00815B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голосованием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.»</w:t>
      </w:r>
      <w:proofErr w:type="gramEnd"/>
    </w:p>
    <w:p w:rsidR="005C2862" w:rsidRPr="003C5C24" w:rsidRDefault="00815B31" w:rsidP="0059621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2) </w:t>
      </w:r>
      <w:r w:rsidR="004A50C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абзацы</w:t>
      </w:r>
      <w:r w:rsidR="00CC35A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10 и 12</w:t>
      </w:r>
      <w:r w:rsidR="00CC35A5" w:rsidRPr="00CC35A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CC35A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исключить.</w:t>
      </w:r>
    </w:p>
    <w:p w:rsidR="00AF3444" w:rsidRPr="00AF3444" w:rsidRDefault="00AF3444" w:rsidP="00596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по общим и организационным вопросам администрации</w:t>
      </w:r>
      <w:r w:rsidRPr="00AF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Усть-Лабинского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района (</w:t>
      </w:r>
      <w:r w:rsidR="0059621F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Чухирь</w:t>
      </w:r>
      <w:r w:rsidRPr="00AF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AF3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Pr="00AF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Усть-Лабинского городского поселения Усть-Лабинского района в сети «Интернет».</w:t>
      </w:r>
    </w:p>
    <w:p w:rsidR="00AF3444" w:rsidRPr="00AF3444" w:rsidRDefault="00AF3444" w:rsidP="00596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4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F34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AF3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F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олнением настоящего решения</w:t>
      </w:r>
      <w:r w:rsidRPr="00AF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A50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Совета</w:t>
      </w:r>
      <w:r w:rsidRPr="00AF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Усть-Лабинского городского поселения Усть-Лабинского района </w:t>
      </w:r>
      <w:r w:rsidR="00A50F4D">
        <w:rPr>
          <w:rFonts w:ascii="Times New Roman" w:eastAsia="Times New Roman" w:hAnsi="Times New Roman" w:cs="Times New Roman"/>
          <w:sz w:val="28"/>
          <w:szCs w:val="28"/>
          <w:lang w:eastAsia="ru-RU"/>
        </w:rPr>
        <w:t>С.Б.</w:t>
      </w:r>
      <w:r w:rsidR="0059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F4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Агибалову</w:t>
      </w:r>
      <w:r w:rsidRPr="00AF3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444" w:rsidRPr="00AF3444" w:rsidRDefault="00AF3444" w:rsidP="00596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со дня его </w:t>
      </w:r>
      <w:r w:rsidR="00A50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Pr="00AF3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A62" w:rsidRDefault="00277A62" w:rsidP="00366489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A62" w:rsidRDefault="00277A62" w:rsidP="00366489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444" w:rsidRPr="00A53BBF" w:rsidRDefault="00AF3444" w:rsidP="00366489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AF3444" w:rsidRPr="00A53BBF" w:rsidRDefault="00AF3444" w:rsidP="00366489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B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городского поселения</w:t>
      </w:r>
    </w:p>
    <w:p w:rsidR="00AF3444" w:rsidRPr="00A53BBF" w:rsidRDefault="00AF3444" w:rsidP="00366489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Усть-Лабинского района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9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5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С.Б.</w:t>
      </w:r>
      <w:r w:rsidR="0079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Агибалова                                                              </w:t>
      </w:r>
    </w:p>
    <w:p w:rsidR="003C5C24" w:rsidRDefault="003C5C24" w:rsidP="00366489">
      <w:pPr>
        <w:widowControl w:val="0"/>
        <w:snapToGri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5A5" w:rsidRDefault="00CC35A5" w:rsidP="00596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Пояснение</w:t>
      </w:r>
    </w:p>
    <w:p w:rsidR="001071B2" w:rsidRDefault="001071B2" w:rsidP="00107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1B2" w:rsidRPr="0063614C" w:rsidRDefault="001071B2" w:rsidP="00107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71B2" w:rsidRPr="0063614C" w:rsidRDefault="001071B2" w:rsidP="00107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31 Устава прямо прописано «тайное голосование». Кроме этого решением Совета</w:t>
      </w:r>
      <w:r w:rsidRPr="0063614C">
        <w:rPr>
          <w:sz w:val="24"/>
          <w:szCs w:val="24"/>
        </w:rPr>
        <w:t xml:space="preserve"> </w:t>
      </w:r>
      <w:r w:rsidRPr="00636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25.11.2019 решение №4 Регламент Совета дополнен статьей 44.1 следующего содержания:</w:t>
      </w:r>
    </w:p>
    <w:p w:rsidR="001071B2" w:rsidRPr="0063614C" w:rsidRDefault="001071B2" w:rsidP="00107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4C">
        <w:rPr>
          <w:rFonts w:ascii="Times New Roman" w:eastAsia="Times New Roman" w:hAnsi="Times New Roman" w:cs="Times New Roman"/>
          <w:sz w:val="24"/>
          <w:szCs w:val="24"/>
          <w:lang w:eastAsia="ru-RU"/>
        </w:rPr>
        <w:t>«44.1. Тайное голосование проводится при избрании Советом главы Усть-Лабинского городского поселения Усть-Лабинского района из числа кандидатов, представленных конкурсной комиссией по результатам конкурса. Решение об избрании главы муниципального образования принимается на заседании представительного органа большинством голосов от установленного числа депутатов».</w:t>
      </w:r>
    </w:p>
    <w:p w:rsidR="001071B2" w:rsidRPr="0063614C" w:rsidRDefault="001071B2" w:rsidP="00107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36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63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необходимо привести в соответствие и статью 43.1</w:t>
      </w:r>
      <w:r w:rsidR="00502184" w:rsidRPr="0063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исключив ранее принятые абзацы </w:t>
      </w:r>
    </w:p>
    <w:p w:rsidR="00CC35A5" w:rsidRPr="0063614C" w:rsidRDefault="00502184" w:rsidP="00CC35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C35A5" w:rsidRPr="0063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43.1 Порядок принятия решения об избрании главы поселения </w:t>
      </w:r>
    </w:p>
    <w:p w:rsidR="00CC35A5" w:rsidRPr="0063614C" w:rsidRDefault="00CC35A5" w:rsidP="00CC35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избрании главы поселения  принимается Советом не позднее 60 календарных дней со дня поступления в Совет решения конкурсной комиссии о кандидатах на должность главы поселения. </w:t>
      </w:r>
    </w:p>
    <w:p w:rsidR="00CC35A5" w:rsidRPr="0063614C" w:rsidRDefault="00CC35A5" w:rsidP="00CC3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из кандидатов на должность главы поселения представляет на сессии Совета председатель (заместитель председателя) конкурсной комиссии, который оглашает биографические данные кандидата, а также количество баллов, набранных каждым из участников конкурса.</w:t>
      </w:r>
    </w:p>
    <w:p w:rsidR="00CC35A5" w:rsidRPr="0063614C" w:rsidRDefault="00CC35A5" w:rsidP="00CC35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представления, кандидатам предоставляется возможность для выступления. Длительность выступления регулируется председательствующим на сессии. Кандидат вправе отказаться от выступления.</w:t>
      </w:r>
    </w:p>
    <w:p w:rsidR="00CC35A5" w:rsidRPr="0063614C" w:rsidRDefault="00CC35A5" w:rsidP="00CC35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Кандидаты, представленные конкурсной комиссией, выступают перед депутатами поочередно в зависимости от количества набранных баллов. При этом первым выступает кандидат, набравший наибольшее количество баллов. В случае равенства набранных баллов указанные кандидаты выступают в алфавитном порядке.</w:t>
      </w:r>
    </w:p>
    <w:p w:rsidR="00CC35A5" w:rsidRPr="0063614C" w:rsidRDefault="00CC35A5" w:rsidP="00CC35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может отказаться от избрания на должность и снять свою кандидатуру до начала процедуры голосования.</w:t>
      </w:r>
    </w:p>
    <w:p w:rsidR="00CC35A5" w:rsidRPr="0063614C" w:rsidRDefault="00CC35A5" w:rsidP="00CC35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 вправе задавать вопросы каждому из кандидатов на должность главы поселения. Количество вопросов и время для ответа на вопросы определяется председательствующим на сессии.</w:t>
      </w:r>
    </w:p>
    <w:p w:rsidR="00CC35A5" w:rsidRPr="0063614C" w:rsidRDefault="00CC35A5" w:rsidP="00CC35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 Совета, а также иные лица присутствующие на сессии, вправе выступать в поддержку или против выдвинутых кандидатов.</w:t>
      </w:r>
    </w:p>
    <w:p w:rsidR="00CC35A5" w:rsidRPr="0063614C" w:rsidRDefault="00CC35A5" w:rsidP="00CC3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14C">
        <w:rPr>
          <w:rFonts w:ascii="Times New Roman" w:eastAsia="Calibri" w:hAnsi="Times New Roman" w:cs="Times New Roman"/>
          <w:sz w:val="24"/>
          <w:szCs w:val="24"/>
        </w:rPr>
        <w:t>После объявления председательствующим о начале голосования никто не вправе прервать голосование.</w:t>
      </w:r>
    </w:p>
    <w:p w:rsidR="00CC35A5" w:rsidRPr="00CC35A5" w:rsidRDefault="00CC35A5" w:rsidP="00CC3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CC35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9.</w:t>
      </w:r>
      <w:r w:rsidRPr="00CC35A5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Избрание главы поселения  проводится открытым голосованием отдельно по каждому кандидату.</w:t>
      </w:r>
    </w:p>
    <w:p w:rsidR="00C30908" w:rsidRDefault="00C30908" w:rsidP="00CC35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Новая редакция абзаца </w:t>
      </w:r>
    </w:p>
    <w:p w:rsidR="00C30908" w:rsidRPr="00C30908" w:rsidRDefault="00C30908" w:rsidP="00CC35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C30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Избрание главы поселения  проводится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тайным</w:t>
      </w:r>
      <w:r w:rsidRPr="00C30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голосованием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</w:p>
    <w:p w:rsidR="00CC35A5" w:rsidRPr="00CC35A5" w:rsidRDefault="00CC35A5" w:rsidP="00CC35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CC35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10.</w:t>
      </w:r>
      <w:r w:rsidRPr="00CC35A5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 xml:space="preserve">Кандидаты, представленные конкурсной комиссией, </w:t>
      </w:r>
      <w:r w:rsidRPr="0063614C">
        <w:rPr>
          <w:rFonts w:ascii="Times New Roman" w:eastAsia="Times New Roman" w:hAnsi="Times New Roman" w:cs="Times New Roman"/>
          <w:strike/>
          <w:color w:val="FF0000"/>
          <w:sz w:val="28"/>
          <w:szCs w:val="28"/>
          <w:highlight w:val="yellow"/>
          <w:lang w:eastAsia="ru-RU"/>
        </w:rPr>
        <w:t>выносятся на голосование</w:t>
      </w:r>
      <w:r w:rsidRPr="00CC35A5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 xml:space="preserve"> поочередно в зависимости от количества набранных баллов. При этом первым на голосование представляется кандидат, набравший наибольшее количество баллов. В случае равенства набранных баллов за указанных кандидатов </w:t>
      </w:r>
      <w:r w:rsidRPr="0063614C">
        <w:rPr>
          <w:rFonts w:ascii="Times New Roman" w:eastAsia="Times New Roman" w:hAnsi="Times New Roman" w:cs="Times New Roman"/>
          <w:strike/>
          <w:color w:val="FF0000"/>
          <w:sz w:val="28"/>
          <w:szCs w:val="28"/>
          <w:highlight w:val="yellow"/>
          <w:lang w:eastAsia="ru-RU"/>
        </w:rPr>
        <w:t>голосуют</w:t>
      </w:r>
      <w:r w:rsidRPr="00CC35A5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 xml:space="preserve"> в алфавитном порядке.</w:t>
      </w:r>
    </w:p>
    <w:p w:rsidR="00CC35A5" w:rsidRPr="00CC35A5" w:rsidRDefault="00CC35A5" w:rsidP="00CC3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5A5">
        <w:rPr>
          <w:rFonts w:ascii="Times New Roman" w:eastAsia="Times New Roman" w:hAnsi="Times New Roman" w:cs="Times New Roman"/>
          <w:sz w:val="28"/>
          <w:szCs w:val="28"/>
          <w:lang w:eastAsia="ru-RU"/>
        </w:rPr>
        <w:t>11.Депутат Совета поселения вправе голосовать только за одного из кандидатов. Голосование "против" и "воздержался" не проводится.</w:t>
      </w:r>
    </w:p>
    <w:p w:rsidR="00CC35A5" w:rsidRPr="00CC35A5" w:rsidRDefault="00CC35A5" w:rsidP="00CC3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CC35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</w:t>
      </w:r>
      <w:r w:rsidRPr="00CC35A5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 xml:space="preserve">.Избранным главой поселения считается кандидат, набравший наибольшее по отношению к остальным кандидатам число голосов, поданных </w:t>
      </w:r>
      <w:r w:rsidRPr="00CC35A5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lastRenderedPageBreak/>
        <w:t xml:space="preserve">голосов "за", но не менее половины голосов депутатов Совета поселения от числа избранных депутатов Совета. </w:t>
      </w:r>
    </w:p>
    <w:p w:rsidR="00CC35A5" w:rsidRPr="00CC35A5" w:rsidRDefault="00CC35A5" w:rsidP="00CC3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5A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Избрание главы поселения оформляется решением Совета поселения, которое подлежит обязательному опубликованию и размещению на сайте администрации поселения</w:t>
      </w:r>
      <w:proofErr w:type="gramStart"/>
      <w:r w:rsidRPr="00CC3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1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CC35A5" w:rsidRDefault="00CC35A5" w:rsidP="00CC35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5A5" w:rsidRDefault="00CC35A5" w:rsidP="00596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5A5" w:rsidRDefault="00CC35A5" w:rsidP="00596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5A5" w:rsidRDefault="00CC35A5" w:rsidP="00596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5A5" w:rsidRDefault="00CC35A5" w:rsidP="00596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5A5" w:rsidRDefault="00CC35A5" w:rsidP="00596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5A5" w:rsidRDefault="00CC35A5" w:rsidP="00596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5A5" w:rsidRDefault="00CC35A5" w:rsidP="00596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5A5" w:rsidRDefault="00CC35A5" w:rsidP="00596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5A5" w:rsidRDefault="00CC35A5" w:rsidP="00596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5A5" w:rsidRDefault="00CC35A5" w:rsidP="00596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5A5" w:rsidRDefault="00CC35A5" w:rsidP="00596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5A5" w:rsidRDefault="00CC35A5" w:rsidP="00596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5A5" w:rsidRDefault="00CC35A5" w:rsidP="00596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5A5" w:rsidRDefault="00CC35A5" w:rsidP="00596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5A5" w:rsidRDefault="00CC35A5" w:rsidP="00596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CF7" w:rsidRPr="0059621F" w:rsidRDefault="009D3CF7" w:rsidP="0059621F">
      <w:pPr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sectPr w:rsidR="009D3CF7" w:rsidRPr="0059621F" w:rsidSect="00277A6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33B3"/>
    <w:multiLevelType w:val="hybridMultilevel"/>
    <w:tmpl w:val="90267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37D66"/>
    <w:multiLevelType w:val="hybridMultilevel"/>
    <w:tmpl w:val="902E9716"/>
    <w:lvl w:ilvl="0" w:tplc="A834459A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7F995BC0"/>
    <w:multiLevelType w:val="multilevel"/>
    <w:tmpl w:val="A6023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35"/>
    <w:rsid w:val="001071B2"/>
    <w:rsid w:val="00164A37"/>
    <w:rsid w:val="00273628"/>
    <w:rsid w:val="00277A62"/>
    <w:rsid w:val="002A4FEC"/>
    <w:rsid w:val="00346CDE"/>
    <w:rsid w:val="00366489"/>
    <w:rsid w:val="003C5C24"/>
    <w:rsid w:val="004517AF"/>
    <w:rsid w:val="004A50C4"/>
    <w:rsid w:val="004C746E"/>
    <w:rsid w:val="00502184"/>
    <w:rsid w:val="0059621F"/>
    <w:rsid w:val="005C2862"/>
    <w:rsid w:val="006115ED"/>
    <w:rsid w:val="0063614C"/>
    <w:rsid w:val="00750AD2"/>
    <w:rsid w:val="007964FF"/>
    <w:rsid w:val="00815B31"/>
    <w:rsid w:val="009B6833"/>
    <w:rsid w:val="009D3CF7"/>
    <w:rsid w:val="00A50F4D"/>
    <w:rsid w:val="00AF3444"/>
    <w:rsid w:val="00B27135"/>
    <w:rsid w:val="00B33FF9"/>
    <w:rsid w:val="00B42C84"/>
    <w:rsid w:val="00B848EA"/>
    <w:rsid w:val="00C30908"/>
    <w:rsid w:val="00CC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44"/>
  </w:style>
  <w:style w:type="paragraph" w:styleId="1">
    <w:name w:val="heading 1"/>
    <w:basedOn w:val="a"/>
    <w:next w:val="a"/>
    <w:link w:val="10"/>
    <w:uiPriority w:val="99"/>
    <w:qFormat/>
    <w:rsid w:val="00A50F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4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4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50F4D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44"/>
  </w:style>
  <w:style w:type="paragraph" w:styleId="1">
    <w:name w:val="heading 1"/>
    <w:basedOn w:val="a"/>
    <w:next w:val="a"/>
    <w:link w:val="10"/>
    <w:uiPriority w:val="99"/>
    <w:qFormat/>
    <w:rsid w:val="00A50F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4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4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50F4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</dc:creator>
  <cp:lastModifiedBy>Чухирь</cp:lastModifiedBy>
  <cp:revision>8</cp:revision>
  <cp:lastPrinted>2020-02-27T14:59:00Z</cp:lastPrinted>
  <dcterms:created xsi:type="dcterms:W3CDTF">2020-02-27T07:53:00Z</dcterms:created>
  <dcterms:modified xsi:type="dcterms:W3CDTF">2020-02-27T15:00:00Z</dcterms:modified>
</cp:coreProperties>
</file>