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Усть-Лабинского городского поселения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Е Ш Е Н И Е</w:t>
      </w: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64A37" w:rsidRDefault="00164A37" w:rsidP="00164A3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25 ноября 2019 года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                             № 4</w:t>
      </w:r>
    </w:p>
    <w:p w:rsidR="00164A37" w:rsidRDefault="00164A37" w:rsidP="00164A3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г. Усть-Лабинск              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                                    Протокол № 7</w:t>
      </w:r>
    </w:p>
    <w:p w:rsidR="00164A37" w:rsidRDefault="00164A37" w:rsidP="0016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164A37" w:rsidRDefault="00164A37" w:rsidP="00164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AF3444" w:rsidRDefault="00AF3444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Усть-Лабинского городского поселения </w:t>
      </w:r>
      <w:r w:rsidR="00A5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 от 31 января 2006 года №3, протокол №7</w:t>
      </w: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A50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Регламенте Совета</w:t>
      </w:r>
      <w:r w:rsidRPr="00AF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Усть-Лабинского городского поселения Усть-Лабинского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6489" w:rsidRDefault="00366489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A37" w:rsidRPr="00AF3444" w:rsidRDefault="00164A37" w:rsidP="0036648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444" w:rsidRPr="00A50F4D" w:rsidRDefault="00AF3444" w:rsidP="0059621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0F4D">
        <w:rPr>
          <w:rFonts w:ascii="Times New Roman" w:eastAsia="Times New Roman" w:hAnsi="Times New Roman" w:cs="Times New Roman"/>
          <w:b w:val="0"/>
          <w:color w:val="auto"/>
          <w:kern w:val="32"/>
          <w:sz w:val="28"/>
          <w:szCs w:val="28"/>
          <w:lang w:eastAsia="ru-RU"/>
        </w:rPr>
        <w:t xml:space="preserve">В соответствии с 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 w:rsidR="003C5C24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Краснодарского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края </w:t>
      </w:r>
      <w:r w:rsidR="003C5C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7 июня 2004 г. № 717-КЗ 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50F4D" w:rsidRPr="00A50F4D">
        <w:rPr>
          <w:rFonts w:ascii="Times New Roman" w:hAnsi="Times New Roman" w:cs="Times New Roman"/>
          <w:b w:val="0"/>
          <w:color w:val="auto"/>
          <w:sz w:val="28"/>
          <w:szCs w:val="28"/>
        </w:rPr>
        <w:t>О местном само</w:t>
      </w:r>
      <w:r w:rsidR="00A50F4D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управлении в Краснодарском крае», в целях приведения в соответствие муниципальных правовых актов с региональным законодательством</w:t>
      </w:r>
      <w:r w:rsidRPr="00AF344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, </w:t>
      </w:r>
      <w:r w:rsidRPr="00A50F4D">
        <w:rPr>
          <w:rFonts w:ascii="Times New Roman" w:eastAsia="Times New Roman" w:hAnsi="Times New Roman" w:cs="Times New Roman"/>
          <w:b w:val="0"/>
          <w:color w:val="000000"/>
          <w:kern w:val="32"/>
          <w:sz w:val="28"/>
          <w:szCs w:val="28"/>
          <w:lang w:eastAsia="ru-RU"/>
        </w:rPr>
        <w:t>Совет Усть-</w:t>
      </w:r>
      <w:r w:rsidRPr="00A50F4D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 xml:space="preserve">Лабинского городского поселения Усть-Лабинского района </w:t>
      </w:r>
      <w:r w:rsidR="0059621F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>РЕШИЛ</w:t>
      </w:r>
      <w:r w:rsidRPr="00A50F4D">
        <w:rPr>
          <w:rFonts w:ascii="Times New Roman" w:eastAsia="Times New Roman" w:hAnsi="Times New Roman" w:cs="Times New Roman"/>
          <w:b w:val="0"/>
          <w:color w:val="000000"/>
          <w:spacing w:val="15"/>
          <w:kern w:val="32"/>
          <w:sz w:val="28"/>
          <w:szCs w:val="28"/>
          <w:lang w:eastAsia="ru-RU"/>
        </w:rPr>
        <w:t>:</w:t>
      </w:r>
    </w:p>
    <w:p w:rsidR="005C2862" w:rsidRPr="003C5C24" w:rsidRDefault="00346CDE" w:rsidP="0059621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Совета Усть-Лабинского городского поселения Усть-Лабинского района, утвержденный 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3444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Усть-Лабинского городского поселения </w:t>
      </w:r>
      <w:r w:rsidR="00A50F4D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 от 31 января 2006 года №3, протокол №3</w:t>
      </w:r>
      <w:r w:rsid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62"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="00AF3444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енения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</w:t>
      </w:r>
      <w:r w:rsid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5C2862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дополнив главу 7 «Решения, принимаемые Советом» статьей 44.1 следующего содержания:</w:t>
      </w:r>
    </w:p>
    <w:p w:rsidR="00A50F4D" w:rsidRPr="003C5C24" w:rsidRDefault="005C2862" w:rsidP="0059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«44.1. </w:t>
      </w:r>
      <w:r w:rsidR="003C5C24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Тайное голосование проводится </w:t>
      </w:r>
      <w:r w:rsidR="0059621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при</w:t>
      </w:r>
      <w:r w:rsidR="003C5C24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избрани</w:t>
      </w:r>
      <w:r w:rsidR="0059621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</w:t>
      </w:r>
      <w:r w:rsidR="003C5C24" w:rsidRPr="003C5C2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Советом главы Усть-Лабинского городского поселения Усть-Лабинского района из числа кандидатов,</w:t>
      </w:r>
      <w:r w:rsidR="003C5C24" w:rsidRPr="003C5C24">
        <w:rPr>
          <w:rFonts w:ascii="Times New Roman" w:hAnsi="Times New Roman" w:cs="Times New Roman"/>
          <w:sz w:val="28"/>
          <w:szCs w:val="28"/>
        </w:rPr>
        <w:t xml:space="preserve"> представленных конкурсной комиссией по результатам конкурса. Решение об избрании г</w:t>
      </w:r>
      <w:r w:rsidR="003C5C24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3C5C24" w:rsidRPr="003C5C24">
        <w:rPr>
          <w:rFonts w:ascii="Times New Roman" w:hAnsi="Times New Roman" w:cs="Times New Roman"/>
          <w:sz w:val="28"/>
          <w:szCs w:val="28"/>
        </w:rPr>
        <w:t>принимается на заседании представительного органа большинством голосов от</w:t>
      </w:r>
      <w:r w:rsidR="003C5C24">
        <w:rPr>
          <w:rFonts w:ascii="Times New Roman" w:hAnsi="Times New Roman" w:cs="Times New Roman"/>
          <w:sz w:val="28"/>
          <w:szCs w:val="28"/>
        </w:rPr>
        <w:t xml:space="preserve"> установленного числа депутатов».</w:t>
      </w: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общим и организационным вопросам администрации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 (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Чухирь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Усть-Лабинского городского поселения Усть-Лабинского района в сети «Интернет».</w:t>
      </w: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34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настоящего решения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Усть-Лабинского городского поселения Усть-Лабинского района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</w:t>
      </w:r>
      <w:r w:rsidR="00596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Агибалову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21F" w:rsidRDefault="0059621F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4" w:rsidRPr="00AF3444" w:rsidRDefault="00AF3444" w:rsidP="00596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решение вступает в силу со дня его </w:t>
      </w:r>
      <w:r w:rsidR="00A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AF3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489" w:rsidRDefault="00366489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городского поселения</w:t>
      </w:r>
    </w:p>
    <w:p w:rsidR="00AF3444" w:rsidRPr="00A53BBF" w:rsidRDefault="00AF3444" w:rsidP="00366489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9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С.Б.</w:t>
      </w:r>
      <w:r w:rsidR="0079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Агибалова                                                              </w:t>
      </w:r>
    </w:p>
    <w:p w:rsidR="003C5C24" w:rsidRDefault="003C5C24" w:rsidP="00366489">
      <w:pPr>
        <w:widowControl w:val="0"/>
        <w:snapToGri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44" w:rsidRDefault="00AF3444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D2" w:rsidRDefault="00750AD2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D2" w:rsidRDefault="00750AD2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D2" w:rsidRDefault="00750AD2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1F" w:rsidRDefault="0059621F" w:rsidP="0036648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9621F" w:rsidSect="00164A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3B3"/>
    <w:multiLevelType w:val="hybridMultilevel"/>
    <w:tmpl w:val="90267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37D66"/>
    <w:multiLevelType w:val="hybridMultilevel"/>
    <w:tmpl w:val="902E9716"/>
    <w:lvl w:ilvl="0" w:tplc="A834459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F995BC0"/>
    <w:multiLevelType w:val="multilevel"/>
    <w:tmpl w:val="A6023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35"/>
    <w:rsid w:val="00164A37"/>
    <w:rsid w:val="00273628"/>
    <w:rsid w:val="002A4FEC"/>
    <w:rsid w:val="00346CDE"/>
    <w:rsid w:val="00366489"/>
    <w:rsid w:val="003C5C24"/>
    <w:rsid w:val="004C746E"/>
    <w:rsid w:val="0059621F"/>
    <w:rsid w:val="005C2862"/>
    <w:rsid w:val="006115ED"/>
    <w:rsid w:val="00750AD2"/>
    <w:rsid w:val="007964FF"/>
    <w:rsid w:val="009D3CF7"/>
    <w:rsid w:val="00A33F2E"/>
    <w:rsid w:val="00A50F4D"/>
    <w:rsid w:val="00AF3444"/>
    <w:rsid w:val="00B27135"/>
    <w:rsid w:val="00B42C84"/>
    <w:rsid w:val="00C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4"/>
  </w:style>
  <w:style w:type="paragraph" w:styleId="1">
    <w:name w:val="heading 1"/>
    <w:basedOn w:val="a"/>
    <w:next w:val="a"/>
    <w:link w:val="10"/>
    <w:uiPriority w:val="99"/>
    <w:qFormat/>
    <w:rsid w:val="00A50F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50F4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4"/>
  </w:style>
  <w:style w:type="paragraph" w:styleId="1">
    <w:name w:val="heading 1"/>
    <w:basedOn w:val="a"/>
    <w:next w:val="a"/>
    <w:link w:val="10"/>
    <w:uiPriority w:val="99"/>
    <w:qFormat/>
    <w:rsid w:val="00A50F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4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50F4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Чухирь</cp:lastModifiedBy>
  <cp:revision>4</cp:revision>
  <cp:lastPrinted>2019-11-25T12:57:00Z</cp:lastPrinted>
  <dcterms:created xsi:type="dcterms:W3CDTF">2019-11-26T04:52:00Z</dcterms:created>
  <dcterms:modified xsi:type="dcterms:W3CDTF">2019-11-26T04:53:00Z</dcterms:modified>
</cp:coreProperties>
</file>