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23" w:rsidRPr="003632C5" w:rsidRDefault="002A2623" w:rsidP="002A2623">
      <w:pPr>
        <w:jc w:val="center"/>
      </w:pPr>
      <w:r>
        <w:rPr>
          <w:noProof/>
        </w:rPr>
        <w:drawing>
          <wp:inline distT="0" distB="0" distL="0" distR="0" wp14:anchorId="585FFAE0" wp14:editId="7528418F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23" w:rsidRPr="003632C5" w:rsidRDefault="002A2623" w:rsidP="002A2623">
      <w:pPr>
        <w:jc w:val="center"/>
      </w:pPr>
    </w:p>
    <w:p w:rsidR="002A2623" w:rsidRPr="003632C5" w:rsidRDefault="002A2623" w:rsidP="002A2623">
      <w:pPr>
        <w:ind w:left="-113" w:right="-113"/>
        <w:jc w:val="center"/>
        <w:rPr>
          <w:b/>
          <w:sz w:val="28"/>
        </w:rPr>
      </w:pPr>
      <w:r w:rsidRPr="003632C5">
        <w:rPr>
          <w:b/>
          <w:sz w:val="28"/>
        </w:rPr>
        <w:t xml:space="preserve">АДМИНИСТРАЦИЯ УСТЬ-ЛАБИНСКОГО ГОРОДСКОГО ПОСЕЛЕНИЯ  </w:t>
      </w:r>
    </w:p>
    <w:p w:rsidR="002A2623" w:rsidRPr="003632C5" w:rsidRDefault="002A2623" w:rsidP="002A2623">
      <w:pPr>
        <w:ind w:left="-113" w:right="-113"/>
        <w:jc w:val="center"/>
        <w:rPr>
          <w:b/>
          <w:sz w:val="28"/>
        </w:rPr>
      </w:pPr>
      <w:r w:rsidRPr="003632C5">
        <w:rPr>
          <w:b/>
          <w:sz w:val="28"/>
        </w:rPr>
        <w:t xml:space="preserve">УСТЬ-ЛАБИНСКОГО РАЙОНА </w:t>
      </w:r>
    </w:p>
    <w:p w:rsidR="002A2623" w:rsidRPr="003632C5" w:rsidRDefault="002A2623" w:rsidP="002A2623">
      <w:pPr>
        <w:jc w:val="center"/>
        <w:rPr>
          <w:b/>
          <w:sz w:val="32"/>
          <w:szCs w:val="32"/>
        </w:rPr>
      </w:pPr>
      <w:proofErr w:type="gramStart"/>
      <w:r w:rsidRPr="003632C5">
        <w:rPr>
          <w:b/>
          <w:sz w:val="32"/>
          <w:szCs w:val="32"/>
        </w:rPr>
        <w:t>П</w:t>
      </w:r>
      <w:proofErr w:type="gramEnd"/>
      <w:r w:rsidRPr="003632C5">
        <w:rPr>
          <w:b/>
          <w:sz w:val="32"/>
          <w:szCs w:val="32"/>
        </w:rPr>
        <w:t xml:space="preserve"> О С Т А Н О В Л Е Н И Е</w:t>
      </w:r>
    </w:p>
    <w:p w:rsidR="002A2623" w:rsidRPr="003632C5" w:rsidRDefault="002A2623" w:rsidP="002A2623">
      <w:pPr>
        <w:jc w:val="center"/>
        <w:rPr>
          <w:sz w:val="28"/>
          <w:szCs w:val="28"/>
        </w:rPr>
      </w:pPr>
    </w:p>
    <w:p w:rsidR="002A2623" w:rsidRPr="003632C5" w:rsidRDefault="002A2623" w:rsidP="002A2623">
      <w:pPr>
        <w:jc w:val="center"/>
        <w:rPr>
          <w:sz w:val="28"/>
          <w:szCs w:val="28"/>
        </w:rPr>
      </w:pPr>
    </w:p>
    <w:p w:rsidR="002A2623" w:rsidRPr="003632C5" w:rsidRDefault="002A2623" w:rsidP="002A2623">
      <w:pPr>
        <w:jc w:val="both"/>
        <w:rPr>
          <w:sz w:val="28"/>
          <w:szCs w:val="28"/>
        </w:rPr>
      </w:pPr>
      <w:r w:rsidRPr="003632C5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3632C5">
        <w:rPr>
          <w:sz w:val="28"/>
          <w:szCs w:val="28"/>
        </w:rPr>
        <w:t>.07.2019                                                                                                        № 5</w:t>
      </w:r>
      <w:r>
        <w:rPr>
          <w:sz w:val="28"/>
          <w:szCs w:val="28"/>
        </w:rPr>
        <w:t>56</w:t>
      </w:r>
    </w:p>
    <w:p w:rsidR="002A2623" w:rsidRPr="003632C5" w:rsidRDefault="002A2623" w:rsidP="002A2623">
      <w:pPr>
        <w:jc w:val="both"/>
        <w:rPr>
          <w:sz w:val="26"/>
        </w:rPr>
      </w:pPr>
    </w:p>
    <w:p w:rsidR="002A2623" w:rsidRPr="003632C5" w:rsidRDefault="002A2623" w:rsidP="002A2623">
      <w:pPr>
        <w:jc w:val="center"/>
      </w:pPr>
      <w:r w:rsidRPr="003632C5">
        <w:t>город Усть-Лабинск</w:t>
      </w:r>
    </w:p>
    <w:p w:rsidR="002A2623" w:rsidRPr="003632C5" w:rsidRDefault="002A2623" w:rsidP="002A2623">
      <w:pPr>
        <w:rPr>
          <w:sz w:val="28"/>
          <w:szCs w:val="28"/>
        </w:rPr>
      </w:pPr>
    </w:p>
    <w:p w:rsidR="002A2623" w:rsidRPr="003632C5" w:rsidRDefault="002A2623" w:rsidP="002A2623">
      <w:pPr>
        <w:jc w:val="center"/>
        <w:rPr>
          <w:sz w:val="28"/>
          <w:szCs w:val="28"/>
        </w:rPr>
      </w:pPr>
    </w:p>
    <w:p w:rsidR="00B36537" w:rsidRDefault="00116288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8A1A52">
        <w:rPr>
          <w:rFonts w:eastAsia="Calibri"/>
          <w:b/>
          <w:bCs/>
          <w:spacing w:val="-4"/>
          <w:sz w:val="28"/>
          <w:szCs w:val="28"/>
          <w:lang w:eastAsia="en-US"/>
        </w:rPr>
        <w:t>айона от 15.08.2018 года № 650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8A1A52" w:rsidRPr="008A1A52">
        <w:rPr>
          <w:b/>
          <w:bCs/>
          <w:sz w:val="28"/>
          <w:szCs w:val="28"/>
        </w:rPr>
        <w:t>«</w:t>
      </w:r>
      <w:r w:rsidR="008A1A52" w:rsidRPr="008A1A52">
        <w:rPr>
          <w:b/>
          <w:sz w:val="28"/>
          <w:szCs w:val="28"/>
        </w:rPr>
        <w:t>Признание в установленном порядке жилых помещений частного жилищного фонда пригодными (непригодными) для проживания»</w:t>
      </w:r>
    </w:p>
    <w:p w:rsidR="00706DF6" w:rsidRDefault="00706DF6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2A2623" w:rsidRPr="00921F90" w:rsidRDefault="002A2623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400E94" w:rsidRPr="00400E94" w:rsidRDefault="00400E94" w:rsidP="002A2623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</w:t>
      </w:r>
      <w:proofErr w:type="gramEnd"/>
      <w:r w:rsidRPr="00400E94">
        <w:rPr>
          <w:sz w:val="28"/>
          <w:szCs w:val="28"/>
        </w:rPr>
        <w:t xml:space="preserve"> административного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116288" w:rsidRDefault="008F43EB" w:rsidP="002A262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CC25B5">
        <w:rPr>
          <w:color w:val="000000" w:themeColor="text1"/>
          <w:sz w:val="28"/>
          <w:szCs w:val="28"/>
        </w:rPr>
        <w:t xml:space="preserve"> района от </w:t>
      </w:r>
      <w:r w:rsidR="00EF46B1">
        <w:rPr>
          <w:color w:val="000000" w:themeColor="text1"/>
          <w:sz w:val="28"/>
          <w:szCs w:val="28"/>
        </w:rPr>
        <w:t>15</w:t>
      </w:r>
      <w:r w:rsidR="009D1069">
        <w:rPr>
          <w:color w:val="000000" w:themeColor="text1"/>
          <w:sz w:val="28"/>
          <w:szCs w:val="28"/>
        </w:rPr>
        <w:t>.</w:t>
      </w:r>
      <w:r w:rsidR="00CC25B5">
        <w:rPr>
          <w:color w:val="000000" w:themeColor="text1"/>
          <w:sz w:val="28"/>
          <w:szCs w:val="28"/>
        </w:rPr>
        <w:t>08</w:t>
      </w:r>
      <w:r w:rsidR="00C268A9">
        <w:rPr>
          <w:color w:val="000000" w:themeColor="text1"/>
          <w:sz w:val="28"/>
          <w:szCs w:val="28"/>
        </w:rPr>
        <w:t xml:space="preserve">.2018 года № </w:t>
      </w:r>
      <w:r w:rsidR="008A1A52">
        <w:rPr>
          <w:color w:val="000000" w:themeColor="text1"/>
          <w:sz w:val="28"/>
          <w:szCs w:val="28"/>
        </w:rPr>
        <w:t>650</w:t>
      </w:r>
      <w:r w:rsidR="009C692A">
        <w:rPr>
          <w:color w:val="000000" w:themeColor="text1"/>
          <w:sz w:val="28"/>
          <w:szCs w:val="28"/>
        </w:rPr>
        <w:t xml:space="preserve"> </w:t>
      </w:r>
      <w:r w:rsidR="00116288">
        <w:rPr>
          <w:color w:val="000000" w:themeColor="text1"/>
          <w:sz w:val="28"/>
          <w:szCs w:val="28"/>
        </w:rPr>
        <w:t>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8A1A52" w:rsidRPr="008A1A52">
        <w:rPr>
          <w:bCs/>
          <w:sz w:val="28"/>
          <w:szCs w:val="28"/>
        </w:rPr>
        <w:t>«</w:t>
      </w:r>
      <w:r w:rsidR="008A1A52" w:rsidRPr="008A1A52">
        <w:rPr>
          <w:sz w:val="28"/>
          <w:szCs w:val="28"/>
        </w:rPr>
        <w:t>Признание в установленном порядке жилых помещений частного жилищного фонда пригодными (непригодными) для проживания»</w:t>
      </w:r>
      <w:r w:rsidR="008A1A52">
        <w:rPr>
          <w:sz w:val="28"/>
          <w:szCs w:val="28"/>
        </w:rPr>
        <w:t>: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380DB4" w:rsidRDefault="00380DB4" w:rsidP="002A2623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380DB4">
        <w:rPr>
          <w:rFonts w:eastAsia="Calibri"/>
          <w:sz w:val="28"/>
          <w:szCs w:val="28"/>
          <w:u w:val="single"/>
          <w:lang w:eastAsia="en-US"/>
        </w:rPr>
        <w:lastRenderedPageBreak/>
        <w:t>http://</w:t>
      </w:r>
      <w:hyperlink r:id="rId10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380DB4" w:rsidRPr="00380DB4" w:rsidRDefault="00380DB4" w:rsidP="002A2623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1.2. подраздел 2.5  приложения изложить в новой редакции следующего содержания:</w:t>
      </w:r>
    </w:p>
    <w:p w:rsidR="00380DB4" w:rsidRPr="00380DB4" w:rsidRDefault="00380DB4" w:rsidP="002A26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«Подраздел 2.5. </w:t>
      </w:r>
      <w:bookmarkStart w:id="0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80DB4">
        <w:rPr>
          <w:sz w:val="28"/>
          <w:szCs w:val="28"/>
        </w:rPr>
        <w:t xml:space="preserve">. </w:t>
      </w:r>
    </w:p>
    <w:p w:rsidR="00380DB4" w:rsidRPr="00380DB4" w:rsidRDefault="00380DB4" w:rsidP="002A262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</w:p>
    <w:p w:rsidR="00380DB4" w:rsidRPr="00380DB4" w:rsidRDefault="00380DB4" w:rsidP="002A2623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rFonts w:eastAsia="Calibri"/>
          <w:sz w:val="28"/>
          <w:szCs w:val="28"/>
          <w:u w:val="single"/>
          <w:lang w:eastAsia="en-US"/>
        </w:rPr>
        <w:t>;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Заявления, составленные МФЦ на основании комплексного запроса заявителя, должны быть подписаны уполномоченным работником 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МФЦ и скреплены печатью МФЦ.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Направление МФЦ заявлений, а также указанных в части 4 статьи 15.1 статьи Федерального закона от 27 июля 2010 года № 210-ФЗ 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</w:t>
      </w:r>
      <w:r w:rsidRPr="00380DB4">
        <w:rPr>
          <w:sz w:val="28"/>
          <w:szCs w:val="28"/>
        </w:rPr>
        <w:lastRenderedPageBreak/>
        <w:t>района осуществляется не позднее одного рабочего дня, следующего за днем получения комплексного запроса.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запрос.»;</w:t>
      </w:r>
    </w:p>
    <w:p w:rsidR="00380DB4" w:rsidRPr="00380DB4" w:rsidRDefault="00380DB4" w:rsidP="002A262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380DB4" w:rsidRDefault="00380DB4" w:rsidP="002A2623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380DB4" w:rsidRDefault="00380DB4" w:rsidP="002A2623">
      <w:pPr>
        <w:ind w:firstLine="709"/>
        <w:jc w:val="both"/>
        <w:rPr>
          <w:rFonts w:eastAsia="Tahoma"/>
          <w:sz w:val="28"/>
          <w:szCs w:val="28"/>
        </w:rPr>
      </w:pPr>
      <w:r w:rsidRPr="00380DB4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380DB4">
        <w:rPr>
          <w:rFonts w:eastAsia="Tahoma"/>
          <w:sz w:val="28"/>
          <w:szCs w:val="28"/>
          <w:vertAlign w:val="superscript"/>
        </w:rPr>
        <w:t xml:space="preserve"> </w:t>
      </w:r>
      <w:r w:rsidRPr="00380DB4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80DB4">
        <w:rPr>
          <w:rFonts w:eastAsia="Tahoma"/>
          <w:sz w:val="28"/>
          <w:szCs w:val="28"/>
        </w:rPr>
        <w:br/>
        <w:t xml:space="preserve">в случае если при 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80DB4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80DB4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380DB4">
        <w:rPr>
          <w:rFonts w:eastAsia="Tahoma"/>
          <w:sz w:val="28"/>
          <w:szCs w:val="28"/>
        </w:rPr>
        <w:br/>
        <w:t>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приеме.»;</w:t>
      </w:r>
    </w:p>
    <w:p w:rsidR="00380DB4" w:rsidRPr="00380DB4" w:rsidRDefault="00380DB4" w:rsidP="002A262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380DB4" w:rsidRPr="00380DB4" w:rsidRDefault="00380DB4" w:rsidP="002A262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lastRenderedPageBreak/>
        <w:t>1.5.1. добавить абзац  следующего содержания:</w:t>
      </w:r>
    </w:p>
    <w:p w:rsidR="00380DB4" w:rsidRPr="00380DB4" w:rsidRDefault="00380DB4" w:rsidP="002A262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380DB4">
        <w:rPr>
          <w:rFonts w:eastAsia="Tahoma"/>
          <w:spacing w:val="-2"/>
          <w:sz w:val="28"/>
          <w:szCs w:val="28"/>
          <w:lang w:eastAsia="en-US"/>
        </w:rPr>
        <w:t>;»</w:t>
      </w:r>
      <w:proofErr w:type="gramEnd"/>
      <w:r w:rsidRPr="00380DB4">
        <w:rPr>
          <w:rFonts w:eastAsia="Tahoma"/>
          <w:spacing w:val="-2"/>
          <w:sz w:val="28"/>
          <w:szCs w:val="28"/>
          <w:lang w:eastAsia="en-US"/>
        </w:rPr>
        <w:t>;</w:t>
      </w:r>
    </w:p>
    <w:p w:rsidR="00380DB4" w:rsidRPr="00380DB4" w:rsidRDefault="00380DB4" w:rsidP="002A262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 xml:space="preserve">1.5.2. абзац </w:t>
      </w:r>
      <w:r w:rsidR="00B30571">
        <w:rPr>
          <w:rFonts w:eastAsia="Tahoma"/>
          <w:spacing w:val="-2"/>
          <w:sz w:val="28"/>
          <w:szCs w:val="28"/>
          <w:lang w:eastAsia="en-US"/>
        </w:rPr>
        <w:t>10</w:t>
      </w:r>
      <w:r w:rsidRPr="00380DB4">
        <w:rPr>
          <w:rFonts w:eastAsia="Tahoma"/>
          <w:spacing w:val="-2"/>
          <w:sz w:val="28"/>
          <w:szCs w:val="28"/>
          <w:lang w:eastAsia="en-US"/>
        </w:rPr>
        <w:t xml:space="preserve"> исключить;</w:t>
      </w:r>
    </w:p>
    <w:p w:rsidR="00380DB4" w:rsidRPr="00380DB4" w:rsidRDefault="00380DB4" w:rsidP="002A262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380DB4" w:rsidRPr="00380DB4" w:rsidRDefault="00380DB4" w:rsidP="002A262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380DB4" w:rsidRPr="00380DB4" w:rsidRDefault="00380DB4" w:rsidP="002A2623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380DB4" w:rsidRDefault="00380DB4" w:rsidP="002A2623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запрос):»;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текст следующего содержания:</w:t>
      </w:r>
    </w:p>
    <w:p w:rsidR="00380DB4" w:rsidRPr="00380DB4" w:rsidRDefault="00380DB4" w:rsidP="002A262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380DB4" w:rsidRDefault="00380DB4" w:rsidP="002A26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80DB4" w:rsidRPr="00380DB4" w:rsidRDefault="00380DB4" w:rsidP="002A26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80DB4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личность.»;</w:t>
      </w:r>
    </w:p>
    <w:p w:rsidR="00380DB4" w:rsidRPr="00380DB4" w:rsidRDefault="00380DB4" w:rsidP="002A26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1.7. подраздел 3.3. «Порядок осуществления в электронной форме, в том числе с использованием федеральной государственной информационной </w:t>
      </w:r>
      <w:r w:rsidRPr="00380DB4">
        <w:rPr>
          <w:rFonts w:eastAsia="Calibri"/>
          <w:sz w:val="28"/>
          <w:szCs w:val="28"/>
          <w:lang w:eastAsia="en-US"/>
        </w:rPr>
        <w:lastRenderedPageBreak/>
        <w:t>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380DB4" w:rsidRDefault="00380DB4" w:rsidP="002A26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1.8. раздел </w:t>
      </w:r>
      <w:r w:rsidRPr="00380DB4">
        <w:rPr>
          <w:rFonts w:eastAsia="Calibri"/>
          <w:sz w:val="28"/>
          <w:szCs w:val="28"/>
          <w:lang w:val="en-US" w:eastAsia="en-US"/>
        </w:rPr>
        <w:t>III</w:t>
      </w:r>
      <w:r w:rsidRPr="00380DB4">
        <w:rPr>
          <w:rFonts w:eastAsia="Calibri"/>
          <w:sz w:val="28"/>
          <w:szCs w:val="28"/>
          <w:lang w:eastAsia="en-US"/>
        </w:rPr>
        <w:t>.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</w:t>
      </w:r>
      <w:r w:rsidR="002A2623">
        <w:rPr>
          <w:rFonts w:eastAsia="Calibri"/>
          <w:sz w:val="28"/>
          <w:szCs w:val="28"/>
          <w:lang w:eastAsia="en-US"/>
        </w:rPr>
        <w:t xml:space="preserve"> №</w:t>
      </w:r>
      <w:r w:rsidRPr="00380DB4">
        <w:rPr>
          <w:rFonts w:eastAsia="Calibri"/>
          <w:sz w:val="28"/>
          <w:szCs w:val="28"/>
          <w:lang w:eastAsia="en-US"/>
        </w:rPr>
        <w:t xml:space="preserve"> 2 к настоящему постановлению;</w:t>
      </w:r>
    </w:p>
    <w:p w:rsidR="00380DB4" w:rsidRPr="00380DB4" w:rsidRDefault="00380DB4" w:rsidP="002A2623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rFonts w:eastAsia="Calibri"/>
          <w:sz w:val="28"/>
          <w:szCs w:val="28"/>
          <w:lang w:eastAsia="en-US"/>
        </w:rPr>
        <w:t xml:space="preserve">приложение № </w:t>
      </w:r>
      <w:r w:rsidR="00B6621D">
        <w:rPr>
          <w:rFonts w:eastAsia="Calibri"/>
          <w:sz w:val="28"/>
          <w:szCs w:val="28"/>
          <w:lang w:eastAsia="en-US"/>
        </w:rPr>
        <w:t>5</w:t>
      </w:r>
      <w:r w:rsidRPr="00380DB4">
        <w:rPr>
          <w:rFonts w:eastAsia="Calibri"/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380DB4" w:rsidRPr="00380DB4" w:rsidRDefault="00380DB4" w:rsidP="002A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 w:rsidRPr="00380DB4">
        <w:rPr>
          <w:sz w:val="28"/>
          <w:szCs w:val="28"/>
        </w:rPr>
        <w:t>.</w:t>
      </w:r>
    </w:p>
    <w:p w:rsidR="00380DB4" w:rsidRPr="00380DB4" w:rsidRDefault="002A2623" w:rsidP="002A26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0DB4" w:rsidRPr="00380DB4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   </w:t>
      </w:r>
      <w:r w:rsidR="002A2623">
        <w:rPr>
          <w:rFonts w:eastAsia="Calibri"/>
          <w:sz w:val="28"/>
          <w:szCs w:val="28"/>
          <w:lang w:eastAsia="en-US"/>
        </w:rPr>
        <w:t xml:space="preserve">    </w:t>
      </w:r>
      <w:r w:rsidR="00B9259D">
        <w:rPr>
          <w:rFonts w:eastAsia="Calibri"/>
          <w:sz w:val="28"/>
          <w:szCs w:val="28"/>
          <w:lang w:eastAsia="en-US"/>
        </w:rPr>
        <w:t>А.М. Абрамов</w:t>
      </w: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2A2623" w:rsidRDefault="002A2623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2A2623" w:rsidRDefault="002A2623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1225C8" w:rsidRDefault="00314134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t>Приложе</w:t>
      </w:r>
      <w:r w:rsidR="001225C8" w:rsidRPr="00A44EF1">
        <w:rPr>
          <w:caps/>
          <w:color w:val="000000" w:themeColor="text1"/>
          <w:sz w:val="28"/>
          <w:szCs w:val="28"/>
          <w:lang w:eastAsia="en-US"/>
        </w:rPr>
        <w:t>ние</w:t>
      </w:r>
      <w:r w:rsidR="00DC7F16">
        <w:rPr>
          <w:color w:val="000000" w:themeColor="text1"/>
          <w:sz w:val="28"/>
          <w:szCs w:val="28"/>
          <w:lang w:eastAsia="en-US"/>
        </w:rPr>
        <w:t xml:space="preserve"> </w:t>
      </w:r>
      <w:r w:rsidR="002A2623">
        <w:rPr>
          <w:color w:val="000000" w:themeColor="text1"/>
          <w:sz w:val="28"/>
          <w:szCs w:val="28"/>
          <w:lang w:eastAsia="en-US"/>
        </w:rPr>
        <w:t xml:space="preserve">№ </w:t>
      </w:r>
      <w:r w:rsidR="00DC7F16">
        <w:rPr>
          <w:color w:val="000000" w:themeColor="text1"/>
          <w:sz w:val="28"/>
          <w:szCs w:val="28"/>
          <w:lang w:eastAsia="en-US"/>
        </w:rPr>
        <w:t>1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CB2D4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1225C8" w:rsidRDefault="00A44EF1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2A2623">
        <w:rPr>
          <w:color w:val="000000" w:themeColor="text1"/>
          <w:sz w:val="28"/>
          <w:szCs w:val="28"/>
          <w:lang w:eastAsia="en-US"/>
        </w:rPr>
        <w:t>24.07.</w:t>
      </w:r>
      <w:r w:rsidR="002E51F6">
        <w:rPr>
          <w:color w:val="000000" w:themeColor="text1"/>
          <w:sz w:val="28"/>
          <w:szCs w:val="28"/>
          <w:lang w:eastAsia="en-US"/>
        </w:rPr>
        <w:t xml:space="preserve">2019 № </w:t>
      </w:r>
      <w:r w:rsidR="002A2623">
        <w:rPr>
          <w:color w:val="000000" w:themeColor="text1"/>
          <w:sz w:val="28"/>
          <w:szCs w:val="28"/>
          <w:lang w:eastAsia="en-US"/>
        </w:rPr>
        <w:t>556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D49FB" w:rsidRDefault="00FD49F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DC7F16" w:rsidRDefault="00DC7F16" w:rsidP="002A2623">
      <w:pPr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DC7F16" w:rsidRPr="00B36537" w:rsidRDefault="00DC7F16" w:rsidP="002A2623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3.3.1. </w:t>
      </w:r>
      <w:r w:rsidR="00F37CD4" w:rsidRPr="00B36537">
        <w:rPr>
          <w:rFonts w:eastAsiaTheme="minorHAnsi"/>
          <w:spacing w:val="-4"/>
          <w:sz w:val="28"/>
          <w:szCs w:val="28"/>
          <w:lang w:eastAsia="en-US"/>
        </w:rPr>
        <w:t>Предоставление 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услуги включает</w:t>
      </w:r>
      <w:r w:rsidR="00257355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DC7F16" w:rsidRPr="00DC7F16" w:rsidRDefault="00DC7F16" w:rsidP="002A26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2A26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F37CD4" w:rsidRDefault="00DC7F16" w:rsidP="002A26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2A26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DC7F16" w:rsidRPr="00DC7F16" w:rsidRDefault="00DC7F16" w:rsidP="002A26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DC7F16" w:rsidRPr="00DC7F16" w:rsidRDefault="00DC7F16" w:rsidP="002A26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DC7F16" w:rsidRPr="00DC7F16" w:rsidRDefault="00DC7F16" w:rsidP="002A26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C7F16" w:rsidRPr="00DC7F16" w:rsidRDefault="00DC7F16" w:rsidP="002A26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C7F16" w:rsidRPr="00DC7F16" w:rsidRDefault="00F37CD4" w:rsidP="002A2623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="00F37CD4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1) исчерпывающий перечень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муниципальной услуги, требования</w:t>
      </w:r>
      <w:r w:rsidR="00D41D6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4) результаты предоставления муниципальной услуги, порядок представления документа, являющегося результатом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F37CD4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5) размер государственной пошлины, взимаемой за предоставление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действий (бездействия), принятых (осуществляемых) в ходе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при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а также отказ 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в случае, если запрос и документы, необходимые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поданы в соответствии с информацией о сроках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края, официальном 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сайте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DC7F16" w:rsidRPr="00DC7F16" w:rsidRDefault="00F37CD4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="00DC7F16"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«Запись на прием в МФЦ для подачи запроса 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 (далее - запрос)».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услуги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в том числе осуществляется прием заявителей по предварительной записи в МФЦ.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получения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по предварительной записи.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B36537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DC7F16" w:rsidRPr="00B36537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DC7F16" w:rsidRPr="00DC7F16" w:rsidRDefault="004A773C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услуги». 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подачи в орган, предоставляющий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ошибки и порядке ее устранения посредством информационного сообщения непосредственно в электронной форме запроса.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возможность копирования и сохранения запроса и иных документов, указанных в пункте </w:t>
      </w:r>
      <w:r w:rsidR="004A773C"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DC7F16" w:rsidRPr="00B36537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DC7F16" w:rsidRPr="00B36537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A773C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 w:rsidR="004A773C"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 w:rsidR="004A773C"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направляются</w:t>
      </w:r>
      <w:r w:rsidR="00D41D6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орган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 </w:t>
      </w:r>
      <w:r w:rsidRPr="00DC7F16">
        <w:rPr>
          <w:sz w:val="28"/>
          <w:szCs w:val="28"/>
        </w:rPr>
        <w:lastRenderedPageBreak/>
        <w:t>государственных 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DC7F16" w:rsidRPr="00DC7F16" w:rsidRDefault="004A773C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="00DC7F16"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Орган обеспечивает прием документов,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 w:rsidR="004A773C"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335DAD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начинается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 w:rsidR="004A773C"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</w:t>
      </w:r>
      <w:r w:rsidR="00AC0C1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="00335DAD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автоматически осуществляется форматно-логическая проверка сформированного запроса в порядке, определяемом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проверяется наличие оснований для отказа в приеме запроса, указанных </w:t>
      </w:r>
      <w:r w:rsidRPr="00DC7F16">
        <w:rPr>
          <w:rFonts w:eastAsiaTheme="minorHAnsi"/>
          <w:sz w:val="28"/>
          <w:szCs w:val="28"/>
          <w:lang w:eastAsia="en-US"/>
        </w:rPr>
        <w:br/>
      </w:r>
      <w:r w:rsidR="00185F63"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в срок, не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превышающий срок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подготавливает письмо об отказе в приеме документов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  <w:r w:rsidR="00185F63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регистрация поступивших в орган, предоставляющий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в электронной форме заявления и прилагаемых к нему документов.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органом, предоставляющему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уведомлению об отказе в приеме документов.</w:t>
      </w:r>
    </w:p>
    <w:p w:rsidR="00DC7F16" w:rsidRPr="00DC7F16" w:rsidRDefault="00185F63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 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к выдаче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качестве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заявитель по его выбору вправе получить:</w:t>
      </w:r>
    </w:p>
    <w:p w:rsidR="00DC7F16" w:rsidRPr="00DC7F16" w:rsidRDefault="00DC7F16" w:rsidP="002A26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 w:rsidR="009E646A">
        <w:rPr>
          <w:rFonts w:eastAsiaTheme="minorHAnsi"/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rFonts w:eastAsiaTheme="minorHAns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C7F16" w:rsidRPr="00DC7F16" w:rsidRDefault="009E646A" w:rsidP="002A26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) </w:t>
      </w:r>
      <w:r w:rsidR="00DC7F16" w:rsidRPr="00DC7F16">
        <w:rPr>
          <w:rFonts w:eastAsiaTheme="minorHAnsi"/>
          <w:sz w:val="28"/>
          <w:szCs w:val="28"/>
          <w:lang w:eastAsia="en-US"/>
        </w:rPr>
        <w:softHyphen/>
      </w:r>
      <w:r w:rsidRPr="009E64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="00DC7F16" w:rsidRPr="00DC7F16">
        <w:rPr>
          <w:rFonts w:eastAsiaTheme="minorHAnsi"/>
          <w:sz w:val="28"/>
          <w:szCs w:val="28"/>
          <w:lang w:eastAsia="en-US"/>
        </w:rPr>
        <w:t>на бумажном носителе.</w:t>
      </w:r>
    </w:p>
    <w:p w:rsidR="00DC7F16" w:rsidRPr="00DC7F16" w:rsidRDefault="00DC7F16" w:rsidP="002A26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форме электронного документа или документа на бумажном носителе в течение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срока действия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2A26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наличие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который предоставляется заявителю.</w:t>
      </w:r>
    </w:p>
    <w:p w:rsidR="00DC7F16" w:rsidRPr="00DC7F16" w:rsidRDefault="00DC7F16" w:rsidP="002A26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9E646A" w:rsidRPr="00DC7F16">
        <w:rPr>
          <w:kern w:val="1"/>
          <w:sz w:val="28"/>
          <w:szCs w:val="28"/>
          <w:lang w:eastAsia="ar-SA"/>
        </w:rPr>
        <w:t xml:space="preserve"> </w:t>
      </w:r>
      <w:r w:rsidRPr="00DC7F16">
        <w:rPr>
          <w:kern w:val="1"/>
          <w:sz w:val="28"/>
          <w:szCs w:val="28"/>
          <w:lang w:eastAsia="ar-SA"/>
        </w:rPr>
        <w:t>услуги.</w:t>
      </w:r>
    </w:p>
    <w:p w:rsidR="00DC7F16" w:rsidRPr="00DC7F16" w:rsidRDefault="00DC7F16" w:rsidP="002A26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 xml:space="preserve">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527C08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3.3.7.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имеет возможность получения информации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направляется заявителю органами в срок,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DC7F16" w:rsidRPr="00DC7F16" w:rsidRDefault="00DC7F16" w:rsidP="002A2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DC7F16" w:rsidRPr="00DC7F16" w:rsidRDefault="00DC7F16" w:rsidP="002A2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DC7F16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2A2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DC7F16" w:rsidRPr="00DC7F16" w:rsidRDefault="00DC7F16" w:rsidP="002A2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DC7F16">
        <w:rPr>
          <w:sz w:val="28"/>
          <w:szCs w:val="28"/>
        </w:rPr>
        <w:br/>
        <w:t>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отображение текущего статуса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DC7F16" w:rsidRPr="00DC7F16" w:rsidRDefault="00314B92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3.3.8.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DC7F16" w:rsidRPr="00DC7F16" w:rsidRDefault="00DC7F16" w:rsidP="002A2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окончание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заявителю.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 на Едином портале государственных и муниципальных услуг (функций)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случае формирования заявителем запроса о предоставлении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электронной форме. </w:t>
      </w:r>
    </w:p>
    <w:p w:rsidR="00DC7F16" w:rsidRPr="00DC7F16" w:rsidRDefault="00DC7F16" w:rsidP="002A2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с использованием средств Единого портала государственных и муниципальных услуг (функций). 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DC7F16" w:rsidRPr="00DC7F16" w:rsidRDefault="00314B92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rFonts w:eastAsiaTheme="minorHAnsi"/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314B92" w:rsidRPr="00DC7F16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услуги.</w:t>
      </w:r>
    </w:p>
    <w:p w:rsidR="00DC7F16" w:rsidRPr="00B36537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proofErr w:type="gramStart"/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 должностного лица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</w:t>
      </w:r>
      <w:r w:rsidR="00C149A5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служащего в соответствии со </w:t>
      </w:r>
      <w:hyperlink r:id="rId15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proofErr w:type="gramStart"/>
      <w:r w:rsidRPr="00B36537">
        <w:rPr>
          <w:rFonts w:eastAsiaTheme="minorHAnsi"/>
          <w:spacing w:val="-4"/>
          <w:sz w:val="28"/>
          <w:szCs w:val="28"/>
          <w:lang w:eastAsia="en-US"/>
        </w:rPr>
        <w:t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</w:t>
      </w:r>
      <w:r w:rsidR="00D41D62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служащего.</w:t>
      </w:r>
    </w:p>
    <w:p w:rsidR="00DC7F16" w:rsidRP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</w:t>
      </w:r>
      <w:r w:rsidR="00C149A5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поданной с использованием системы досудебного обжалования в электронном виде.</w:t>
      </w:r>
    </w:p>
    <w:p w:rsidR="00DC7F16" w:rsidRDefault="00DC7F16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C149A5" w:rsidRDefault="00C149A5" w:rsidP="002A2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DF6" w:rsidRDefault="00706DF6" w:rsidP="00706DF6">
      <w:pPr>
        <w:pStyle w:val="af"/>
        <w:jc w:val="both"/>
      </w:pPr>
      <w:r>
        <w:t xml:space="preserve">Исполняющий обязанности начальника отдела </w:t>
      </w:r>
    </w:p>
    <w:p w:rsidR="00706DF6" w:rsidRDefault="00706DF6" w:rsidP="00706DF6">
      <w:pPr>
        <w:pStyle w:val="af"/>
        <w:jc w:val="both"/>
      </w:pPr>
      <w:r>
        <w:t xml:space="preserve">по управлению муниципальной собственностью </w:t>
      </w:r>
    </w:p>
    <w:p w:rsidR="00706DF6" w:rsidRDefault="00706DF6" w:rsidP="00706DF6">
      <w:pPr>
        <w:pStyle w:val="af"/>
        <w:jc w:val="both"/>
      </w:pPr>
      <w:r>
        <w:t xml:space="preserve">и земельным отношениям администрации </w:t>
      </w:r>
    </w:p>
    <w:p w:rsidR="00706DF6" w:rsidRDefault="00706DF6" w:rsidP="00706DF6">
      <w:pPr>
        <w:pStyle w:val="af"/>
        <w:jc w:val="both"/>
      </w:pPr>
      <w:r>
        <w:t xml:space="preserve">Усть-Лабинского городского поселения </w:t>
      </w:r>
    </w:p>
    <w:p w:rsidR="00B57AF4" w:rsidRPr="0095284F" w:rsidRDefault="00706DF6" w:rsidP="00706DF6">
      <w:pPr>
        <w:pStyle w:val="af"/>
        <w:jc w:val="both"/>
      </w:pPr>
      <w:r>
        <w:t xml:space="preserve">Усть-Лабинского района                                                                  </w:t>
      </w:r>
      <w:r w:rsidR="00D41D62">
        <w:t xml:space="preserve"> </w:t>
      </w:r>
      <w:r>
        <w:t xml:space="preserve"> Е.Н. Гончарова</w:t>
      </w:r>
    </w:p>
    <w:p w:rsidR="00C149A5" w:rsidRPr="00DC7F16" w:rsidRDefault="00C149A5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D41D62" w:rsidRDefault="00D41D62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 w:rsidR="00D41D62">
        <w:rPr>
          <w:color w:val="000000" w:themeColor="text1"/>
          <w:sz w:val="28"/>
          <w:szCs w:val="28"/>
          <w:lang w:eastAsia="en-US"/>
        </w:rPr>
        <w:t xml:space="preserve">№ </w:t>
      </w:r>
      <w:r>
        <w:rPr>
          <w:color w:val="000000" w:themeColor="text1"/>
          <w:sz w:val="28"/>
          <w:szCs w:val="28"/>
          <w:lang w:eastAsia="en-US"/>
        </w:rPr>
        <w:t>2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D41D62">
        <w:rPr>
          <w:color w:val="000000" w:themeColor="text1"/>
          <w:sz w:val="28"/>
          <w:szCs w:val="28"/>
          <w:lang w:eastAsia="en-US"/>
        </w:rPr>
        <w:t>24.07.2019</w:t>
      </w:r>
      <w:r w:rsidR="002E51F6">
        <w:rPr>
          <w:color w:val="000000" w:themeColor="text1"/>
          <w:sz w:val="28"/>
          <w:szCs w:val="28"/>
          <w:lang w:eastAsia="en-US"/>
        </w:rPr>
        <w:t xml:space="preserve"> №</w:t>
      </w:r>
      <w:r w:rsidR="00D41D62">
        <w:rPr>
          <w:color w:val="000000" w:themeColor="text1"/>
          <w:sz w:val="28"/>
          <w:szCs w:val="28"/>
          <w:lang w:eastAsia="en-US"/>
        </w:rPr>
        <w:t xml:space="preserve"> 556</w:t>
      </w:r>
    </w:p>
    <w:p w:rsidR="002E51F6" w:rsidRDefault="002E51F6" w:rsidP="0025735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D41D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2" w:name="sub_1172"/>
      <w:proofErr w:type="gramStart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не подтверждения факта наличия опечаток и (или) ошибок в </w:t>
      </w:r>
      <w:r>
        <w:rPr>
          <w:sz w:val="28"/>
          <w:szCs w:val="28"/>
        </w:rPr>
        <w:lastRenderedPageBreak/>
        <w:t xml:space="preserve">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</w:t>
      </w:r>
      <w:proofErr w:type="gramEnd"/>
      <w:r>
        <w:rPr>
          <w:sz w:val="28"/>
          <w:szCs w:val="28"/>
        </w:rPr>
        <w:t xml:space="preserve">, не </w:t>
      </w:r>
      <w:proofErr w:type="gramStart"/>
      <w:r>
        <w:rPr>
          <w:sz w:val="28"/>
          <w:szCs w:val="28"/>
        </w:rPr>
        <w:t>превышающий</w:t>
      </w:r>
      <w:proofErr w:type="gramEnd"/>
      <w:r>
        <w:rPr>
          <w:sz w:val="28"/>
          <w:szCs w:val="28"/>
        </w:rPr>
        <w:t xml:space="preserve"> 2</w:t>
      </w:r>
      <w:r w:rsidR="00D41D62">
        <w:rPr>
          <w:sz w:val="28"/>
          <w:szCs w:val="28"/>
        </w:rPr>
        <w:t xml:space="preserve"> </w:t>
      </w:r>
      <w:r>
        <w:rPr>
          <w:sz w:val="28"/>
          <w:szCs w:val="28"/>
        </w:rPr>
        <w:t>(двух) рабочих дней со дня подписания и регистрации уведомления.</w:t>
      </w:r>
    </w:p>
    <w:bookmarkEnd w:id="2"/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706DF6" w:rsidRDefault="00706DF6" w:rsidP="00B57AF4">
      <w:pPr>
        <w:pStyle w:val="af"/>
        <w:jc w:val="both"/>
      </w:pPr>
      <w:r>
        <w:t>Исполняющий обязанности н</w:t>
      </w:r>
      <w:r w:rsidR="00B57AF4" w:rsidRPr="0095284F">
        <w:t>ачальник</w:t>
      </w:r>
      <w:r>
        <w:t>а</w:t>
      </w:r>
      <w:r w:rsidR="00B57AF4" w:rsidRPr="0095284F">
        <w:t xml:space="preserve"> отдела </w:t>
      </w:r>
    </w:p>
    <w:p w:rsidR="00706DF6" w:rsidRDefault="00B57AF4" w:rsidP="00B57AF4">
      <w:pPr>
        <w:pStyle w:val="af"/>
        <w:jc w:val="both"/>
      </w:pPr>
      <w:r w:rsidRPr="0095284F">
        <w:t xml:space="preserve">по управлению муниципальной собственностью 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и земельным отношениям администрации 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Усть-Лабинского городского поселения 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Усть-Лабинского района                                                                    </w:t>
      </w:r>
      <w:r w:rsidR="00706DF6">
        <w:t>Е.Н. Гончарова</w:t>
      </w:r>
    </w:p>
    <w:p w:rsidR="00207A7B" w:rsidRDefault="00BC7A10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207A7B" w:rsidRDefault="00207A7B" w:rsidP="00207A7B"/>
    <w:p w:rsidR="00881C69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Default="00881C69" w:rsidP="00881C69">
      <w:pPr>
        <w:rPr>
          <w:sz w:val="28"/>
          <w:szCs w:val="28"/>
          <w:lang w:eastAsia="en-US"/>
        </w:rPr>
      </w:pPr>
    </w:p>
    <w:p w:rsidR="00D41D62" w:rsidRDefault="00D41D62" w:rsidP="00881C69">
      <w:pPr>
        <w:rPr>
          <w:sz w:val="28"/>
          <w:szCs w:val="28"/>
          <w:lang w:eastAsia="en-US"/>
        </w:rPr>
      </w:pPr>
    </w:p>
    <w:p w:rsidR="00D41D62" w:rsidRPr="00881C69" w:rsidRDefault="00D41D62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706DF6" w:rsidRDefault="00706DF6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3" w:name="_GoBack"/>
      <w:bookmarkEnd w:id="3"/>
    </w:p>
    <w:sectPr w:rsidR="00706DF6" w:rsidSect="002A2623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CD" w:rsidRDefault="00C872CD">
      <w:r>
        <w:separator/>
      </w:r>
    </w:p>
  </w:endnote>
  <w:endnote w:type="continuationSeparator" w:id="0">
    <w:p w:rsidR="00C872CD" w:rsidRDefault="00C8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CD" w:rsidRDefault="00C872CD">
      <w:r>
        <w:separator/>
      </w:r>
    </w:p>
  </w:footnote>
  <w:footnote w:type="continuationSeparator" w:id="0">
    <w:p w:rsidR="00C872CD" w:rsidRDefault="00C87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C7ADE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2623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2978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06DF6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0E73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1A5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3FDC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1423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0571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21D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31E5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872CD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25B5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1D62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9661B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1496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6B1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1E4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114E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F6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F6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FDCC-5F83-42F9-BD87-D813453C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5566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37224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2019-07-24T07:49:00Z</cp:lastPrinted>
  <dcterms:created xsi:type="dcterms:W3CDTF">2019-07-29T07:55:00Z</dcterms:created>
  <dcterms:modified xsi:type="dcterms:W3CDTF">2019-07-29T07:55:00Z</dcterms:modified>
</cp:coreProperties>
</file>