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5F6" w:rsidRDefault="00EC35F6" w:rsidP="00D364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Сообщение о принятии (вступлении в силу) решения Краснодарского краевого суда от 16.09.2020</w:t>
      </w:r>
    </w:p>
    <w:p w:rsidR="00EC35F6" w:rsidRDefault="00EC35F6" w:rsidP="00D364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EC35F6" w:rsidRDefault="00EC35F6" w:rsidP="00D364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«Решением Краснодарского краевого суда от 16.09.2020, вступившим в силу 30.10.2020, удовлетворено административное исковое заявление Чуб Л.А. к Совету </w:t>
      </w:r>
      <w:proofErr w:type="spellStart"/>
      <w:r>
        <w:rPr>
          <w:rFonts w:ascii="Times New Roman" w:hAnsi="Times New Roman" w:cs="Times New Roman"/>
          <w:sz w:val="28"/>
        </w:rPr>
        <w:t>Усть-Лабинского</w:t>
      </w:r>
      <w:proofErr w:type="spellEnd"/>
      <w:r>
        <w:rPr>
          <w:rFonts w:ascii="Times New Roman" w:hAnsi="Times New Roman" w:cs="Times New Roman"/>
          <w:sz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</w:rPr>
        <w:t>Усть-Лабинского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района об оспаривании отдельных положений нормативного правового акта, которым утвержден документ территориального планирования.</w:t>
      </w:r>
    </w:p>
    <w:p w:rsidR="00400980" w:rsidRPr="0051689E" w:rsidRDefault="00EC35F6" w:rsidP="004B0CE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r w:rsidRPr="00795AD2">
        <w:rPr>
          <w:rFonts w:ascii="Times New Roman" w:hAnsi="Times New Roman" w:cs="Times New Roman"/>
          <w:sz w:val="28"/>
        </w:rPr>
        <w:t xml:space="preserve">ризнан не действующим со дня принятия решение Совета </w:t>
      </w:r>
      <w:proofErr w:type="spellStart"/>
      <w:r w:rsidRPr="00795AD2">
        <w:rPr>
          <w:rFonts w:ascii="Times New Roman" w:hAnsi="Times New Roman" w:cs="Times New Roman"/>
          <w:sz w:val="28"/>
        </w:rPr>
        <w:t>Усть-Лабинского</w:t>
      </w:r>
      <w:proofErr w:type="spellEnd"/>
      <w:r w:rsidRPr="00795AD2">
        <w:rPr>
          <w:rFonts w:ascii="Times New Roman" w:hAnsi="Times New Roman" w:cs="Times New Roman"/>
          <w:sz w:val="28"/>
        </w:rPr>
        <w:t xml:space="preserve"> городского поселения </w:t>
      </w:r>
      <w:proofErr w:type="spellStart"/>
      <w:r w:rsidRPr="00795AD2">
        <w:rPr>
          <w:rFonts w:ascii="Times New Roman" w:hAnsi="Times New Roman" w:cs="Times New Roman"/>
          <w:sz w:val="28"/>
        </w:rPr>
        <w:t>Усть-Лабинского</w:t>
      </w:r>
      <w:proofErr w:type="spellEnd"/>
      <w:r w:rsidRPr="00795AD2">
        <w:rPr>
          <w:rFonts w:ascii="Times New Roman" w:hAnsi="Times New Roman" w:cs="Times New Roman"/>
          <w:sz w:val="28"/>
        </w:rPr>
        <w:t xml:space="preserve"> района</w:t>
      </w:r>
      <w:r>
        <w:rPr>
          <w:rFonts w:ascii="Times New Roman" w:hAnsi="Times New Roman" w:cs="Times New Roman"/>
          <w:sz w:val="28"/>
        </w:rPr>
        <w:t xml:space="preserve"> от 27.10.2016 </w:t>
      </w:r>
      <w:r w:rsidRPr="00795AD2">
        <w:rPr>
          <w:rFonts w:ascii="Times New Roman" w:hAnsi="Times New Roman" w:cs="Times New Roman"/>
          <w:sz w:val="28"/>
        </w:rPr>
        <w:t xml:space="preserve">«О внесении изменений в Правила землепользования и застройки </w:t>
      </w:r>
      <w:proofErr w:type="spellStart"/>
      <w:r w:rsidRPr="00795AD2">
        <w:rPr>
          <w:rFonts w:ascii="Times New Roman" w:hAnsi="Times New Roman" w:cs="Times New Roman"/>
          <w:sz w:val="28"/>
        </w:rPr>
        <w:t>Усть-Лабинского</w:t>
      </w:r>
      <w:proofErr w:type="spellEnd"/>
      <w:r w:rsidRPr="00795AD2">
        <w:rPr>
          <w:rFonts w:ascii="Times New Roman" w:hAnsi="Times New Roman" w:cs="Times New Roman"/>
          <w:sz w:val="28"/>
        </w:rPr>
        <w:t xml:space="preserve"> городского поселения </w:t>
      </w:r>
      <w:proofErr w:type="spellStart"/>
      <w:r w:rsidRPr="00795AD2">
        <w:rPr>
          <w:rFonts w:ascii="Times New Roman" w:hAnsi="Times New Roman" w:cs="Times New Roman"/>
          <w:sz w:val="28"/>
        </w:rPr>
        <w:t>Усть-Лабинского</w:t>
      </w:r>
      <w:proofErr w:type="spellEnd"/>
      <w:r w:rsidRPr="00795AD2">
        <w:rPr>
          <w:rFonts w:ascii="Times New Roman" w:hAnsi="Times New Roman" w:cs="Times New Roman"/>
          <w:sz w:val="28"/>
        </w:rPr>
        <w:t xml:space="preserve"> района, утвержденные решением Совета </w:t>
      </w:r>
      <w:proofErr w:type="spellStart"/>
      <w:r w:rsidRPr="00795AD2">
        <w:rPr>
          <w:rFonts w:ascii="Times New Roman" w:hAnsi="Times New Roman" w:cs="Times New Roman"/>
          <w:sz w:val="28"/>
        </w:rPr>
        <w:t>Усть-Лабинского</w:t>
      </w:r>
      <w:proofErr w:type="spellEnd"/>
      <w:r w:rsidRPr="00795AD2">
        <w:rPr>
          <w:rFonts w:ascii="Times New Roman" w:hAnsi="Times New Roman" w:cs="Times New Roman"/>
          <w:sz w:val="28"/>
        </w:rPr>
        <w:t xml:space="preserve"> городского поселения </w:t>
      </w:r>
      <w:proofErr w:type="spellStart"/>
      <w:r w:rsidRPr="00795AD2">
        <w:rPr>
          <w:rFonts w:ascii="Times New Roman" w:hAnsi="Times New Roman" w:cs="Times New Roman"/>
          <w:sz w:val="28"/>
        </w:rPr>
        <w:t>Усть-Лабинского</w:t>
      </w:r>
      <w:proofErr w:type="spellEnd"/>
      <w:r w:rsidRPr="00795AD2">
        <w:rPr>
          <w:rFonts w:ascii="Times New Roman" w:hAnsi="Times New Roman" w:cs="Times New Roman"/>
          <w:sz w:val="28"/>
        </w:rPr>
        <w:t xml:space="preserve"> района</w:t>
      </w:r>
      <w:r>
        <w:rPr>
          <w:rFonts w:ascii="Times New Roman" w:hAnsi="Times New Roman" w:cs="Times New Roman"/>
          <w:sz w:val="28"/>
        </w:rPr>
        <w:t xml:space="preserve"> 25 ноября 2008 № 2, протокол № 35</w:t>
      </w:r>
      <w:r w:rsidRPr="00795AD2">
        <w:rPr>
          <w:rFonts w:ascii="Times New Roman" w:hAnsi="Times New Roman" w:cs="Times New Roman"/>
          <w:sz w:val="28"/>
        </w:rPr>
        <w:t xml:space="preserve"> «Об утверждении «Правил землепользования и застройки территории </w:t>
      </w:r>
      <w:proofErr w:type="spellStart"/>
      <w:r w:rsidRPr="00795AD2">
        <w:rPr>
          <w:rFonts w:ascii="Times New Roman" w:hAnsi="Times New Roman" w:cs="Times New Roman"/>
          <w:sz w:val="28"/>
        </w:rPr>
        <w:t>Усть-Лабинского</w:t>
      </w:r>
      <w:proofErr w:type="spellEnd"/>
      <w:r w:rsidRPr="00795AD2">
        <w:rPr>
          <w:rFonts w:ascii="Times New Roman" w:hAnsi="Times New Roman" w:cs="Times New Roman"/>
          <w:sz w:val="28"/>
        </w:rPr>
        <w:t xml:space="preserve"> городского поселения </w:t>
      </w:r>
      <w:proofErr w:type="spellStart"/>
      <w:r w:rsidRPr="00795AD2">
        <w:rPr>
          <w:rFonts w:ascii="Times New Roman" w:hAnsi="Times New Roman" w:cs="Times New Roman"/>
          <w:sz w:val="28"/>
        </w:rPr>
        <w:t>Усть-Лабинского</w:t>
      </w:r>
      <w:proofErr w:type="spellEnd"/>
      <w:r w:rsidRPr="00795AD2">
        <w:rPr>
          <w:rFonts w:ascii="Times New Roman" w:hAnsi="Times New Roman" w:cs="Times New Roman"/>
          <w:sz w:val="28"/>
        </w:rPr>
        <w:t xml:space="preserve"> района Краснодарского края, применительно к части территории</w:t>
      </w:r>
      <w:proofErr w:type="gramEnd"/>
      <w:r w:rsidRPr="00795AD2">
        <w:rPr>
          <w:rFonts w:ascii="Times New Roman" w:hAnsi="Times New Roman" w:cs="Times New Roman"/>
          <w:sz w:val="28"/>
        </w:rPr>
        <w:t xml:space="preserve"> поселения г. Усть-Лабинска» в части установления предельных размеров площади гаражей, не превышающей 36 квадратных метров, указанных в части 3 «Градостроительные регламенты» в разделе «Градостроительный регламент территориальной зоны Ж-1А. Зона застройки индивидуальными жилыми домами», подраздел «Вспомогательные виды и параметры разрешенного использования земельных участков и объектов капитального строительства».</w:t>
      </w:r>
      <w:bookmarkStart w:id="0" w:name="_GoBack"/>
      <w:bookmarkEnd w:id="0"/>
    </w:p>
    <w:sectPr w:rsidR="00400980" w:rsidRPr="00516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1F"/>
    <w:rsid w:val="000F60B7"/>
    <w:rsid w:val="00103154"/>
    <w:rsid w:val="00400980"/>
    <w:rsid w:val="0042151F"/>
    <w:rsid w:val="004B0CEA"/>
    <w:rsid w:val="0051689E"/>
    <w:rsid w:val="005C0CB2"/>
    <w:rsid w:val="00747191"/>
    <w:rsid w:val="00795AD2"/>
    <w:rsid w:val="00B86EB3"/>
    <w:rsid w:val="00D364AD"/>
    <w:rsid w:val="00EC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35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35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Gorodova</dc:creator>
  <cp:keywords/>
  <dc:description/>
  <cp:lastModifiedBy>Gorodova</cp:lastModifiedBy>
  <cp:revision>10</cp:revision>
  <cp:lastPrinted>2020-11-23T07:00:00Z</cp:lastPrinted>
  <dcterms:created xsi:type="dcterms:W3CDTF">2020-10-29T11:41:00Z</dcterms:created>
  <dcterms:modified xsi:type="dcterms:W3CDTF">2020-11-27T06:49:00Z</dcterms:modified>
</cp:coreProperties>
</file>