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FC" w:rsidRPr="00F309FC" w:rsidRDefault="00F309FC" w:rsidP="00F309FC">
      <w:pPr>
        <w:jc w:val="center"/>
        <w:rPr>
          <w:rFonts w:eastAsia="Calibri"/>
          <w:sz w:val="28"/>
          <w:szCs w:val="28"/>
          <w:lang w:eastAsia="en-US"/>
        </w:rPr>
      </w:pPr>
      <w:r w:rsidRPr="00F309FC">
        <w:rPr>
          <w:rFonts w:eastAsia="Calibri"/>
          <w:noProof/>
          <w:sz w:val="28"/>
          <w:szCs w:val="28"/>
        </w:rPr>
        <w:drawing>
          <wp:inline distT="0" distB="0" distL="0" distR="0" wp14:anchorId="65103EA1" wp14:editId="3B3F9502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9FC" w:rsidRPr="00F309FC" w:rsidRDefault="00F309FC" w:rsidP="00F309FC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F309FC" w:rsidRPr="00F309FC" w:rsidRDefault="00F309FC" w:rsidP="00F309FC">
      <w:pPr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  <w:r w:rsidRPr="00F309FC">
        <w:rPr>
          <w:rFonts w:eastAsia="Calibri"/>
          <w:b/>
          <w:sz w:val="28"/>
          <w:szCs w:val="28"/>
          <w:lang w:eastAsia="en-US"/>
        </w:rPr>
        <w:t>АДМИНИСТРАЦИЯ УСТЬ-ЛАБИНСКОГО ГОРОДСКОГО ПОСЕЛЕНИЯ</w:t>
      </w:r>
    </w:p>
    <w:p w:rsidR="00F309FC" w:rsidRPr="00F309FC" w:rsidRDefault="00F309FC" w:rsidP="00F309FC">
      <w:pPr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  <w:r w:rsidRPr="00F309FC">
        <w:rPr>
          <w:rFonts w:eastAsia="Calibri"/>
          <w:b/>
          <w:sz w:val="28"/>
          <w:szCs w:val="28"/>
          <w:lang w:eastAsia="en-US"/>
        </w:rPr>
        <w:t>УСТЬ-ЛАБИНСКОГО РАЙОНА</w:t>
      </w:r>
    </w:p>
    <w:p w:rsidR="00F309FC" w:rsidRPr="00F309FC" w:rsidRDefault="00F309FC" w:rsidP="00F309FC">
      <w:pPr>
        <w:jc w:val="center"/>
        <w:rPr>
          <w:rFonts w:eastAsia="Calibri"/>
          <w:b/>
          <w:sz w:val="32"/>
          <w:szCs w:val="32"/>
          <w:lang w:eastAsia="en-US"/>
        </w:rPr>
      </w:pPr>
      <w:proofErr w:type="gramStart"/>
      <w:r w:rsidRPr="00F309FC">
        <w:rPr>
          <w:rFonts w:eastAsia="Calibri"/>
          <w:b/>
          <w:sz w:val="32"/>
          <w:szCs w:val="32"/>
          <w:lang w:eastAsia="en-US"/>
        </w:rPr>
        <w:t>П</w:t>
      </w:r>
      <w:proofErr w:type="gramEnd"/>
      <w:r w:rsidRPr="00F309FC">
        <w:rPr>
          <w:rFonts w:eastAsia="Calibri"/>
          <w:b/>
          <w:sz w:val="32"/>
          <w:szCs w:val="32"/>
          <w:lang w:eastAsia="en-US"/>
        </w:rPr>
        <w:t xml:space="preserve"> О С Т А Н О В Л Е Н И Е</w:t>
      </w:r>
    </w:p>
    <w:p w:rsidR="00F309FC" w:rsidRPr="00F309FC" w:rsidRDefault="00F309FC" w:rsidP="00F309FC">
      <w:pPr>
        <w:jc w:val="center"/>
        <w:rPr>
          <w:rFonts w:eastAsia="Calibri"/>
          <w:sz w:val="28"/>
          <w:szCs w:val="28"/>
          <w:lang w:eastAsia="en-US"/>
        </w:rPr>
      </w:pPr>
    </w:p>
    <w:p w:rsidR="00F309FC" w:rsidRPr="00F309FC" w:rsidRDefault="00F309FC" w:rsidP="00F309F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309FC" w:rsidRPr="00F309FC" w:rsidRDefault="00F309FC" w:rsidP="00F309FC">
      <w:pPr>
        <w:jc w:val="both"/>
        <w:rPr>
          <w:sz w:val="28"/>
          <w:szCs w:val="28"/>
          <w:lang w:eastAsia="ar-SA"/>
        </w:rPr>
      </w:pPr>
      <w:r w:rsidRPr="00F309FC">
        <w:rPr>
          <w:sz w:val="28"/>
          <w:szCs w:val="28"/>
          <w:lang w:eastAsia="ar-SA"/>
        </w:rPr>
        <w:t>от 31.01.2018     .                                                                                                    № 8</w:t>
      </w:r>
      <w:r>
        <w:rPr>
          <w:sz w:val="28"/>
          <w:szCs w:val="28"/>
          <w:lang w:eastAsia="ar-SA"/>
        </w:rPr>
        <w:t>1</w:t>
      </w:r>
    </w:p>
    <w:p w:rsidR="00F309FC" w:rsidRPr="00F309FC" w:rsidRDefault="00F309FC" w:rsidP="00F309FC">
      <w:pPr>
        <w:jc w:val="center"/>
        <w:rPr>
          <w:rFonts w:eastAsia="Calibri"/>
          <w:sz w:val="26"/>
          <w:szCs w:val="26"/>
          <w:lang w:eastAsia="en-US"/>
        </w:rPr>
      </w:pPr>
    </w:p>
    <w:p w:rsidR="00F309FC" w:rsidRPr="00F309FC" w:rsidRDefault="00F309FC" w:rsidP="00F309FC">
      <w:pPr>
        <w:jc w:val="center"/>
        <w:rPr>
          <w:rFonts w:eastAsia="Calibri"/>
          <w:lang w:eastAsia="en-US"/>
        </w:rPr>
      </w:pPr>
      <w:r w:rsidRPr="00F309FC">
        <w:rPr>
          <w:rFonts w:eastAsia="Calibri"/>
          <w:lang w:eastAsia="en-US"/>
        </w:rPr>
        <w:t>город Усть-Лабинск</w:t>
      </w:r>
    </w:p>
    <w:p w:rsidR="00F309FC" w:rsidRPr="00F309FC" w:rsidRDefault="00F309FC" w:rsidP="00F309FC">
      <w:pPr>
        <w:jc w:val="center"/>
        <w:rPr>
          <w:rFonts w:eastAsia="Calibri"/>
          <w:sz w:val="28"/>
          <w:szCs w:val="28"/>
          <w:lang w:eastAsia="en-US"/>
        </w:rPr>
      </w:pPr>
    </w:p>
    <w:p w:rsidR="00F309FC" w:rsidRPr="00F309FC" w:rsidRDefault="00F309FC" w:rsidP="00F309FC">
      <w:pPr>
        <w:jc w:val="center"/>
        <w:rPr>
          <w:rFonts w:eastAsia="Calibri"/>
          <w:sz w:val="28"/>
          <w:szCs w:val="28"/>
          <w:lang w:eastAsia="en-US"/>
        </w:rPr>
      </w:pPr>
    </w:p>
    <w:p w:rsidR="00A7472D" w:rsidRDefault="00A7472D" w:rsidP="00A7472D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положения об Общественном совете при главе Усть-Лабинского городского поселения Усть-Лабинского района</w:t>
      </w:r>
    </w:p>
    <w:p w:rsidR="00A7472D" w:rsidRDefault="00A7472D" w:rsidP="005D4D39">
      <w:pPr>
        <w:rPr>
          <w:b/>
          <w:sz w:val="28"/>
          <w:szCs w:val="28"/>
        </w:rPr>
      </w:pPr>
    </w:p>
    <w:p w:rsidR="00F309FC" w:rsidRDefault="00F309FC" w:rsidP="005D4D39">
      <w:pPr>
        <w:rPr>
          <w:b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конструктивного взаимодействия между органами местного самоуправления Усть-Лабинского городского поселения Усть-Лабинского района и общественными объединениями, гражданами, органами территориального общественного самоуправления, и иными коммерческими и некоммерческими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осуществляющими свою деятельность на территории Усть-Лабинского городского поселения, а также в целях изучения общественного мнения по важнейшим социальным и политическим вопросам и учета его при разработке основных направлений социально-экономического развития Усть-Лабинского городского поселения, руководствуясь Федеральным законом от 6 октября 2003 года № 131-ФЗ 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                       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sub_1"/>
      <w:r>
        <w:rPr>
          <w:color w:val="000000"/>
          <w:sz w:val="28"/>
          <w:szCs w:val="28"/>
        </w:rPr>
        <w:t>1</w:t>
      </w:r>
      <w:bookmarkStart w:id="1" w:name="sub_2"/>
      <w:bookmarkEnd w:id="0"/>
      <w:r>
        <w:rPr>
          <w:color w:val="000000"/>
          <w:sz w:val="28"/>
          <w:szCs w:val="28"/>
        </w:rPr>
        <w:t xml:space="preserve">. Утвердить </w:t>
      </w:r>
      <w:hyperlink r:id="rId6" w:anchor="sub_1000" w:history="1">
        <w:r>
          <w:rPr>
            <w:rStyle w:val="a3"/>
            <w:color w:val="000000"/>
            <w:sz w:val="28"/>
            <w:szCs w:val="28"/>
            <w:u w:val="none"/>
          </w:rPr>
          <w:t>Положение</w:t>
        </w:r>
      </w:hyperlink>
      <w:r>
        <w:rPr>
          <w:color w:val="000000"/>
          <w:sz w:val="28"/>
          <w:szCs w:val="28"/>
        </w:rPr>
        <w:t xml:space="preserve"> об Общественном совете при главе </w:t>
      </w:r>
      <w:bookmarkStart w:id="2" w:name="sub_3"/>
      <w:bookmarkEnd w:id="1"/>
      <w:r>
        <w:rPr>
          <w:color w:val="000000"/>
          <w:sz w:val="28"/>
          <w:szCs w:val="28"/>
        </w:rPr>
        <w:t>Усть-Лабинского городского поселения согласно приложению.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обеспечить </w:t>
      </w:r>
      <w:r>
        <w:rPr>
          <w:sz w:val="28"/>
          <w:szCs w:val="28"/>
        </w:rPr>
        <w:t xml:space="preserve">официальное опубликование настоящего постановления в районной газете «Сельская новь» и </w:t>
      </w:r>
      <w:r>
        <w:rPr>
          <w:color w:val="000000"/>
          <w:sz w:val="28"/>
          <w:szCs w:val="28"/>
        </w:rPr>
        <w:t>размещение на официальном сайте администрации Усть-Лабинского городского поселения Усть-Лабинского района в сети Интернет.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4" w:name="sub_5"/>
      <w:bookmarkEnd w:id="3"/>
      <w:r>
        <w:rPr>
          <w:color w:val="000000"/>
          <w:sz w:val="28"/>
          <w:szCs w:val="28"/>
        </w:rPr>
        <w:t xml:space="preserve">3.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</w:t>
      </w:r>
      <w:r w:rsidR="005D4D39">
        <w:rPr>
          <w:color w:val="000000"/>
          <w:sz w:val="28"/>
          <w:szCs w:val="28"/>
        </w:rPr>
        <w:t>ения возложить на  главу</w:t>
      </w:r>
      <w:r>
        <w:rPr>
          <w:color w:val="000000"/>
          <w:sz w:val="28"/>
          <w:szCs w:val="28"/>
        </w:rPr>
        <w:t xml:space="preserve"> Усть-Лабинского городского поселения Усть</w:t>
      </w:r>
      <w:r w:rsidR="005D4D39">
        <w:rPr>
          <w:color w:val="000000"/>
          <w:sz w:val="28"/>
          <w:szCs w:val="28"/>
        </w:rPr>
        <w:t xml:space="preserve">-Лабинского района </w:t>
      </w:r>
      <w:proofErr w:type="spellStart"/>
      <w:r w:rsidR="005D4D39">
        <w:rPr>
          <w:color w:val="000000"/>
          <w:sz w:val="28"/>
          <w:szCs w:val="28"/>
        </w:rPr>
        <w:t>С.В.Выскубова</w:t>
      </w:r>
      <w:proofErr w:type="spellEnd"/>
      <w:r>
        <w:rPr>
          <w:color w:val="000000"/>
          <w:sz w:val="28"/>
          <w:szCs w:val="28"/>
        </w:rPr>
        <w:t>.</w:t>
      </w:r>
    </w:p>
    <w:p w:rsidR="00F309FC" w:rsidRDefault="00F309FC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9FC" w:rsidRDefault="00F309FC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9FC" w:rsidRDefault="00F309FC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472D" w:rsidRDefault="00F309FC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5" w:name="sub_6"/>
      <w:bookmarkEnd w:id="4"/>
      <w:r>
        <w:rPr>
          <w:color w:val="000000"/>
          <w:sz w:val="28"/>
          <w:szCs w:val="28"/>
        </w:rPr>
        <w:lastRenderedPageBreak/>
        <w:t>4</w:t>
      </w:r>
      <w:r w:rsidR="00A7472D">
        <w:rPr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bookmarkEnd w:id="5"/>
    <w:p w:rsidR="00A7472D" w:rsidRDefault="00A7472D" w:rsidP="00F309FC">
      <w:pPr>
        <w:tabs>
          <w:tab w:val="left" w:pos="720"/>
        </w:tabs>
        <w:ind w:firstLine="709"/>
        <w:jc w:val="both"/>
        <w:rPr>
          <w:sz w:val="28"/>
        </w:rPr>
      </w:pPr>
    </w:p>
    <w:p w:rsidR="00F309FC" w:rsidRDefault="00F309FC" w:rsidP="00F309FC">
      <w:pPr>
        <w:tabs>
          <w:tab w:val="left" w:pos="720"/>
        </w:tabs>
        <w:ind w:firstLine="709"/>
        <w:jc w:val="both"/>
        <w:rPr>
          <w:sz w:val="28"/>
        </w:rPr>
      </w:pPr>
    </w:p>
    <w:p w:rsidR="00A7472D" w:rsidRDefault="00A7472D" w:rsidP="00A747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472D" w:rsidRDefault="00A7472D" w:rsidP="00A7472D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A7472D" w:rsidRDefault="00A7472D" w:rsidP="00A74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</w:t>
      </w:r>
      <w:r w:rsidR="00F309FC">
        <w:rPr>
          <w:sz w:val="28"/>
          <w:szCs w:val="28"/>
        </w:rPr>
        <w:t xml:space="preserve">    </w:t>
      </w:r>
      <w:r>
        <w:rPr>
          <w:sz w:val="28"/>
          <w:szCs w:val="28"/>
        </w:rPr>
        <w:t>С.В.Выскубов</w:t>
      </w: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spacing w:line="360" w:lineRule="auto"/>
        <w:jc w:val="both"/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A7472D" w:rsidRDefault="00A7472D" w:rsidP="00A7472D">
      <w:pPr>
        <w:rPr>
          <w:sz w:val="28"/>
        </w:rPr>
      </w:pPr>
    </w:p>
    <w:p w:rsidR="005D4D39" w:rsidRDefault="005D4D39" w:rsidP="00A7472D">
      <w:pPr>
        <w:rPr>
          <w:sz w:val="28"/>
        </w:rPr>
      </w:pPr>
    </w:p>
    <w:p w:rsidR="005D4D39" w:rsidRDefault="005D4D39" w:rsidP="00A7472D">
      <w:pPr>
        <w:rPr>
          <w:sz w:val="28"/>
        </w:rPr>
      </w:pPr>
    </w:p>
    <w:p w:rsidR="005D4D39" w:rsidRDefault="005D4D39" w:rsidP="00A7472D">
      <w:pPr>
        <w:rPr>
          <w:sz w:val="28"/>
        </w:rPr>
      </w:pPr>
    </w:p>
    <w:p w:rsidR="00A7472D" w:rsidRDefault="005D4D39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A7472D" w:rsidRDefault="00A7472D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A7472D" w:rsidRDefault="00A7472D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A7472D" w:rsidRDefault="00A7472D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A7472D" w:rsidRDefault="00A7472D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Усть-Лабинского городского поселения</w:t>
      </w:r>
      <w:r>
        <w:rPr>
          <w:bCs/>
          <w:sz w:val="28"/>
          <w:szCs w:val="28"/>
        </w:rPr>
        <w:t xml:space="preserve"> </w:t>
      </w:r>
    </w:p>
    <w:p w:rsidR="00A7472D" w:rsidRDefault="00A7472D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Усть-Лабинского района</w:t>
      </w:r>
    </w:p>
    <w:p w:rsidR="00A7472D" w:rsidRDefault="00FF6635" w:rsidP="00A7472D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от 31.01.</w:t>
      </w:r>
      <w:r w:rsidR="00F309FC">
        <w:rPr>
          <w:bCs/>
          <w:sz w:val="28"/>
          <w:szCs w:val="28"/>
        </w:rPr>
        <w:t xml:space="preserve">2018 </w:t>
      </w:r>
      <w:r w:rsidR="00A7472D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81</w:t>
      </w:r>
      <w:r w:rsidR="00A7472D">
        <w:rPr>
          <w:bCs/>
          <w:sz w:val="28"/>
          <w:szCs w:val="28"/>
        </w:rPr>
        <w:t xml:space="preserve"> </w:t>
      </w:r>
    </w:p>
    <w:p w:rsidR="00A7472D" w:rsidRDefault="00A7472D" w:rsidP="00A7472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32"/>
          <w:szCs w:val="32"/>
        </w:rPr>
      </w:pPr>
    </w:p>
    <w:p w:rsidR="00A7472D" w:rsidRDefault="00A7472D" w:rsidP="00A7472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32"/>
          <w:szCs w:val="32"/>
        </w:rPr>
      </w:pPr>
    </w:p>
    <w:p w:rsidR="00A7472D" w:rsidRDefault="00A7472D" w:rsidP="00A7472D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Положение </w:t>
      </w:r>
    </w:p>
    <w:p w:rsidR="00A7472D" w:rsidRDefault="00A7472D" w:rsidP="00A7472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b/>
          <w:bCs/>
          <w:sz w:val="28"/>
          <w:szCs w:val="28"/>
        </w:rPr>
        <w:t>об Общественном совете при главе Усть-Лабинского городского поселения Усть-Лабинского района</w:t>
      </w:r>
    </w:p>
    <w:p w:rsidR="00A7472D" w:rsidRDefault="00A7472D" w:rsidP="00A747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472D" w:rsidRDefault="00A7472D" w:rsidP="00A747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 Общие положения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создания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при главе Усть-Лабинского городского поселения Усть-Лабинского района (далее - Общественный совет) является постоянно действующим совещательным консультативным органом, осуществляющим свою деятельность на общественных началах, и создается в целях: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обеспечения взаимодействия граждан Российской Федерации, проживающих на территории Усть-Лабинского городского поселения (далее - граждане), общественных объединений, органов территориального общественного самоуправления, иных некоммерческих и коммерческих организаций, осуществляющих деятельность на территории Усть-Лабинского городского поселения Усть-Лабинского района (далее – общественные объединения), с органами местного самоуправления Усть-Лабинского городского поселения (далее – органы местного самоуправления);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представления общественно значимых интересов граждан, защиты законных прав и свобод граждан и общественных объединений при формировании и реализации муниципальной политики по наиболее важным вопросам экономического и социального развития Усть-Лабинского городского поселения Усть-Лабинского района (далее – муниципальное образование).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Правовая основа деятельности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совет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Уставом Усть-Лабинского городского поселения, иными муниципальными нормативными правовыми актами, а также настоящим Положением.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Общественный совет не является юридическим лицом.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Наименование, содержащее слова «Общественный совет при главе Усть-Лабинского городского поселения Усть-Лабинского района», не может быть использовано иными лицами.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Задачи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для достижения поставленных целей в соответствии с законодательством осуществляет следующие задачи: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способствует привлечению граждан, общественных объединений к формированию и реализации муниципальной политики по наиболее важным вопросам экономического и социального развития муниципального образования;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представляет значимые законные интересы граждан, общественных объединений;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разрабатывает рекомендации органам местного самоуправления по наиболее важным вопросам экономического и социального развития муниципального образования;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проведение общественной экспертизы проектов муниципальных нормативных правовых актов;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 муниципального образования.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Полномочия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задач, установленных настоящим Положением, Общественный совет вправе в установленном порядке: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в органах местного самоуправления информацию, за исключением информации, составляющей государственную или иную охраняемую законом тайну;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проводить общественные слушания, семинары, конференции и иные мероприятия по общественно важным проблемам в порядке, установленном Регламентом работы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проводить общественную экспертизу проектов муниципальных нормативных правовых актов, направленных на экономическое и социальное развитие муниципального образования (далее - общественная экспертиза);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осуществлять в соответствии с действующим законодательством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взаимодействовать с органами местного самоуправления, общественными объединениями;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вносить предложения в органы местного самоуправления по наиболее важным вопросам экономического и социального развития муниципального образования;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выступать с инициативами по различным вопросам общественной жизни муниципального образования;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информировать население муниципального образования о результатах своей деятельности;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ходатайствовать перед органами местного самоуправления о награждении физических и юридических лиц муниципальными наградами;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приглашать представителей государственных органов управления и органов местного самоуправления на заседания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осуществлять иные полномочия в соответствии с законодательством Российской Федерации, законодательством Краснодарского края, муниципальными нормативными правовыми актами.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Правомочность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является правомочным в случае утверждения не менее половины (50%) от установленного настоящим Положением числа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Срок полномочий членов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Срок полномочий членов Общественного совета составляет </w:t>
      </w:r>
      <w:r>
        <w:rPr>
          <w:color w:val="000000"/>
          <w:sz w:val="28"/>
          <w:szCs w:val="28"/>
        </w:rPr>
        <w:t>один год</w:t>
      </w:r>
      <w:r>
        <w:rPr>
          <w:sz w:val="28"/>
          <w:szCs w:val="28"/>
        </w:rPr>
        <w:t xml:space="preserve"> и исчисляется со дня проведения первого заседания Общественного совета. Со дня </w:t>
      </w:r>
      <w:proofErr w:type="gramStart"/>
      <w:r>
        <w:rPr>
          <w:sz w:val="28"/>
          <w:szCs w:val="28"/>
        </w:rPr>
        <w:t>проведения первого заседания Общественного совета нового состава полномочия членов Общественного совета предыдущего состава</w:t>
      </w:r>
      <w:proofErr w:type="gramEnd"/>
      <w:r>
        <w:rPr>
          <w:sz w:val="28"/>
          <w:szCs w:val="28"/>
        </w:rPr>
        <w:t xml:space="preserve"> прекращаются.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Место нахождения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Место нахождения Общественного совета – Краснодарский край, Усть-Лабинский  район, г. Усть-Лабинск, ул. Ленина</w:t>
      </w:r>
      <w:r>
        <w:rPr>
          <w:color w:val="000000"/>
          <w:sz w:val="28"/>
          <w:szCs w:val="28"/>
        </w:rPr>
        <w:t xml:space="preserve"> № 38.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Порядок формирования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Состав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формируется в соответствии с настоящим Положением и состоит из 15 членов.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Составление списка кандидатов в члены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Глава Усть-Лабинского городского поселения Усть-Лабинского района объявляет о предстоящем формировании состава Общественного совета. 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Документы кандидата: копия решения общественного объединения о выдвижении кандидата, характеристика кандидата и заявление о согласии кандидата на утверждение его членом Общественного совета, направляются главе Усть-Лабинского городского поселения Усть-Лабинского района для составления списка кандидатов в члены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Окончательный список кандидатов в члены Общественного совета размещается в сети «Интернет» на официальном сайте администрации Усть-Лабинского городского поселения Усть-Лабинского района и в районной газете «Сельская Новь» для всеобщего ознакомления.</w:t>
      </w:r>
    </w:p>
    <w:p w:rsidR="00A7472D" w:rsidRDefault="00A7472D" w:rsidP="00F309FC">
      <w:pPr>
        <w:tabs>
          <w:tab w:val="right" w:pos="-5387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Утверждение членов Общественного совета</w:t>
      </w:r>
      <w:r>
        <w:rPr>
          <w:b/>
          <w:bCs/>
          <w:sz w:val="28"/>
          <w:szCs w:val="28"/>
        </w:rPr>
        <w:tab/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Члены Общественного совета утверждаются из числа лиц, включенных в окончательный список кандидатов в члены Общественного совета, постановлением администрации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3. Организация деятельности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Первое заседание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Первое заседание Общественного совета созывает глава Усть-Лабинского городского поселения Усть-Лабинского района и устанавливает дату его первого заседания.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Первое заседание Общественного совета нового состава открывает и ведет до избрания председателя Общественного совета глава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12. Регламент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Регламентом Общественного совета устанавливаются: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участия членов Общественного совета в его деятельности;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сроки и порядок проведения заседаний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полномочия и порядок деятельности председателя Общественного совета и его заместителя;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полномочия, порядок формирования и деятельности рабочих групп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порядок принятия решений Общественным советом; 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порядок подготовки ежегодного доклада Общественного совета о состоянии и развитии институтов гражданского общества в муниципальном образовании;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порядок прекращения и приостановления полномочий членов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порядок проведения общественной экспертизы;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иные вопросы организации и порядка деятельности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Основные формы деятельности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Основными формами деятельности Общественного совета являются заседания Общественного совета, общественные слушания и круглые столы по общественно важным проблемам, опросы населения муниципального образования, форумы, семинары. Регламентом Общественного совета могут быть предусмотрены иные формы деятельности, не противоречащие законодательству.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Заседания Общественного совета проводятся не реже одного раза в квартал.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Внеочередное заседание Общественного совета может быть созвано по решению главы Усть-Лабинского городского поселения Усть-Лабинского района, председателя Общественного совета или по инициативе не менее одной трети от установленного числа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Заседание Общественного совета считается правомочным, если на нем присутствует не менее половины от установленного числа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 работе Общественного совета могут принимать участие глава Усть-Лабинского городского поселения Усть-Лабинского района,  депутаты Совета, иные должностные </w:t>
      </w:r>
      <w:r>
        <w:rPr>
          <w:color w:val="000000"/>
          <w:sz w:val="28"/>
          <w:szCs w:val="28"/>
        </w:rPr>
        <w:t>лица государственных органов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управления и органов местного самоуправления.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Органы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Члены Общественного совета избирают из своего состава председателя Общественного совета, заместителя председателя Общественного совета, секретаря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Президиум Общественного совета формируется из председателя Общественного совета, заместителя председателя Общественного совета и секретаря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Президиум Общественного совета является постоянно действующим органом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Президиум Общественного совета: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формирует проект повестки очередного заседания Общественного совета и определяет дату его проведения;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уведомляет членов Общественного совета о проведении очередного заседания;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период между заседаниями Общественного совета направляет запросы с целью реализации задач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предложению членов Общественного совета принимает решение о проведении слушаний по общественно важным вопросам;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разрабатывает и представляет на утверждение Кодекс этики членов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вносит предложения по изменению Регламента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представляет отчет о своей деятельности Общественному совету;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выполняет иные полномочия по решению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Общественный совет вправе образовывать комиссии и рабочие группы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состав комиссий Общественного совета входят члены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рабочих групп Общественного совета могут входить члены Общественного совета, а также представители общественных объединений, привлеченных к деятельности Общественного совета, и иные лица в соответствии с Регламентом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Привлечение к деятельности Общественного совета общественных объединений, представители которых не вошли в состав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вправе привлекать к своей деятельности общественные объединения, представители которых не вошли в его состав.</w:t>
      </w:r>
    </w:p>
    <w:p w:rsidR="00A7472D" w:rsidRDefault="00A7472D" w:rsidP="00F309FC">
      <w:pPr>
        <w:tabs>
          <w:tab w:val="right" w:pos="-5245"/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Решения Общественного совета</w:t>
      </w:r>
      <w:r>
        <w:rPr>
          <w:b/>
          <w:bCs/>
          <w:sz w:val="28"/>
          <w:szCs w:val="28"/>
        </w:rPr>
        <w:tab/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Решения Общественного совета принимаются в форме заключений, рекомендаций, предложений и обращений, а также решений по организационным и иным вопросам его деятельности.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Заключения, предложения и обращения Общественного совета носят рекомендательный характер и принимаются большинством голосов от установленного настоящим Положением числа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Решения Общественного совета по организационным и иным вопросам его деятельности носят обязательный характер для членов Общественного совета и принимаются большинством голосов от установленного настоящим Положением числа членов Общественного совета, если иное не предусмотрено настоящим Положением и Регламентом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 Общественная экспертиза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совет вправе проводить выборочно общественную экспертизу (далее – экспертиза) проектов муниципальных нормативных правовых актов.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проведения экспертизы Общественный совет создает рабочую группу, которая вправе: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привлекать экспертов;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рекомендовать Общественному совету направлять в органы местного самоуправления запрос о предоставлении документов и материалов, необходимых для проведения экспертизы;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поступлении запроса Общественного совета органы местного самоуправления предоставляют Общественному совету указанные в запросе документы и материалы, необходимые для проведения экспертизы проектов подготовленных ими актов.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Заключения Общественного совета по результатам экспертизы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Заключения Общественного совета по результатам экспертизы проектов муниципальных нормативных правовых актов носят рекомендательный характер и направляются соответственно главе и в Совет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Заключения Общественного совета по результатам экспертизы проектов муниципальных нормативных правовых актов подлежат рассмотрению на заседаниях органов местного самоуправления, с приглашением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 Поддержка Общественным советом гражданских инициатив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совет в соответствии с законодательством осуществляет сбор и обработку информации о гражданских инициативах граждан, общественных объединений.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Общественный совет организует и проводит гражданские форумы, общественные слушания и иные мероприятия по актуальным вопросам общественной жизни.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Общественный совет доводит до сведения граждан и общественных объединений информацию о выдвинутых гражданских инициативах.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 Ежегодный доклад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совет ежегодно готовит и публикует на официальном сайте администрации Усть-Лабинского городского поселения Усть-Лабинского района доклад о состоянии и развитии институтов гражданского общества в муниципальном образовании.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Ежегодный доклад Общественного совета направляется в органы местного самоуправления.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Ежегодный доклад Общественного совета направляется главе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Рекомендации, содержащиеся в ежегодном докладе Общественного совета, учитываются органами местного самоуправления при планировании и реализации социально-экономического и культурного развития муниципального образования.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Представление информации Общественному совету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в установленном порядке представляют по запросам Общественного совета необходимую для исполнения его полномочий информацию, за исключением информации, составляющей государственную и иную охраняемую законом тайну. Информация предоставляется в срок до 30 рабочих дней, в случае невозможности представить информацию в установленный срок органы местного самоуправления уведомляют об этом Общественный совет, с указанием срока предоставления данной информации.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Обеспечение деятельности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Организационное, информационное и правовое обеспечение деятельности Общественного совета осуществляется отделом по общим и организационным вопросам администрации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Усть-Лабинского городского поселения Усть-Лабинского района предоставляет помещения для проведения заседаний Общественного совета, комиссий и рабочих групп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Деятельность Общественного совета освещается в местных средствах массовой информации и в сети Интернет на официальном сайте администрации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Расходы на обеспечение деятельности Общественного совета осуществляются за счет средств местного бюджета.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4. Статус члена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Член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Членом Общественного совета может быть гражданин Российской Федерации, достигший возраста 18 лет, пользующийся авторитетом, уважением и доверием в обществе.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Членами Общественного совета не могут быть: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лица, признанные недееспособными на основании решения суда, вступившего в законную силу;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лица, имеющие непогашенную или неснятую судимость;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лица, членство которых в Общественном совете ранее было прекращено в случае грубого нарушения ими Кодекса этики членов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24. Участие членов Общественного совета в его деятельности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Члены Общественного совета обладают равными правами на участие в деятельности Общественного совета, в мероприятиях, проводимых Общественным советом. Каждый член Общественного совета при принятии решения путем голосования обладает одним голосом.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Члены Общественного совета принимают личное участие в работе заседаний Общественного совета, комиссий и рабочих групп Общественного совета. Передача права голоса другому члену Общественного совета при принятии решений не допускается.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Член Общественного совета вправе: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свободно высказывать свое мнение по любому вопросу деятельности Общественного совета, комиссий и рабочих групп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получать документы, иные материалы, содержащие информацию о работе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вносить предложения по повестке заседания Общественного совета, комиссий и рабочих групп Общественного совета, принимать участие в подготовке материалов к их заседаниям, проектов решений, участвовать в обсуждении вопросов повестки заседаний;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несогласия с решением Общественного совета, комиссии или рабочей группы Общественного совета заявить о своем особом мнении, что отмечается в протоколе заседания Общественного совета, комиссии или рабочей группы Общественного совета соответственно и прилагается к решению, в отношении которого высказано это мнение;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участвовать в реализации решений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Члены Общественного совета при осуществлении своих полномочий не связаны решениями выдвинувших их общественных объединений.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Права и гарантии, обеспечивающие участие члена Общественного совета в работе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Член Общественного совета имеет право участвовать в работе Общественного совета, с согласия работодателя на освобождение его от выполнения трудовых обязанностей по основному месту работы с сохранением за ним места работы (должности), заработной платы на время участия в заседании Общественного совета, комиссии или рабочей группы Общественного совета. 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Отзыв члена Общественного совета выдвинувшим его общественным объединением не допускается.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Удостоверение члена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Член Общественного совета имеет удостоверение члена Общественного совета (далее -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Усть-Лабинского городского поселения Усть-Лабинского района.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Образец удостоверения утверждаются Общественным советом.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27. Кодекс этики членов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Выполнение требований, предусмотренных Кодексом этики, является обязательным для членов Общественного совета.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Прекращение и приостановление полномочий члена Общественного совета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Полномочия члена Общественного совета прекращаются постановлением администрации Усть-Лабинского городского поселения Усть-Лабинского района в случаях: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истечения срока его полномочий;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подачи им заявления о выходе из состава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вступления в законную силу вынесенного в отношении его обвинительного приговора суда в связи с привлечением к уголовной ответственности;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грубого нарушения им норм Кодекса этики - по решению не менее половины от установленного числа членов Общественного совета, принятому на заседании Общественного совета;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утраты им гражданства Российской Федерации;</w:t>
      </w:r>
    </w:p>
    <w:p w:rsidR="00A7472D" w:rsidRDefault="00A7472D" w:rsidP="00F3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систематического (более трех раз) неучастия без уважительной причины в работе заседаний Общественного совета.</w:t>
      </w:r>
    </w:p>
    <w:p w:rsidR="00A7472D" w:rsidRDefault="00A7472D" w:rsidP="00A74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472D" w:rsidRDefault="00A7472D" w:rsidP="00A74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472D" w:rsidRDefault="00A7472D" w:rsidP="00A7472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                                       </w:t>
      </w:r>
      <w:r w:rsidR="007C72A6">
        <w:rPr>
          <w:sz w:val="28"/>
          <w:szCs w:val="28"/>
        </w:rPr>
        <w:t xml:space="preserve">    </w:t>
      </w:r>
      <w:r>
        <w:rPr>
          <w:sz w:val="28"/>
          <w:szCs w:val="28"/>
        </w:rPr>
        <w:t>О.В. Федосова</w:t>
      </w:r>
    </w:p>
    <w:p w:rsidR="00052F2D" w:rsidRDefault="00052F2D"/>
    <w:p w:rsidR="006F441D" w:rsidRDefault="006F441D"/>
    <w:p w:rsidR="006F441D" w:rsidRDefault="006F441D"/>
    <w:p w:rsidR="006F441D" w:rsidRDefault="006F441D"/>
    <w:p w:rsidR="006F441D" w:rsidRDefault="006F441D"/>
    <w:p w:rsidR="006F441D" w:rsidRDefault="006F441D"/>
    <w:p w:rsidR="006F441D" w:rsidRDefault="006F441D"/>
    <w:p w:rsidR="006F441D" w:rsidRPr="00672123" w:rsidRDefault="006F441D" w:rsidP="006F441D">
      <w:pPr>
        <w:spacing w:before="20" w:after="20"/>
        <w:jc w:val="both"/>
        <w:rPr>
          <w:sz w:val="28"/>
          <w:szCs w:val="28"/>
        </w:rPr>
      </w:pPr>
      <w:bookmarkStart w:id="6" w:name="_GoBack"/>
      <w:bookmarkEnd w:id="6"/>
    </w:p>
    <w:p w:rsidR="006F441D" w:rsidRDefault="006F441D"/>
    <w:p w:rsidR="006F441D" w:rsidRDefault="006F441D"/>
    <w:p w:rsidR="006F441D" w:rsidRDefault="006F441D"/>
    <w:p w:rsidR="006F441D" w:rsidRDefault="006F441D"/>
    <w:p w:rsidR="006F441D" w:rsidRDefault="006F441D"/>
    <w:sectPr w:rsidR="006F441D" w:rsidSect="00F309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C5"/>
    <w:rsid w:val="00052F2D"/>
    <w:rsid w:val="002416C5"/>
    <w:rsid w:val="005D4D39"/>
    <w:rsid w:val="006F441D"/>
    <w:rsid w:val="007C72A6"/>
    <w:rsid w:val="008A5509"/>
    <w:rsid w:val="00A7472D"/>
    <w:rsid w:val="00E077CB"/>
    <w:rsid w:val="00F309FC"/>
    <w:rsid w:val="00F37B6A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7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7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7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60;&#1077;&#1076;&#1086;&#1089;&#1086;&#1074;&#1072;\Desktop\&#1052;&#1091;&#1089;&#1086;&#1088;%20&#1089;%20&#1088;&#1072;&#1073;&#1086;&#1095;&#1077;&#1075;&#1086;%20&#1089;&#1090;&#1086;&#1083;&#1072;\&#1054;&#1073;&#1097;&#1077;&#1089;&#1090;&#1074;&#1077;&#1085;&#1085;&#1099;&#1081;%20&#1089;&#1086;&#1074;&#1077;&#1090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2018-02-06T08:20:00Z</cp:lastPrinted>
  <dcterms:created xsi:type="dcterms:W3CDTF">2018-02-06T10:42:00Z</dcterms:created>
  <dcterms:modified xsi:type="dcterms:W3CDTF">2018-02-06T10:42:00Z</dcterms:modified>
</cp:coreProperties>
</file>