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3F399B64" w:rsidR="007326F9" w:rsidRPr="00761501" w:rsidRDefault="00B8665E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7692">
        <w:rPr>
          <w:rFonts w:ascii="Times New Roman" w:hAnsi="Times New Roman" w:cs="Times New Roman"/>
          <w:sz w:val="28"/>
          <w:szCs w:val="28"/>
        </w:rPr>
        <w:t>11.06.2024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F743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43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7692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 w:rsidR="006E7692">
        <w:rPr>
          <w:rFonts w:ascii="Times New Roman" w:hAnsi="Times New Roman" w:cs="Times New Roman"/>
          <w:sz w:val="28"/>
          <w:szCs w:val="28"/>
        </w:rPr>
        <w:t>11</w:t>
      </w:r>
    </w:p>
    <w:p w14:paraId="585D6421" w14:textId="291264CB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6E7692">
        <w:rPr>
          <w:rFonts w:ascii="Times New Roman" w:hAnsi="Times New Roman" w:cs="Times New Roman"/>
          <w:sz w:val="28"/>
          <w:szCs w:val="28"/>
        </w:rPr>
        <w:t>64</w:t>
      </w:r>
    </w:p>
    <w:p w14:paraId="11D72B12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AAA19EE" w14:textId="77777777" w:rsidR="008600ED" w:rsidRPr="00761501" w:rsidRDefault="008600ED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AB17928" w14:textId="5735FAB4" w:rsidR="008105FE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20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декабря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2021 г. №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2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14:paraId="4AFDFB1E" w14:textId="7FCA019A" w:rsidR="007326F9" w:rsidRPr="008B221E" w:rsidRDefault="00B70C86" w:rsidP="008E3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протокол № 3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6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«</w:t>
      </w:r>
      <w:r w:rsidR="008E3597" w:rsidRPr="004A54B6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2C534E6E" w14:textId="77777777"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14:paraId="12F48E82" w14:textId="563B140C" w:rsidR="00563DA3" w:rsidRPr="00455B7D" w:rsidRDefault="007326F9" w:rsidP="00761501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</w:t>
      </w:r>
      <w:r w:rsidR="00177862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законом </w:t>
      </w:r>
      <w:r w:rsidR="00B41B07" w:rsidRPr="00455B7D">
        <w:rPr>
          <w:rFonts w:ascii="Times New Roman" w:hAnsi="Times New Roman" w:cs="Times New Roman"/>
          <w:spacing w:val="-6"/>
          <w:sz w:val="28"/>
          <w:szCs w:val="28"/>
        </w:rPr>
        <w:t>от 06 октября 2003 г.</w:t>
      </w:r>
      <w:r w:rsidR="00563DA3" w:rsidRPr="00455B7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BC26A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№ 131-ФЗ </w:t>
      </w:r>
      <w:hyperlink r:id="rId7" w:tgtFrame="_blank" w:history="1">
        <w:r w:rsidR="00563DA3" w:rsidRPr="00455B7D">
          <w:rPr>
            <w:rStyle w:val="a6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177862" w:rsidRPr="00455B7D">
        <w:rPr>
          <w:rFonts w:ascii="Times New Roman" w:hAnsi="Times New Roman" w:cs="Times New Roman"/>
          <w:spacing w:val="-6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селения Усть-Лабинского района </w:t>
      </w:r>
      <w:r w:rsidR="00563DA3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Совет </w:t>
      </w:r>
      <w:r w:rsidR="00583DB0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Усть-Лабинского городского поселения </w:t>
      </w:r>
      <w:r w:rsidR="00BC26A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3DB0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Усть-Лабинского района </w:t>
      </w:r>
      <w:r w:rsidR="00455B7D">
        <w:rPr>
          <w:rFonts w:ascii="Times New Roman" w:hAnsi="Times New Roman" w:cs="Times New Roman"/>
          <w:spacing w:val="-6"/>
          <w:sz w:val="28"/>
          <w:szCs w:val="28"/>
        </w:rPr>
        <w:t>РЕШИЛ</w:t>
      </w:r>
      <w:r w:rsidR="00583DB0" w:rsidRPr="00455B7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14:paraId="562F5D5F" w14:textId="337CE6D4" w:rsidR="0035546E" w:rsidRPr="00455B7D" w:rsidRDefault="002E5D5A" w:rsidP="002E5D5A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 xml:space="preserve"> 1. 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Внести в решение Совета Усть-Лабинского городского поселения Усть-Лабинского района от </w:t>
      </w:r>
      <w:r w:rsidR="008E3597" w:rsidRPr="00455B7D">
        <w:rPr>
          <w:rFonts w:ascii="Times New Roman" w:hAnsi="Times New Roman" w:cs="Times New Roman"/>
          <w:sz w:val="28"/>
          <w:szCs w:val="28"/>
        </w:rPr>
        <w:t>20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 </w:t>
      </w:r>
      <w:r w:rsidR="008E3597" w:rsidRPr="00455B7D">
        <w:rPr>
          <w:rFonts w:ascii="Times New Roman" w:hAnsi="Times New Roman" w:cs="Times New Roman"/>
          <w:sz w:val="28"/>
          <w:szCs w:val="28"/>
        </w:rPr>
        <w:t>декабря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8E3597" w:rsidRPr="00455B7D">
        <w:rPr>
          <w:rFonts w:ascii="Times New Roman" w:hAnsi="Times New Roman" w:cs="Times New Roman"/>
          <w:sz w:val="28"/>
          <w:szCs w:val="28"/>
        </w:rPr>
        <w:t>2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 протокол № 3</w:t>
      </w:r>
      <w:r w:rsidR="000502E5" w:rsidRPr="00455B7D">
        <w:rPr>
          <w:rFonts w:ascii="Times New Roman" w:hAnsi="Times New Roman" w:cs="Times New Roman"/>
          <w:sz w:val="28"/>
          <w:szCs w:val="28"/>
        </w:rPr>
        <w:t>6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 «</w:t>
      </w:r>
      <w:r w:rsidR="008E3597" w:rsidRPr="00455B7D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района»</w:t>
      </w:r>
      <w:r w:rsidR="00B41B07" w:rsidRPr="00455B7D">
        <w:rPr>
          <w:rFonts w:ascii="Times New Roman" w:hAnsi="Times New Roman" w:cs="Times New Roman"/>
          <w:sz w:val="28"/>
          <w:szCs w:val="28"/>
        </w:rPr>
        <w:t xml:space="preserve"> </w:t>
      </w:r>
      <w:r w:rsidR="00282049" w:rsidRPr="00455B7D">
        <w:rPr>
          <w:rFonts w:ascii="Times New Roman" w:hAnsi="Times New Roman" w:cs="Times New Roman"/>
          <w:sz w:val="28"/>
          <w:szCs w:val="28"/>
        </w:rPr>
        <w:t>(</w:t>
      </w:r>
      <w:r w:rsidRPr="00455B7D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52393C" w:rsidRPr="00455B7D">
        <w:rPr>
          <w:rFonts w:ascii="Times New Roman" w:hAnsi="Times New Roman" w:cs="Times New Roman"/>
          <w:sz w:val="28"/>
          <w:szCs w:val="28"/>
        </w:rPr>
        <w:t xml:space="preserve">от 23 марта 2023 г. № 10 протокол № 49, </w:t>
      </w:r>
      <w:r w:rsidR="00455B7D">
        <w:rPr>
          <w:rFonts w:ascii="Times New Roman" w:hAnsi="Times New Roman" w:cs="Times New Roman"/>
          <w:sz w:val="28"/>
          <w:szCs w:val="28"/>
        </w:rPr>
        <w:br/>
      </w:r>
      <w:r w:rsidR="0052393C" w:rsidRPr="00455B7D">
        <w:rPr>
          <w:rFonts w:ascii="Times New Roman" w:hAnsi="Times New Roman" w:cs="Times New Roman"/>
          <w:sz w:val="28"/>
          <w:szCs w:val="28"/>
        </w:rPr>
        <w:t>от 5 сентября 2023 г. №7 протокол № 55</w:t>
      </w:r>
      <w:r w:rsidR="00282049" w:rsidRPr="00455B7D">
        <w:rPr>
          <w:rFonts w:ascii="Times New Roman" w:hAnsi="Times New Roman" w:cs="Times New Roman"/>
          <w:sz w:val="28"/>
          <w:szCs w:val="28"/>
        </w:rPr>
        <w:t xml:space="preserve">) </w:t>
      </w:r>
      <w:r w:rsidR="00F7438F" w:rsidRPr="00455B7D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35546E" w:rsidRPr="00455B7D">
        <w:rPr>
          <w:rFonts w:ascii="Times New Roman" w:hAnsi="Times New Roman" w:cs="Times New Roman"/>
          <w:sz w:val="28"/>
          <w:szCs w:val="28"/>
        </w:rPr>
        <w:t>:</w:t>
      </w:r>
    </w:p>
    <w:p w14:paraId="1566E995" w14:textId="11291A7A" w:rsidR="002E5D5A" w:rsidRPr="00455B7D" w:rsidRDefault="002E5D5A" w:rsidP="002E5D5A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1.1. В приложении к решению:</w:t>
      </w:r>
    </w:p>
    <w:p w14:paraId="02C7A0CF" w14:textId="70E97390" w:rsidR="001B6FD7" w:rsidRPr="00455B7D" w:rsidRDefault="001B6FD7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 xml:space="preserve">пункт 18 после слов «и в иных формах» дополнить словами </w:t>
      </w:r>
      <w:r w:rsidRPr="00455B7D">
        <w:rPr>
          <w:rFonts w:ascii="Times New Roman" w:hAnsi="Times New Roman" w:cs="Times New Roman"/>
          <w:sz w:val="28"/>
          <w:szCs w:val="28"/>
        </w:rPr>
        <w:br/>
        <w:t xml:space="preserve">«с учетом особенностей, </w:t>
      </w:r>
      <w:bookmarkStart w:id="1" w:name="_Hlk167792800"/>
      <w:r w:rsidRPr="00455B7D">
        <w:rPr>
          <w:rFonts w:ascii="Times New Roman" w:hAnsi="Times New Roman" w:cs="Times New Roman"/>
          <w:sz w:val="28"/>
          <w:szCs w:val="28"/>
        </w:rPr>
        <w:t>предусмотренных статьей 98 Федерального закона от 31 июля 2020 года № 248-ФЗ</w:t>
      </w:r>
      <w:bookmarkEnd w:id="1"/>
      <w:r w:rsidRPr="00455B7D">
        <w:rPr>
          <w:rFonts w:ascii="Times New Roman" w:hAnsi="Times New Roman" w:cs="Times New Roman"/>
          <w:sz w:val="28"/>
          <w:szCs w:val="28"/>
        </w:rPr>
        <w:t>»;</w:t>
      </w:r>
    </w:p>
    <w:p w14:paraId="0F7D9242" w14:textId="470352D3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абзац 2 пункта 19 изложить в следующей редакции:</w:t>
      </w:r>
    </w:p>
    <w:p w14:paraId="5F60B695" w14:textId="3233BB0D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 xml:space="preserve">«Предостережение оформляется в форме электронного документа или на бумажном носителе с учетом особенностей, </w:t>
      </w:r>
      <w:r w:rsidR="00455B7D" w:rsidRPr="00455B7D">
        <w:rPr>
          <w:rFonts w:ascii="Times New Roman" w:hAnsi="Times New Roman" w:cs="Times New Roman"/>
          <w:sz w:val="28"/>
          <w:szCs w:val="28"/>
        </w:rPr>
        <w:t>предусмотренных статьей 98 Федерального закона от 31 июля 2020 года № 248-ФЗ</w:t>
      </w:r>
      <w:r w:rsidRPr="00455B7D">
        <w:rPr>
          <w:rFonts w:ascii="Times New Roman" w:hAnsi="Times New Roman" w:cs="Times New Roman"/>
          <w:sz w:val="28"/>
          <w:szCs w:val="28"/>
        </w:rPr>
        <w:t>»;</w:t>
      </w:r>
    </w:p>
    <w:p w14:paraId="5D3D3AD7" w14:textId="658D37B3" w:rsidR="00D2780C" w:rsidRPr="00455B7D" w:rsidRDefault="00D2780C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eastAsia="Calibri" w:hAnsi="Times New Roman" w:cs="Times New Roman"/>
          <w:sz w:val="28"/>
          <w:szCs w:val="28"/>
        </w:rPr>
        <w:t>абзац 10 пункта 21 после слов «составляется в письменной форме» дополнить словами «</w:t>
      </w:r>
      <w:r w:rsidRPr="00455B7D">
        <w:rPr>
          <w:rFonts w:ascii="Times New Roman" w:hAnsi="Times New Roman" w:cs="Times New Roman"/>
          <w:sz w:val="28"/>
          <w:szCs w:val="28"/>
        </w:rPr>
        <w:t>с учетом особенностей, предусмотренных статьей 98 Федерального закона от 31 июля 2020 года № 248-ФЗ,»;</w:t>
      </w:r>
    </w:p>
    <w:p w14:paraId="6A4C626F" w14:textId="759EC011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lastRenderedPageBreak/>
        <w:t xml:space="preserve">пункт 55 изложить в следующей редакции: </w:t>
      </w:r>
    </w:p>
    <w:p w14:paraId="0F691CE9" w14:textId="77777777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«Документы,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 или на бумажном носителе с учетом особенностей, предусмотренных статьей 98 Федерального закона от 31 июля 2020 года № 248-ФЗ.</w:t>
      </w:r>
    </w:p>
    <w:p w14:paraId="4E86CF4A" w14:textId="6D8DEC5D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До 31 декабря 2025 года информирование контролируемого лица о совершаемых должностными лицами контрольного</w:t>
      </w:r>
      <w:r w:rsidR="0052393C" w:rsidRPr="00455B7D">
        <w:rPr>
          <w:rFonts w:ascii="Times New Roman" w:hAnsi="Times New Roman" w:cs="Times New Roman"/>
          <w:sz w:val="28"/>
          <w:szCs w:val="28"/>
        </w:rPr>
        <w:t xml:space="preserve"> </w:t>
      </w:r>
      <w:r w:rsidRPr="00455B7D">
        <w:rPr>
          <w:rFonts w:ascii="Times New Roman" w:hAnsi="Times New Roman" w:cs="Times New Roman"/>
          <w:sz w:val="28"/>
          <w:szCs w:val="28"/>
        </w:rPr>
        <w:t xml:space="preserve">органа и иными уполномоченными лицами действиях и принимаемых решениях, направление документов и сведений контролируемому лицу контрольным органом в соответствии со статьей 21 Федерального закона от 31 июля 2020 года </w:t>
      </w:r>
      <w:r w:rsidR="00794F4B" w:rsidRPr="00455B7D">
        <w:rPr>
          <w:rFonts w:ascii="Times New Roman" w:hAnsi="Times New Roman" w:cs="Times New Roman"/>
          <w:sz w:val="28"/>
          <w:szCs w:val="28"/>
        </w:rPr>
        <w:br/>
      </w:r>
      <w:r w:rsidRPr="00455B7D">
        <w:rPr>
          <w:rFonts w:ascii="Times New Roman" w:hAnsi="Times New Roman" w:cs="Times New Roman"/>
          <w:sz w:val="28"/>
          <w:szCs w:val="28"/>
        </w:rPr>
        <w:t>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24CB3003" w14:textId="0952A9AD" w:rsidR="00F7438F" w:rsidRPr="00455B7D" w:rsidRDefault="00F7438F" w:rsidP="00F7438F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До 31 декабря 2025 года указанные во втором абзаце настоящего пункта документы и сведения могут составляться и подписываться на бумажном носител</w:t>
      </w:r>
      <w:r w:rsidR="00794F4B" w:rsidRPr="00455B7D">
        <w:rPr>
          <w:rFonts w:ascii="Times New Roman" w:hAnsi="Times New Roman" w:cs="Times New Roman"/>
          <w:sz w:val="28"/>
          <w:szCs w:val="28"/>
        </w:rPr>
        <w:t xml:space="preserve">е (в том числе акты контрольных </w:t>
      </w:r>
      <w:r w:rsidRPr="00455B7D">
        <w:rPr>
          <w:rFonts w:ascii="Times New Roman" w:hAnsi="Times New Roman" w:cs="Times New Roman"/>
          <w:sz w:val="28"/>
          <w:szCs w:val="28"/>
        </w:rPr>
        <w:t>мероприятий, предписания</w:t>
      </w:r>
      <w:r w:rsidR="0052393C" w:rsidRPr="00455B7D">
        <w:rPr>
          <w:rFonts w:ascii="Times New Roman" w:hAnsi="Times New Roman" w:cs="Times New Roman"/>
          <w:sz w:val="28"/>
          <w:szCs w:val="28"/>
        </w:rPr>
        <w:t>).</w:t>
      </w:r>
    </w:p>
    <w:p w14:paraId="43029A1E" w14:textId="5035E03F" w:rsidR="00F7438F" w:rsidRPr="00455B7D" w:rsidRDefault="00F7438F" w:rsidP="00F7438F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455B7D">
        <w:rPr>
          <w:rFonts w:ascii="Times New Roman" w:hAnsi="Times New Roman" w:cs="Times New Roman"/>
          <w:spacing w:val="-6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носителе».</w:t>
      </w:r>
    </w:p>
    <w:p w14:paraId="1E61C9A1" w14:textId="3679237C" w:rsidR="00E23782" w:rsidRPr="00455B7D" w:rsidRDefault="00E23782" w:rsidP="00B41B07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455B7D">
        <w:rPr>
          <w:rFonts w:ascii="Times New Roman" w:hAnsi="Times New Roman" w:cs="Times New Roman"/>
          <w:spacing w:val="-6"/>
          <w:sz w:val="28"/>
          <w:szCs w:val="28"/>
        </w:rPr>
        <w:t>2. Отделу по общим и организационны</w:t>
      </w:r>
      <w:r w:rsidR="006773E5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м вопросам администрации </w:t>
      </w:r>
      <w:r w:rsidR="008600E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="00BC26A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Усть-Лабинского городского поселения Усть-Лабинского района </w:t>
      </w:r>
      <w:r w:rsidR="00BC26A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>(Владимирова</w:t>
      </w:r>
      <w:r w:rsidR="008600E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М.А.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муникационной сети «Интернет»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>и на информационных стендах МБУК «</w:t>
      </w:r>
      <w:r w:rsidR="009A6030" w:rsidRPr="00455B7D">
        <w:rPr>
          <w:rFonts w:ascii="Times New Roman" w:hAnsi="Times New Roman" w:cs="Times New Roman"/>
          <w:spacing w:val="-6"/>
          <w:sz w:val="28"/>
          <w:szCs w:val="28"/>
        </w:rPr>
        <w:t>Центральная районная библиотека</w:t>
      </w:r>
      <w:r w:rsidR="00363607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6105E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363607" w:rsidRPr="00455B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>Усть-Лабинский район</w:t>
      </w:r>
      <w:r w:rsidR="009A6030" w:rsidRPr="00455B7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455B7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8342C9C" w14:textId="4FE202D0" w:rsidR="00086D99" w:rsidRPr="00455B7D" w:rsidRDefault="00D6105E" w:rsidP="00F413E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5B7D">
        <w:rPr>
          <w:rFonts w:ascii="Times New Roman" w:hAnsi="Times New Roman" w:cs="Times New Roman"/>
          <w:sz w:val="28"/>
          <w:szCs w:val="28"/>
        </w:rPr>
        <w:t>3</w:t>
      </w:r>
      <w:r w:rsidR="00086D99" w:rsidRPr="00455B7D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 w:rsidRPr="00455B7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 w:rsidRPr="00455B7D">
        <w:rPr>
          <w:rFonts w:ascii="Times New Roman" w:hAnsi="Times New Roman" w:cs="Times New Roman"/>
          <w:sz w:val="28"/>
          <w:szCs w:val="28"/>
        </w:rPr>
        <w:t>.</w:t>
      </w:r>
    </w:p>
    <w:p w14:paraId="640F4AC3" w14:textId="77777777" w:rsidR="00D6105E" w:rsidRDefault="00D6105E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15FEA968" w14:textId="3A7E026A" w:rsidR="00FA54E7" w:rsidRDefault="00455B7D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14:paraId="29A873D8" w14:textId="3F51CE40" w:rsidR="00455B7D" w:rsidRDefault="00455B7D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4C32CE52" w14:textId="43F43CDF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55B7D">
        <w:rPr>
          <w:rFonts w:ascii="Times New Roman" w:hAnsi="Times New Roman" w:cs="Times New Roman"/>
          <w:sz w:val="28"/>
          <w:szCs w:val="28"/>
        </w:rPr>
        <w:t>С.Б. Агибалова</w:t>
      </w:r>
    </w:p>
    <w:p w14:paraId="362D6A4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04395CBC" w14:textId="40623435" w:rsidR="00F520AC" w:rsidRDefault="00086D99" w:rsidP="00F7438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7438F">
        <w:rPr>
          <w:rFonts w:ascii="Times New Roman" w:hAnsi="Times New Roman" w:cs="Times New Roman"/>
          <w:sz w:val="28"/>
          <w:szCs w:val="28"/>
        </w:rPr>
        <w:t>Д.Н. Смирнов</w:t>
      </w:r>
    </w:p>
    <w:sectPr w:rsidR="00F520AC" w:rsidSect="003636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045CE"/>
    <w:multiLevelType w:val="hybridMultilevel"/>
    <w:tmpl w:val="DB92FDC0"/>
    <w:lvl w:ilvl="0" w:tplc="49C6A418">
      <w:start w:val="1"/>
      <w:numFmt w:val="decimal"/>
      <w:lvlText w:val="%1."/>
      <w:lvlJc w:val="left"/>
      <w:pPr>
        <w:ind w:left="18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8"/>
    <w:rsid w:val="0001311D"/>
    <w:rsid w:val="00043132"/>
    <w:rsid w:val="000502E5"/>
    <w:rsid w:val="00063290"/>
    <w:rsid w:val="00086D99"/>
    <w:rsid w:val="000A69F0"/>
    <w:rsid w:val="000E1AE8"/>
    <w:rsid w:val="000E6288"/>
    <w:rsid w:val="00100648"/>
    <w:rsid w:val="00136331"/>
    <w:rsid w:val="00145498"/>
    <w:rsid w:val="0017395B"/>
    <w:rsid w:val="00177862"/>
    <w:rsid w:val="00187A13"/>
    <w:rsid w:val="001A6F27"/>
    <w:rsid w:val="001B3418"/>
    <w:rsid w:val="001B6FD7"/>
    <w:rsid w:val="001C21C7"/>
    <w:rsid w:val="001E03C4"/>
    <w:rsid w:val="001E4B17"/>
    <w:rsid w:val="001E4CBB"/>
    <w:rsid w:val="001F2EFF"/>
    <w:rsid w:val="002023E1"/>
    <w:rsid w:val="00232955"/>
    <w:rsid w:val="0024126D"/>
    <w:rsid w:val="00273054"/>
    <w:rsid w:val="00282049"/>
    <w:rsid w:val="002A186D"/>
    <w:rsid w:val="002B2827"/>
    <w:rsid w:val="002C331E"/>
    <w:rsid w:val="002D3510"/>
    <w:rsid w:val="002E5D5A"/>
    <w:rsid w:val="003004DE"/>
    <w:rsid w:val="00300757"/>
    <w:rsid w:val="0031086E"/>
    <w:rsid w:val="003300C8"/>
    <w:rsid w:val="00335722"/>
    <w:rsid w:val="00335DA3"/>
    <w:rsid w:val="00351CB8"/>
    <w:rsid w:val="0035546E"/>
    <w:rsid w:val="00357F3B"/>
    <w:rsid w:val="00363607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55B7D"/>
    <w:rsid w:val="004B3996"/>
    <w:rsid w:val="004C1FCA"/>
    <w:rsid w:val="004D7E25"/>
    <w:rsid w:val="004F3B7C"/>
    <w:rsid w:val="004F4755"/>
    <w:rsid w:val="0052393C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30A16"/>
    <w:rsid w:val="0066705B"/>
    <w:rsid w:val="00671A39"/>
    <w:rsid w:val="00673B04"/>
    <w:rsid w:val="00673CC2"/>
    <w:rsid w:val="00674181"/>
    <w:rsid w:val="006773E5"/>
    <w:rsid w:val="006832BC"/>
    <w:rsid w:val="006C0A78"/>
    <w:rsid w:val="006E057F"/>
    <w:rsid w:val="006E7469"/>
    <w:rsid w:val="006E7692"/>
    <w:rsid w:val="0070008B"/>
    <w:rsid w:val="00707C8D"/>
    <w:rsid w:val="007326F9"/>
    <w:rsid w:val="00761501"/>
    <w:rsid w:val="007712C7"/>
    <w:rsid w:val="00774990"/>
    <w:rsid w:val="00794F4B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9345D"/>
    <w:rsid w:val="00894F5C"/>
    <w:rsid w:val="008A207F"/>
    <w:rsid w:val="008A7350"/>
    <w:rsid w:val="008B1A6A"/>
    <w:rsid w:val="008B221E"/>
    <w:rsid w:val="008E3597"/>
    <w:rsid w:val="008F15FC"/>
    <w:rsid w:val="00903C07"/>
    <w:rsid w:val="00910010"/>
    <w:rsid w:val="009469B1"/>
    <w:rsid w:val="009A6030"/>
    <w:rsid w:val="009D73ED"/>
    <w:rsid w:val="00A00AFA"/>
    <w:rsid w:val="00A059E1"/>
    <w:rsid w:val="00A06407"/>
    <w:rsid w:val="00A113ED"/>
    <w:rsid w:val="00A33E2A"/>
    <w:rsid w:val="00A5315E"/>
    <w:rsid w:val="00A65DDF"/>
    <w:rsid w:val="00A7209B"/>
    <w:rsid w:val="00A97BBC"/>
    <w:rsid w:val="00AF67CA"/>
    <w:rsid w:val="00B02DC0"/>
    <w:rsid w:val="00B14F41"/>
    <w:rsid w:val="00B269A2"/>
    <w:rsid w:val="00B37F77"/>
    <w:rsid w:val="00B410D3"/>
    <w:rsid w:val="00B41B07"/>
    <w:rsid w:val="00B4715A"/>
    <w:rsid w:val="00B70C86"/>
    <w:rsid w:val="00B75F0E"/>
    <w:rsid w:val="00B8665E"/>
    <w:rsid w:val="00BB493A"/>
    <w:rsid w:val="00BC26AD"/>
    <w:rsid w:val="00BC49CE"/>
    <w:rsid w:val="00BE29FD"/>
    <w:rsid w:val="00BF5298"/>
    <w:rsid w:val="00C14295"/>
    <w:rsid w:val="00C67783"/>
    <w:rsid w:val="00C6781A"/>
    <w:rsid w:val="00C87637"/>
    <w:rsid w:val="00C955ED"/>
    <w:rsid w:val="00CC6F5C"/>
    <w:rsid w:val="00CF6454"/>
    <w:rsid w:val="00D04928"/>
    <w:rsid w:val="00D04FBD"/>
    <w:rsid w:val="00D2557E"/>
    <w:rsid w:val="00D2780C"/>
    <w:rsid w:val="00D50179"/>
    <w:rsid w:val="00D60725"/>
    <w:rsid w:val="00D6105E"/>
    <w:rsid w:val="00D75535"/>
    <w:rsid w:val="00D803BD"/>
    <w:rsid w:val="00DB4CBA"/>
    <w:rsid w:val="00DE3ED6"/>
    <w:rsid w:val="00DF4DEA"/>
    <w:rsid w:val="00E16F78"/>
    <w:rsid w:val="00E21728"/>
    <w:rsid w:val="00E23782"/>
    <w:rsid w:val="00E451F1"/>
    <w:rsid w:val="00E47473"/>
    <w:rsid w:val="00E62AA8"/>
    <w:rsid w:val="00E9584F"/>
    <w:rsid w:val="00E97B0B"/>
    <w:rsid w:val="00EF4FFF"/>
    <w:rsid w:val="00F101D4"/>
    <w:rsid w:val="00F15687"/>
    <w:rsid w:val="00F17394"/>
    <w:rsid w:val="00F413EE"/>
    <w:rsid w:val="00F520AC"/>
    <w:rsid w:val="00F61349"/>
    <w:rsid w:val="00F7438F"/>
    <w:rsid w:val="00FA4978"/>
    <w:rsid w:val="00FA54E7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docId w15:val="{BD7BB006-D819-4071-BC6F-E242494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CCB0-1CC3-4E87-AE3D-AD227865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11</cp:revision>
  <cp:lastPrinted>2024-06-11T11:32:00Z</cp:lastPrinted>
  <dcterms:created xsi:type="dcterms:W3CDTF">2024-04-10T13:34:00Z</dcterms:created>
  <dcterms:modified xsi:type="dcterms:W3CDTF">2024-06-11T11:48:00Z</dcterms:modified>
</cp:coreProperties>
</file>