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A7047">
        <w:rPr>
          <w:rFonts w:ascii="Times New Roman" w:eastAsia="Times New Roman" w:hAnsi="Times New Roman" w:cs="Times New Roman"/>
          <w:b/>
          <w:sz w:val="28"/>
          <w:szCs w:val="24"/>
        </w:rPr>
        <w:t>АДМИНИСТРАЦИЯ  УСТЬ-ЛАБИНСКОГО ГОРОДСКОГО ПОСЕЛЕНИЯ</w:t>
      </w: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A7047">
        <w:rPr>
          <w:rFonts w:ascii="Times New Roman" w:eastAsia="Times New Roman" w:hAnsi="Times New Roman" w:cs="Times New Roman"/>
          <w:b/>
          <w:sz w:val="28"/>
          <w:szCs w:val="24"/>
        </w:rPr>
        <w:t>УСТЬ-ЛАБИНСКОГО  РАЙОНА</w:t>
      </w: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A7047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DA7047">
        <w:rPr>
          <w:rFonts w:ascii="Times New Roman" w:eastAsia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047" w:rsidRPr="00DA7047" w:rsidRDefault="00DA7047" w:rsidP="00DA7047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</w:rPr>
      </w:pPr>
      <w:r w:rsidRPr="00DA7047">
        <w:rPr>
          <w:rFonts w:ascii="Times New Roman" w:eastAsia="Times New Roman" w:hAnsi="Times New Roman" w:cs="Times New Roman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A7047">
        <w:rPr>
          <w:rFonts w:ascii="Times New Roman" w:eastAsia="Times New Roman" w:hAnsi="Times New Roman" w:cs="Times New Roman"/>
          <w:sz w:val="28"/>
          <w:szCs w:val="28"/>
        </w:rPr>
        <w:t>.08.2016                                                                                                        № 23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A7047"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DA7047" w:rsidRPr="00DA7047" w:rsidRDefault="00DA7047" w:rsidP="00DA7047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7047" w:rsidRPr="00DA7047" w:rsidRDefault="00DA7047" w:rsidP="00DA70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047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DA7047" w:rsidRPr="00DA7047" w:rsidRDefault="00DA7047" w:rsidP="00DA7047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</w:rPr>
      </w:pPr>
    </w:p>
    <w:p w:rsidR="00DA7047" w:rsidRPr="00DA7047" w:rsidRDefault="00DA7047" w:rsidP="00DA7047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</w:rPr>
      </w:pPr>
    </w:p>
    <w:p w:rsidR="009E6218" w:rsidRDefault="00D80F3F" w:rsidP="00DA7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09E3">
        <w:rPr>
          <w:rFonts w:ascii="Times New Roman" w:hAnsi="Times New Roman" w:cs="Times New Roman"/>
          <w:b/>
          <w:sz w:val="28"/>
          <w:szCs w:val="28"/>
        </w:rPr>
        <w:t>временном ограничении движения транспортных средств по автомобильным дорогам общего пользования местного значения Усть-Лабинского городского поселения Усть-Лабинского района в летний период 2016 года</w:t>
      </w:r>
    </w:p>
    <w:p w:rsidR="004509E3" w:rsidRDefault="004509E3" w:rsidP="00DA7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047" w:rsidRDefault="00DA7047" w:rsidP="00DA7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E3" w:rsidRDefault="004509E3" w:rsidP="00DA7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14E1C">
        <w:rPr>
          <w:rFonts w:ascii="Times New Roman" w:hAnsi="Times New Roman" w:cs="Times New Roman"/>
          <w:sz w:val="28"/>
          <w:szCs w:val="28"/>
        </w:rPr>
        <w:t>постановлением администрации Усть-Лабинского городского поселения Усть-Лабинского района от 10 мая 2012 года № 193 «</w:t>
      </w:r>
      <w:r w:rsidR="00914E1C" w:rsidRPr="00914E1C">
        <w:rPr>
          <w:rFonts w:ascii="Times New Roman" w:hAnsi="Times New Roman" w:cs="Times New Roman"/>
          <w:sz w:val="28"/>
          <w:szCs w:val="28"/>
        </w:rPr>
        <w:t>Об утверждении Порядка осуществления временных ограничений или прекращения движения транспортных средств по автомобильным дорогам местного значения в Усть-Лабинском городском поселении</w:t>
      </w:r>
      <w:r w:rsidR="00914E1C">
        <w:rPr>
          <w:rFonts w:ascii="Times New Roman" w:hAnsi="Times New Roman" w:cs="Times New Roman"/>
          <w:sz w:val="28"/>
          <w:szCs w:val="28"/>
        </w:rPr>
        <w:t>»</w:t>
      </w:r>
      <w:r w:rsidR="00054F01">
        <w:rPr>
          <w:rFonts w:ascii="Times New Roman" w:hAnsi="Times New Roman" w:cs="Times New Roman"/>
          <w:sz w:val="28"/>
          <w:szCs w:val="28"/>
        </w:rPr>
        <w:t>, в связи с высоким уровнем интенсивности движения транспортных средств в летний период, увеличением заторовых ситуаций на автомобильных дорогах, в целях снижения загрузки движением и</w:t>
      </w:r>
      <w:proofErr w:type="gramEnd"/>
      <w:r w:rsidR="00054F01">
        <w:rPr>
          <w:rFonts w:ascii="Times New Roman" w:hAnsi="Times New Roman" w:cs="Times New Roman"/>
          <w:sz w:val="28"/>
          <w:szCs w:val="28"/>
        </w:rPr>
        <w:t xml:space="preserve"> увеличения пропускной способности автомобильных дорог, а также повышения безопасности дорожног</w:t>
      </w:r>
      <w:r w:rsidR="009F37C2">
        <w:rPr>
          <w:rFonts w:ascii="Times New Roman" w:hAnsi="Times New Roman" w:cs="Times New Roman"/>
          <w:sz w:val="28"/>
          <w:szCs w:val="28"/>
        </w:rPr>
        <w:t>о движения</w:t>
      </w:r>
      <w:r w:rsidR="00054F01">
        <w:rPr>
          <w:rFonts w:ascii="Times New Roman" w:hAnsi="Times New Roman" w:cs="Times New Roman"/>
          <w:sz w:val="28"/>
          <w:szCs w:val="28"/>
        </w:rPr>
        <w:t>:</w:t>
      </w:r>
    </w:p>
    <w:p w:rsidR="007947AA" w:rsidRDefault="00C0178F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временное ограничение</w:t>
      </w:r>
      <w:r w:rsidRPr="00C0178F">
        <w:rPr>
          <w:rFonts w:ascii="Times New Roman" w:hAnsi="Times New Roman" w:cs="Times New Roman"/>
          <w:sz w:val="28"/>
          <w:szCs w:val="28"/>
        </w:rPr>
        <w:t xml:space="preserve"> движения по</w:t>
      </w:r>
      <w:r w:rsidR="00547B64">
        <w:rPr>
          <w:rFonts w:ascii="Times New Roman" w:hAnsi="Times New Roman" w:cs="Times New Roman"/>
          <w:sz w:val="28"/>
          <w:szCs w:val="28"/>
        </w:rPr>
        <w:t xml:space="preserve"> всем</w:t>
      </w:r>
      <w:r w:rsidRPr="00C0178F">
        <w:rPr>
          <w:rFonts w:ascii="Times New Roman" w:hAnsi="Times New Roman" w:cs="Times New Roman"/>
          <w:sz w:val="28"/>
          <w:szCs w:val="28"/>
        </w:rPr>
        <w:t xml:space="preserve"> автомобильным дорогам общего пользования местного значения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до 31 августа 2016 года в отношении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азрешенной максимальной массой более 12 тонн.</w:t>
      </w:r>
    </w:p>
    <w:p w:rsidR="00C0178F" w:rsidRDefault="00C0178F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введение ограничения движения данных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ериод с 9.00 часов до 21.00</w:t>
      </w:r>
      <w:r w:rsidR="00DA7047">
        <w:rPr>
          <w:rFonts w:ascii="Times New Roman" w:hAnsi="Times New Roman" w:cs="Times New Roman"/>
          <w:sz w:val="28"/>
          <w:szCs w:val="28"/>
        </w:rPr>
        <w:t xml:space="preserve"> часа</w:t>
      </w:r>
      <w:r w:rsidR="00940C3C">
        <w:rPr>
          <w:rFonts w:ascii="Times New Roman" w:hAnsi="Times New Roman" w:cs="Times New Roman"/>
          <w:sz w:val="28"/>
          <w:szCs w:val="28"/>
        </w:rPr>
        <w:t xml:space="preserve"> в рабочие и выходные дни недели.</w:t>
      </w:r>
    </w:p>
    <w:p w:rsidR="00C0178F" w:rsidRDefault="00644D88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88">
        <w:rPr>
          <w:rFonts w:ascii="Times New Roman" w:hAnsi="Times New Roman" w:cs="Times New Roman"/>
          <w:sz w:val="28"/>
          <w:szCs w:val="28"/>
        </w:rPr>
        <w:t>Временные ограничения движения в летний период не распростра</w:t>
      </w:r>
      <w:r>
        <w:rPr>
          <w:rFonts w:ascii="Times New Roman" w:hAnsi="Times New Roman" w:cs="Times New Roman"/>
          <w:sz w:val="28"/>
          <w:szCs w:val="28"/>
        </w:rPr>
        <w:t xml:space="preserve">няются </w:t>
      </w:r>
      <w:r w:rsidRPr="00644D88">
        <w:rPr>
          <w:rFonts w:ascii="Times New Roman" w:hAnsi="Times New Roman" w:cs="Times New Roman"/>
          <w:sz w:val="28"/>
          <w:szCs w:val="28"/>
        </w:rPr>
        <w:t>на пассажирские перевозки автобу</w:t>
      </w:r>
      <w:r>
        <w:rPr>
          <w:rFonts w:ascii="Times New Roman" w:hAnsi="Times New Roman" w:cs="Times New Roman"/>
          <w:sz w:val="28"/>
          <w:szCs w:val="28"/>
        </w:rPr>
        <w:t xml:space="preserve">сами, в том числе международные, </w:t>
      </w:r>
      <w:r w:rsidRPr="00644D88">
        <w:rPr>
          <w:rFonts w:ascii="Times New Roman" w:hAnsi="Times New Roman" w:cs="Times New Roman"/>
          <w:sz w:val="28"/>
          <w:szCs w:val="28"/>
        </w:rPr>
        <w:t>на перевозку грузов, необходимых для ликвидации последствий стихийных бедствий или</w:t>
      </w:r>
      <w:r>
        <w:rPr>
          <w:rFonts w:ascii="Times New Roman" w:hAnsi="Times New Roman" w:cs="Times New Roman"/>
          <w:sz w:val="28"/>
          <w:szCs w:val="28"/>
        </w:rPr>
        <w:t xml:space="preserve"> иных чрезвычайных происшествий, </w:t>
      </w:r>
      <w:r w:rsidRPr="00644D88">
        <w:rPr>
          <w:rFonts w:ascii="Times New Roman" w:hAnsi="Times New Roman" w:cs="Times New Roman"/>
          <w:sz w:val="28"/>
          <w:szCs w:val="28"/>
        </w:rPr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:rsidR="00644D88" w:rsidRDefault="006412FA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2FA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</w:t>
      </w:r>
      <w:r w:rsidR="009F37C2">
        <w:rPr>
          <w:rFonts w:ascii="Times New Roman" w:hAnsi="Times New Roman" w:cs="Times New Roman"/>
          <w:sz w:val="28"/>
          <w:szCs w:val="28"/>
        </w:rPr>
        <w:t>распоряж</w:t>
      </w:r>
      <w:r w:rsidRPr="006412FA">
        <w:rPr>
          <w:rFonts w:ascii="Times New Roman" w:hAnsi="Times New Roman" w:cs="Times New Roman"/>
          <w:sz w:val="28"/>
          <w:szCs w:val="28"/>
        </w:rPr>
        <w:t xml:space="preserve">ение в районной газете «Сельская новь» и </w:t>
      </w:r>
      <w:r w:rsidRPr="006412FA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 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Pr="00940C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www.gorod-ust-labinsk.ru</w:t>
        </w:r>
      </w:hyperlink>
      <w:r w:rsidRPr="006412FA">
        <w:rPr>
          <w:rFonts w:ascii="Times New Roman" w:hAnsi="Times New Roman" w:cs="Times New Roman"/>
          <w:sz w:val="28"/>
          <w:szCs w:val="28"/>
        </w:rPr>
        <w:t>.</w:t>
      </w:r>
    </w:p>
    <w:p w:rsidR="006412FA" w:rsidRDefault="006412FA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F37C2">
        <w:rPr>
          <w:rFonts w:ascii="Times New Roman" w:hAnsi="Times New Roman" w:cs="Times New Roman"/>
          <w:sz w:val="28"/>
          <w:szCs w:val="28"/>
        </w:rPr>
        <w:t>распоряж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6412FA" w:rsidRDefault="009F37C2" w:rsidP="00DA70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="00356FCA">
        <w:rPr>
          <w:rFonts w:ascii="Times New Roman" w:hAnsi="Times New Roman" w:cs="Times New Roman"/>
          <w:sz w:val="28"/>
          <w:szCs w:val="28"/>
        </w:rPr>
        <w:t>ение вступает в силу со дня его официального опубликования.</w:t>
      </w:r>
    </w:p>
    <w:p w:rsidR="00356FCA" w:rsidRDefault="00356FCA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FCA" w:rsidRPr="00356FCA" w:rsidRDefault="00356FCA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FCA" w:rsidRPr="00356FCA" w:rsidRDefault="00940C3C" w:rsidP="00940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356FCA" w:rsidRPr="00356FC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56FCA" w:rsidRPr="00356FCA" w:rsidRDefault="00356FCA" w:rsidP="00940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FC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</w:t>
      </w:r>
    </w:p>
    <w:p w:rsidR="004E3490" w:rsidRDefault="00356FCA" w:rsidP="00940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FCA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</w:t>
      </w:r>
      <w:r w:rsidR="00940C3C">
        <w:rPr>
          <w:rFonts w:ascii="Times New Roman" w:hAnsi="Times New Roman" w:cs="Times New Roman"/>
          <w:sz w:val="28"/>
          <w:szCs w:val="28"/>
        </w:rPr>
        <w:t xml:space="preserve">              О.Ю. Кочмин</w:t>
      </w: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C3C" w:rsidRDefault="00940C3C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490" w:rsidRDefault="004E3490" w:rsidP="00356FC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490" w:rsidSect="00DA70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03A"/>
    <w:multiLevelType w:val="hybridMultilevel"/>
    <w:tmpl w:val="C652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55"/>
    <w:rsid w:val="00054F01"/>
    <w:rsid w:val="00076955"/>
    <w:rsid w:val="000B513C"/>
    <w:rsid w:val="00356FCA"/>
    <w:rsid w:val="004509E3"/>
    <w:rsid w:val="004E3490"/>
    <w:rsid w:val="00547B64"/>
    <w:rsid w:val="006412FA"/>
    <w:rsid w:val="00644D88"/>
    <w:rsid w:val="007947AA"/>
    <w:rsid w:val="00914E1C"/>
    <w:rsid w:val="00940C3C"/>
    <w:rsid w:val="009E6218"/>
    <w:rsid w:val="009F37C2"/>
    <w:rsid w:val="00BC288B"/>
    <w:rsid w:val="00C0178F"/>
    <w:rsid w:val="00D80F3F"/>
    <w:rsid w:val="00DA7047"/>
    <w:rsid w:val="00D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80F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7947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12F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80F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7947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12F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0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4</cp:revision>
  <dcterms:created xsi:type="dcterms:W3CDTF">2016-08-08T13:05:00Z</dcterms:created>
  <dcterms:modified xsi:type="dcterms:W3CDTF">2016-08-08T13:17:00Z</dcterms:modified>
</cp:coreProperties>
</file>