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6EC" w:rsidRPr="00B370C3" w:rsidRDefault="00E956EC" w:rsidP="004F30CE">
      <w:pPr>
        <w:spacing w:after="0"/>
        <w:jc w:val="center"/>
        <w:rPr>
          <w:rFonts w:ascii="Times New Roman" w:hAnsi="Times New Roman"/>
          <w:b/>
          <w:spacing w:val="-2"/>
          <w:sz w:val="32"/>
          <w:szCs w:val="32"/>
        </w:rPr>
      </w:pPr>
      <w:r w:rsidRPr="00B370C3">
        <w:rPr>
          <w:rFonts w:ascii="Times New Roman" w:hAnsi="Times New Roman"/>
          <w:b/>
          <w:spacing w:val="-2"/>
          <w:sz w:val="32"/>
          <w:szCs w:val="32"/>
        </w:rPr>
        <w:t xml:space="preserve">Сводный годовой доклад </w:t>
      </w:r>
    </w:p>
    <w:p w:rsidR="00794C2B" w:rsidRPr="00B370C3" w:rsidRDefault="00E956EC" w:rsidP="004F30CE">
      <w:pPr>
        <w:spacing w:after="0"/>
        <w:jc w:val="center"/>
        <w:rPr>
          <w:rFonts w:ascii="Times New Roman" w:hAnsi="Times New Roman"/>
          <w:b/>
          <w:spacing w:val="-2"/>
          <w:sz w:val="32"/>
          <w:szCs w:val="32"/>
        </w:rPr>
      </w:pPr>
      <w:r w:rsidRPr="00B370C3">
        <w:rPr>
          <w:rFonts w:ascii="Times New Roman" w:hAnsi="Times New Roman"/>
          <w:b/>
          <w:spacing w:val="-2"/>
          <w:sz w:val="32"/>
          <w:szCs w:val="32"/>
        </w:rPr>
        <w:t xml:space="preserve">о ходе реализации и оценке эффективности муниципальных программ Усть-Лабинского городского поселения </w:t>
      </w:r>
    </w:p>
    <w:p w:rsidR="00E956EC" w:rsidRPr="00B370C3" w:rsidRDefault="00E956EC" w:rsidP="004F30CE">
      <w:pPr>
        <w:jc w:val="center"/>
        <w:rPr>
          <w:rFonts w:ascii="Times New Roman" w:hAnsi="Times New Roman"/>
          <w:b/>
          <w:sz w:val="32"/>
          <w:szCs w:val="32"/>
        </w:rPr>
      </w:pPr>
      <w:r w:rsidRPr="00B370C3">
        <w:rPr>
          <w:rFonts w:ascii="Times New Roman" w:hAnsi="Times New Roman"/>
          <w:b/>
          <w:spacing w:val="-2"/>
          <w:sz w:val="32"/>
          <w:szCs w:val="32"/>
        </w:rPr>
        <w:t>Усть-Лабинского района в 20</w:t>
      </w:r>
      <w:r w:rsidR="00976F13" w:rsidRPr="00B370C3">
        <w:rPr>
          <w:rFonts w:ascii="Times New Roman" w:hAnsi="Times New Roman"/>
          <w:b/>
          <w:spacing w:val="-2"/>
          <w:sz w:val="32"/>
          <w:szCs w:val="32"/>
        </w:rPr>
        <w:t>2</w:t>
      </w:r>
      <w:r w:rsidR="007F0AEC" w:rsidRPr="00B370C3">
        <w:rPr>
          <w:rFonts w:ascii="Times New Roman" w:hAnsi="Times New Roman"/>
          <w:b/>
          <w:spacing w:val="-2"/>
          <w:sz w:val="32"/>
          <w:szCs w:val="32"/>
        </w:rPr>
        <w:t>4</w:t>
      </w:r>
      <w:r w:rsidRPr="00B370C3">
        <w:rPr>
          <w:rFonts w:ascii="Times New Roman" w:hAnsi="Times New Roman"/>
          <w:b/>
          <w:spacing w:val="-2"/>
          <w:sz w:val="32"/>
          <w:szCs w:val="32"/>
        </w:rPr>
        <w:t xml:space="preserve"> году.</w:t>
      </w:r>
    </w:p>
    <w:p w:rsidR="00E956EC" w:rsidRPr="00B370C3" w:rsidRDefault="00E956EC" w:rsidP="004F30CE">
      <w:pPr>
        <w:keepNext/>
        <w:keepLines/>
        <w:jc w:val="center"/>
        <w:rPr>
          <w:rFonts w:ascii="Times New Roman" w:hAnsi="Times New Roman"/>
          <w:b/>
          <w:sz w:val="28"/>
          <w:szCs w:val="28"/>
        </w:rPr>
      </w:pPr>
      <w:bookmarkStart w:id="0" w:name="_Toc418850695"/>
    </w:p>
    <w:p w:rsidR="00E956EC" w:rsidRPr="00B370C3" w:rsidRDefault="00E956EC" w:rsidP="004F30CE">
      <w:pPr>
        <w:keepNext/>
        <w:keepLines/>
        <w:jc w:val="center"/>
        <w:rPr>
          <w:rFonts w:ascii="Times New Roman" w:hAnsi="Times New Roman"/>
          <w:b/>
          <w:sz w:val="28"/>
          <w:szCs w:val="28"/>
        </w:rPr>
      </w:pPr>
      <w:r w:rsidRPr="00B370C3">
        <w:rPr>
          <w:rFonts w:ascii="Times New Roman" w:hAnsi="Times New Roman"/>
          <w:b/>
          <w:sz w:val="28"/>
          <w:szCs w:val="28"/>
        </w:rPr>
        <w:t xml:space="preserve">Общие сведения о муниципальных программах </w:t>
      </w:r>
      <w:bookmarkEnd w:id="0"/>
      <w:r w:rsidRPr="00B370C3">
        <w:rPr>
          <w:rFonts w:ascii="Times New Roman" w:hAnsi="Times New Roman"/>
          <w:b/>
          <w:sz w:val="28"/>
          <w:szCs w:val="28"/>
        </w:rPr>
        <w:t>Усть-Лабинского городского поселения Усть-Лабинского района</w:t>
      </w:r>
    </w:p>
    <w:p w:rsidR="00E956EC" w:rsidRPr="00B370C3" w:rsidRDefault="00E956EC" w:rsidP="004F30CE">
      <w:pPr>
        <w:jc w:val="both"/>
        <w:rPr>
          <w:rFonts w:ascii="Times New Roman" w:hAnsi="Times New Roman"/>
          <w:sz w:val="28"/>
          <w:szCs w:val="28"/>
        </w:rPr>
      </w:pPr>
      <w:r w:rsidRPr="00B370C3">
        <w:rPr>
          <w:rFonts w:ascii="Times New Roman" w:hAnsi="Times New Roman"/>
          <w:sz w:val="28"/>
          <w:szCs w:val="28"/>
        </w:rPr>
        <w:t xml:space="preserve">         Сводный годовой доклад о ходе реализации и оценке эффективности муниципальных программ </w:t>
      </w:r>
      <w:r w:rsidRPr="00B370C3">
        <w:rPr>
          <w:rFonts w:ascii="Times New Roman" w:hAnsi="Times New Roman"/>
          <w:sz w:val="28"/>
          <w:szCs w:val="28"/>
          <w:lang w:eastAsia="ru-RU"/>
        </w:rPr>
        <w:t xml:space="preserve">Усть-Лабинского городского поселения Усть-Лабинского района </w:t>
      </w:r>
      <w:r w:rsidRPr="00B370C3">
        <w:rPr>
          <w:rFonts w:ascii="Times New Roman" w:hAnsi="Times New Roman"/>
          <w:sz w:val="28"/>
          <w:szCs w:val="28"/>
        </w:rPr>
        <w:t>за 20</w:t>
      </w:r>
      <w:r w:rsidR="00976F13" w:rsidRPr="00B370C3">
        <w:rPr>
          <w:rFonts w:ascii="Times New Roman" w:hAnsi="Times New Roman"/>
          <w:sz w:val="28"/>
          <w:szCs w:val="28"/>
        </w:rPr>
        <w:t>2</w:t>
      </w:r>
      <w:r w:rsidR="007F0AEC" w:rsidRPr="00B370C3">
        <w:rPr>
          <w:rFonts w:ascii="Times New Roman" w:hAnsi="Times New Roman"/>
          <w:sz w:val="28"/>
          <w:szCs w:val="28"/>
        </w:rPr>
        <w:t>4</w:t>
      </w:r>
      <w:r w:rsidRPr="00B370C3">
        <w:rPr>
          <w:rFonts w:ascii="Times New Roman" w:hAnsi="Times New Roman"/>
          <w:sz w:val="28"/>
          <w:szCs w:val="28"/>
        </w:rPr>
        <w:t xml:space="preserve"> год (далее – Сводный доклад) подготовлен в соответствии </w:t>
      </w:r>
      <w:r w:rsidRPr="00B370C3">
        <w:rPr>
          <w:rFonts w:ascii="Times New Roman" w:hAnsi="Times New Roman"/>
          <w:bCs/>
          <w:sz w:val="28"/>
          <w:szCs w:val="28"/>
        </w:rPr>
        <w:t xml:space="preserve">с постановлением администрации </w:t>
      </w:r>
      <w:r w:rsidRPr="00B370C3">
        <w:rPr>
          <w:rFonts w:ascii="Times New Roman" w:hAnsi="Times New Roman"/>
          <w:sz w:val="28"/>
          <w:szCs w:val="28"/>
          <w:lang w:eastAsia="ru-RU"/>
        </w:rPr>
        <w:t>Усть-Лабинского городского поселения Усть-Лабинского района</w:t>
      </w:r>
      <w:r w:rsidRPr="00B370C3">
        <w:rPr>
          <w:rFonts w:ascii="Times New Roman" w:hAnsi="Times New Roman"/>
          <w:sz w:val="28"/>
          <w:szCs w:val="28"/>
        </w:rPr>
        <w:t xml:space="preserve"> от </w:t>
      </w:r>
      <w:r w:rsidR="001826DA" w:rsidRPr="00B370C3">
        <w:rPr>
          <w:rFonts w:ascii="Times New Roman" w:hAnsi="Times New Roman"/>
          <w:sz w:val="28"/>
          <w:szCs w:val="28"/>
        </w:rPr>
        <w:t>05</w:t>
      </w:r>
      <w:r w:rsidRPr="00B370C3">
        <w:rPr>
          <w:rFonts w:ascii="Times New Roman" w:hAnsi="Times New Roman"/>
          <w:sz w:val="28"/>
          <w:szCs w:val="28"/>
        </w:rPr>
        <w:t xml:space="preserve"> </w:t>
      </w:r>
      <w:r w:rsidR="001826DA" w:rsidRPr="00B370C3">
        <w:rPr>
          <w:rFonts w:ascii="Times New Roman" w:hAnsi="Times New Roman"/>
          <w:sz w:val="28"/>
          <w:szCs w:val="28"/>
        </w:rPr>
        <w:t>окт</w:t>
      </w:r>
      <w:r w:rsidRPr="00B370C3">
        <w:rPr>
          <w:rFonts w:ascii="Times New Roman" w:hAnsi="Times New Roman"/>
          <w:sz w:val="28"/>
          <w:szCs w:val="28"/>
        </w:rPr>
        <w:t>ября 20</w:t>
      </w:r>
      <w:r w:rsidR="001826DA" w:rsidRPr="00B370C3">
        <w:rPr>
          <w:rFonts w:ascii="Times New Roman" w:hAnsi="Times New Roman"/>
          <w:sz w:val="28"/>
          <w:szCs w:val="28"/>
        </w:rPr>
        <w:t>21</w:t>
      </w:r>
      <w:r w:rsidRPr="00B370C3">
        <w:rPr>
          <w:rFonts w:ascii="Times New Roman" w:hAnsi="Times New Roman"/>
          <w:sz w:val="28"/>
          <w:szCs w:val="28"/>
        </w:rPr>
        <w:t xml:space="preserve"> года № </w:t>
      </w:r>
      <w:r w:rsidR="001826DA" w:rsidRPr="00B370C3">
        <w:rPr>
          <w:rFonts w:ascii="Times New Roman" w:hAnsi="Times New Roman"/>
          <w:sz w:val="28"/>
          <w:szCs w:val="28"/>
        </w:rPr>
        <w:t>867</w:t>
      </w:r>
      <w:r w:rsidR="00976F13" w:rsidRPr="00B370C3">
        <w:rPr>
          <w:rFonts w:ascii="Times New Roman" w:hAnsi="Times New Roman"/>
          <w:sz w:val="28"/>
          <w:szCs w:val="28"/>
        </w:rPr>
        <w:t xml:space="preserve"> </w:t>
      </w:r>
      <w:r w:rsidRPr="00B370C3">
        <w:rPr>
          <w:rFonts w:ascii="Times New Roman" w:hAnsi="Times New Roman"/>
          <w:bCs/>
          <w:sz w:val="28"/>
          <w:szCs w:val="28"/>
        </w:rPr>
        <w:t xml:space="preserve">«Об </w:t>
      </w:r>
      <w:r w:rsidRPr="00B370C3">
        <w:rPr>
          <w:rFonts w:ascii="Times New Roman" w:hAnsi="Times New Roman"/>
          <w:sz w:val="28"/>
          <w:szCs w:val="28"/>
        </w:rPr>
        <w:t xml:space="preserve">утверждении Порядка  </w:t>
      </w:r>
      <w:r w:rsidR="001826DA" w:rsidRPr="00B370C3">
        <w:rPr>
          <w:rFonts w:ascii="Times New Roman" w:hAnsi="Times New Roman"/>
          <w:sz w:val="28"/>
          <w:szCs w:val="28"/>
        </w:rPr>
        <w:t xml:space="preserve">принятия решения о </w:t>
      </w:r>
      <w:r w:rsidRPr="00B370C3">
        <w:rPr>
          <w:rFonts w:ascii="Times New Roman" w:hAnsi="Times New Roman"/>
          <w:sz w:val="28"/>
          <w:szCs w:val="28"/>
        </w:rPr>
        <w:t>разработк</w:t>
      </w:r>
      <w:r w:rsidR="001826DA" w:rsidRPr="00B370C3">
        <w:rPr>
          <w:rFonts w:ascii="Times New Roman" w:hAnsi="Times New Roman"/>
          <w:sz w:val="28"/>
          <w:szCs w:val="28"/>
        </w:rPr>
        <w:t>е</w:t>
      </w:r>
      <w:r w:rsidRPr="00B370C3">
        <w:rPr>
          <w:rFonts w:ascii="Times New Roman" w:hAnsi="Times New Roman"/>
          <w:sz w:val="28"/>
          <w:szCs w:val="28"/>
        </w:rPr>
        <w:t>,</w:t>
      </w:r>
      <w:r w:rsidR="001826DA" w:rsidRPr="00B370C3">
        <w:rPr>
          <w:rFonts w:ascii="Times New Roman" w:hAnsi="Times New Roman"/>
          <w:sz w:val="28"/>
          <w:szCs w:val="28"/>
        </w:rPr>
        <w:t xml:space="preserve"> формирования, </w:t>
      </w:r>
      <w:r w:rsidRPr="00B370C3">
        <w:rPr>
          <w:rFonts w:ascii="Times New Roman" w:hAnsi="Times New Roman"/>
          <w:sz w:val="28"/>
          <w:szCs w:val="28"/>
        </w:rPr>
        <w:t xml:space="preserve"> реализации и оценки эффективности </w:t>
      </w:r>
      <w:r w:rsidR="001826DA" w:rsidRPr="00B370C3">
        <w:rPr>
          <w:rFonts w:ascii="Times New Roman" w:hAnsi="Times New Roman"/>
          <w:sz w:val="28"/>
          <w:szCs w:val="28"/>
        </w:rPr>
        <w:t xml:space="preserve">реализации </w:t>
      </w:r>
      <w:r w:rsidRPr="00B370C3">
        <w:rPr>
          <w:rFonts w:ascii="Times New Roman" w:hAnsi="Times New Roman"/>
          <w:sz w:val="28"/>
          <w:szCs w:val="28"/>
        </w:rPr>
        <w:t>муниципальных программ Усть-Лабинского городского поселения Усть-Лабинского района»</w:t>
      </w:r>
      <w:r w:rsidRPr="00B370C3">
        <w:rPr>
          <w:rFonts w:ascii="Times New Roman" w:hAnsi="Times New Roman"/>
          <w:bCs/>
          <w:sz w:val="28"/>
          <w:szCs w:val="28"/>
        </w:rPr>
        <w:t xml:space="preserve"> (далее – Порядок).</w:t>
      </w:r>
    </w:p>
    <w:p w:rsidR="00E956EC" w:rsidRPr="00B370C3" w:rsidRDefault="00E956EC" w:rsidP="004F30CE">
      <w:pPr>
        <w:spacing w:after="0"/>
        <w:ind w:firstLine="700"/>
        <w:jc w:val="both"/>
        <w:rPr>
          <w:rFonts w:ascii="Times New Roman" w:hAnsi="Times New Roman"/>
          <w:sz w:val="28"/>
          <w:szCs w:val="28"/>
        </w:rPr>
      </w:pPr>
      <w:r w:rsidRPr="00B370C3">
        <w:rPr>
          <w:rFonts w:ascii="Times New Roman" w:hAnsi="Times New Roman"/>
          <w:sz w:val="28"/>
          <w:szCs w:val="28"/>
        </w:rPr>
        <w:t>В соответствии с Порядком координаторами муниципальных программ предоставлены годовые отчеты о ходе реализации и оценке эффективности муниципальных программ по итогам 20</w:t>
      </w:r>
      <w:r w:rsidR="00976F13" w:rsidRPr="00B370C3">
        <w:rPr>
          <w:rFonts w:ascii="Times New Roman" w:hAnsi="Times New Roman"/>
          <w:sz w:val="28"/>
          <w:szCs w:val="28"/>
        </w:rPr>
        <w:t>2</w:t>
      </w:r>
      <w:r w:rsidR="007F0AEC" w:rsidRPr="00B370C3">
        <w:rPr>
          <w:rFonts w:ascii="Times New Roman" w:hAnsi="Times New Roman"/>
          <w:sz w:val="28"/>
          <w:szCs w:val="28"/>
        </w:rPr>
        <w:t>4</w:t>
      </w:r>
      <w:r w:rsidRPr="00B370C3">
        <w:rPr>
          <w:rFonts w:ascii="Times New Roman" w:hAnsi="Times New Roman"/>
          <w:sz w:val="28"/>
          <w:szCs w:val="28"/>
        </w:rPr>
        <w:t xml:space="preserve"> года. Все муниципальные программы оценивались с учетом достижения планируемых значений целевых индикаторов, предусмотренных программами. </w:t>
      </w:r>
    </w:p>
    <w:p w:rsidR="00E956EC" w:rsidRPr="00B370C3" w:rsidRDefault="00E956EC" w:rsidP="004F30CE">
      <w:pPr>
        <w:spacing w:after="0"/>
        <w:ind w:firstLine="700"/>
        <w:jc w:val="both"/>
        <w:rPr>
          <w:rFonts w:ascii="Times New Roman" w:hAnsi="Times New Roman"/>
          <w:sz w:val="28"/>
          <w:szCs w:val="28"/>
        </w:rPr>
      </w:pPr>
      <w:r w:rsidRPr="00B370C3">
        <w:rPr>
          <w:rFonts w:ascii="Times New Roman" w:hAnsi="Times New Roman"/>
          <w:sz w:val="28"/>
          <w:szCs w:val="28"/>
        </w:rPr>
        <w:t>Оценка эффективности программ проводится по критериям:</w:t>
      </w:r>
    </w:p>
    <w:p w:rsidR="00E956EC" w:rsidRPr="00B370C3" w:rsidRDefault="00E956EC" w:rsidP="004F30CE">
      <w:pPr>
        <w:spacing w:after="0"/>
        <w:ind w:firstLine="700"/>
        <w:jc w:val="both"/>
        <w:rPr>
          <w:rFonts w:ascii="Times New Roman" w:hAnsi="Times New Roman"/>
          <w:sz w:val="28"/>
          <w:szCs w:val="28"/>
        </w:rPr>
      </w:pPr>
      <w:r w:rsidRPr="00B370C3">
        <w:rPr>
          <w:rFonts w:ascii="Times New Roman" w:hAnsi="Times New Roman"/>
          <w:sz w:val="28"/>
          <w:szCs w:val="28"/>
        </w:rPr>
        <w:t>достижение целевых показателей;</w:t>
      </w:r>
    </w:p>
    <w:p w:rsidR="00E956EC" w:rsidRPr="00B370C3" w:rsidRDefault="00E956EC" w:rsidP="004F30CE">
      <w:pPr>
        <w:spacing w:after="0"/>
        <w:ind w:firstLine="700"/>
        <w:jc w:val="both"/>
        <w:rPr>
          <w:rFonts w:ascii="Times New Roman" w:hAnsi="Times New Roman"/>
          <w:sz w:val="28"/>
          <w:szCs w:val="28"/>
        </w:rPr>
      </w:pPr>
      <w:r w:rsidRPr="00B370C3">
        <w:rPr>
          <w:rFonts w:ascii="Times New Roman" w:hAnsi="Times New Roman"/>
          <w:sz w:val="28"/>
          <w:szCs w:val="28"/>
        </w:rPr>
        <w:t>освоение средств местного</w:t>
      </w:r>
      <w:r w:rsidR="00E32105" w:rsidRPr="00B370C3">
        <w:rPr>
          <w:rFonts w:ascii="Times New Roman" w:hAnsi="Times New Roman"/>
          <w:sz w:val="28"/>
          <w:szCs w:val="28"/>
        </w:rPr>
        <w:t xml:space="preserve"> бюджета, средств федерального и краевого бюджетов;</w:t>
      </w:r>
    </w:p>
    <w:p w:rsidR="00E956EC" w:rsidRPr="00B370C3" w:rsidRDefault="00E956EC" w:rsidP="004F30CE">
      <w:pPr>
        <w:spacing w:after="0"/>
        <w:ind w:firstLine="700"/>
        <w:jc w:val="both"/>
        <w:rPr>
          <w:rFonts w:ascii="Times New Roman" w:hAnsi="Times New Roman"/>
          <w:sz w:val="28"/>
          <w:szCs w:val="28"/>
        </w:rPr>
      </w:pPr>
      <w:r w:rsidRPr="00B370C3">
        <w:rPr>
          <w:rFonts w:ascii="Times New Roman" w:hAnsi="Times New Roman"/>
          <w:sz w:val="28"/>
          <w:szCs w:val="28"/>
        </w:rPr>
        <w:t xml:space="preserve">выполнение мероприятий, предусмотренных </w:t>
      </w:r>
      <w:r w:rsidR="00E32105" w:rsidRPr="00B370C3">
        <w:rPr>
          <w:rFonts w:ascii="Times New Roman" w:hAnsi="Times New Roman"/>
          <w:sz w:val="28"/>
          <w:szCs w:val="28"/>
        </w:rPr>
        <w:t>программой;</w:t>
      </w:r>
    </w:p>
    <w:p w:rsidR="00E32105" w:rsidRPr="00B370C3" w:rsidRDefault="00E32105" w:rsidP="004F30CE">
      <w:pPr>
        <w:spacing w:after="0"/>
        <w:ind w:firstLine="700"/>
        <w:jc w:val="both"/>
        <w:rPr>
          <w:rFonts w:ascii="Times New Roman" w:hAnsi="Times New Roman"/>
          <w:sz w:val="28"/>
          <w:szCs w:val="28"/>
        </w:rPr>
      </w:pPr>
      <w:r w:rsidRPr="00B370C3">
        <w:rPr>
          <w:rFonts w:ascii="Times New Roman" w:hAnsi="Times New Roman"/>
          <w:sz w:val="28"/>
          <w:szCs w:val="28"/>
        </w:rPr>
        <w:t>выполнение показателей запланированных индикаторов.</w:t>
      </w:r>
    </w:p>
    <w:p w:rsidR="00E956EC" w:rsidRPr="00B370C3" w:rsidRDefault="00E956EC" w:rsidP="004F30CE">
      <w:pPr>
        <w:spacing w:after="0"/>
        <w:ind w:firstLine="700"/>
        <w:jc w:val="both"/>
        <w:rPr>
          <w:rFonts w:ascii="Times New Roman" w:hAnsi="Times New Roman"/>
          <w:sz w:val="28"/>
          <w:szCs w:val="28"/>
          <w:lang w:eastAsia="ru-RU"/>
        </w:rPr>
      </w:pPr>
      <w:r w:rsidRPr="00B370C3">
        <w:rPr>
          <w:rFonts w:ascii="Times New Roman" w:hAnsi="Times New Roman"/>
          <w:sz w:val="28"/>
          <w:szCs w:val="28"/>
          <w:lang w:eastAsia="ru-RU"/>
        </w:rPr>
        <w:t>Общий объем финансирования по действующим муниципальным программам в 20</w:t>
      </w:r>
      <w:r w:rsidR="00976F13" w:rsidRPr="00B370C3">
        <w:rPr>
          <w:rFonts w:ascii="Times New Roman" w:hAnsi="Times New Roman"/>
          <w:sz w:val="28"/>
          <w:szCs w:val="28"/>
          <w:lang w:eastAsia="ru-RU"/>
        </w:rPr>
        <w:t>2</w:t>
      </w:r>
      <w:r w:rsidR="007F0AEC" w:rsidRPr="00B370C3">
        <w:rPr>
          <w:rFonts w:ascii="Times New Roman" w:hAnsi="Times New Roman"/>
          <w:sz w:val="28"/>
          <w:szCs w:val="28"/>
          <w:lang w:eastAsia="ru-RU"/>
        </w:rPr>
        <w:t>4</w:t>
      </w:r>
      <w:r w:rsidRPr="00B370C3">
        <w:rPr>
          <w:rFonts w:ascii="Times New Roman" w:hAnsi="Times New Roman"/>
          <w:sz w:val="28"/>
          <w:szCs w:val="28"/>
          <w:lang w:eastAsia="ru-RU"/>
        </w:rPr>
        <w:t xml:space="preserve"> году составил </w:t>
      </w:r>
      <w:r w:rsidR="001D07E7" w:rsidRPr="00B370C3">
        <w:rPr>
          <w:rFonts w:ascii="Times New Roman" w:hAnsi="Times New Roman"/>
          <w:sz w:val="28"/>
          <w:szCs w:val="28"/>
          <w:lang w:eastAsia="ru-RU"/>
        </w:rPr>
        <w:t>721032,8</w:t>
      </w:r>
      <w:r w:rsidRPr="00B370C3">
        <w:rPr>
          <w:rFonts w:ascii="Times New Roman" w:hAnsi="Times New Roman"/>
          <w:sz w:val="28"/>
          <w:szCs w:val="28"/>
          <w:lang w:eastAsia="ru-RU"/>
        </w:rPr>
        <w:t xml:space="preserve"> тыс. рублей, в том числе:</w:t>
      </w:r>
    </w:p>
    <w:p w:rsidR="00E956EC" w:rsidRPr="00B370C3" w:rsidRDefault="00E956EC" w:rsidP="004F30CE">
      <w:pPr>
        <w:spacing w:after="0"/>
        <w:ind w:firstLine="700"/>
        <w:jc w:val="both"/>
        <w:rPr>
          <w:rFonts w:ascii="Times New Roman" w:hAnsi="Times New Roman"/>
          <w:sz w:val="28"/>
          <w:szCs w:val="28"/>
          <w:lang w:eastAsia="ru-RU"/>
        </w:rPr>
      </w:pPr>
      <w:r w:rsidRPr="00B370C3">
        <w:rPr>
          <w:rFonts w:ascii="Times New Roman" w:hAnsi="Times New Roman"/>
          <w:sz w:val="28"/>
          <w:szCs w:val="28"/>
          <w:lang w:eastAsia="ru-RU"/>
        </w:rPr>
        <w:t xml:space="preserve">средства федерального бюджета </w:t>
      </w:r>
      <w:r w:rsidR="00DA4E82" w:rsidRPr="00B370C3">
        <w:rPr>
          <w:rFonts w:ascii="Times New Roman" w:hAnsi="Times New Roman"/>
          <w:sz w:val="28"/>
          <w:szCs w:val="28"/>
          <w:lang w:eastAsia="ru-RU"/>
        </w:rPr>
        <w:t>61673,7</w:t>
      </w:r>
      <w:r w:rsidR="00425A26" w:rsidRPr="00B370C3">
        <w:rPr>
          <w:rFonts w:ascii="Times New Roman" w:hAnsi="Times New Roman"/>
          <w:sz w:val="28"/>
          <w:szCs w:val="28"/>
          <w:lang w:eastAsia="ru-RU"/>
        </w:rPr>
        <w:t xml:space="preserve"> </w:t>
      </w:r>
      <w:r w:rsidRPr="00B370C3">
        <w:rPr>
          <w:rFonts w:ascii="Times New Roman" w:hAnsi="Times New Roman"/>
          <w:sz w:val="28"/>
          <w:szCs w:val="28"/>
          <w:lang w:eastAsia="ru-RU"/>
        </w:rPr>
        <w:t xml:space="preserve">тыс. рублей; </w:t>
      </w:r>
    </w:p>
    <w:p w:rsidR="00E956EC" w:rsidRPr="00B370C3" w:rsidRDefault="00E956EC" w:rsidP="004F30CE">
      <w:pPr>
        <w:spacing w:after="0"/>
        <w:ind w:firstLine="700"/>
        <w:jc w:val="both"/>
        <w:rPr>
          <w:rFonts w:ascii="Times New Roman" w:hAnsi="Times New Roman"/>
          <w:sz w:val="28"/>
          <w:szCs w:val="28"/>
          <w:lang w:eastAsia="ru-RU"/>
        </w:rPr>
      </w:pPr>
      <w:r w:rsidRPr="00B370C3">
        <w:rPr>
          <w:rFonts w:ascii="Times New Roman" w:hAnsi="Times New Roman"/>
          <w:sz w:val="28"/>
          <w:szCs w:val="28"/>
          <w:lang w:eastAsia="ru-RU"/>
        </w:rPr>
        <w:t xml:space="preserve">средства краевого бюджета </w:t>
      </w:r>
      <w:r w:rsidR="00DA4E82" w:rsidRPr="00B370C3">
        <w:rPr>
          <w:rFonts w:ascii="Times New Roman" w:hAnsi="Times New Roman"/>
          <w:sz w:val="28"/>
          <w:szCs w:val="28"/>
          <w:lang w:eastAsia="ru-RU"/>
        </w:rPr>
        <w:t>415223,7</w:t>
      </w:r>
      <w:r w:rsidRPr="00B370C3">
        <w:rPr>
          <w:rFonts w:ascii="Times New Roman" w:hAnsi="Times New Roman"/>
          <w:sz w:val="28"/>
          <w:szCs w:val="28"/>
          <w:lang w:eastAsia="ru-RU"/>
        </w:rPr>
        <w:t xml:space="preserve"> тыс. рублей;</w:t>
      </w:r>
    </w:p>
    <w:p w:rsidR="00E956EC" w:rsidRPr="00B370C3" w:rsidRDefault="00E956EC" w:rsidP="004F30CE">
      <w:pPr>
        <w:spacing w:after="0"/>
        <w:ind w:firstLine="700"/>
        <w:jc w:val="both"/>
        <w:rPr>
          <w:rFonts w:ascii="Times New Roman" w:hAnsi="Times New Roman"/>
          <w:sz w:val="28"/>
          <w:szCs w:val="28"/>
          <w:lang w:eastAsia="ru-RU"/>
        </w:rPr>
      </w:pPr>
      <w:r w:rsidRPr="00B370C3">
        <w:rPr>
          <w:rFonts w:ascii="Times New Roman" w:hAnsi="Times New Roman"/>
          <w:sz w:val="28"/>
          <w:szCs w:val="28"/>
          <w:lang w:eastAsia="ru-RU"/>
        </w:rPr>
        <w:t xml:space="preserve">средства местного бюджета </w:t>
      </w:r>
      <w:r w:rsidR="00DA4E82" w:rsidRPr="00B370C3">
        <w:rPr>
          <w:rFonts w:ascii="Times New Roman" w:hAnsi="Times New Roman"/>
          <w:sz w:val="28"/>
          <w:szCs w:val="28"/>
          <w:lang w:eastAsia="ru-RU"/>
        </w:rPr>
        <w:t>244135,5</w:t>
      </w:r>
      <w:r w:rsidRPr="00B370C3">
        <w:rPr>
          <w:rFonts w:ascii="Times New Roman" w:hAnsi="Times New Roman"/>
          <w:sz w:val="28"/>
          <w:szCs w:val="28"/>
          <w:lang w:eastAsia="ru-RU"/>
        </w:rPr>
        <w:t xml:space="preserve"> тыс. рублей. </w:t>
      </w:r>
    </w:p>
    <w:p w:rsidR="00E956EC" w:rsidRPr="00B370C3" w:rsidRDefault="00E956EC" w:rsidP="004F30CE">
      <w:pPr>
        <w:spacing w:after="0"/>
        <w:ind w:firstLine="700"/>
        <w:jc w:val="both"/>
        <w:rPr>
          <w:rFonts w:ascii="Times New Roman" w:hAnsi="Times New Roman"/>
          <w:sz w:val="28"/>
          <w:szCs w:val="28"/>
          <w:lang w:eastAsia="ru-RU"/>
        </w:rPr>
      </w:pPr>
      <w:r w:rsidRPr="00B370C3">
        <w:rPr>
          <w:rFonts w:ascii="Times New Roman" w:hAnsi="Times New Roman"/>
          <w:sz w:val="28"/>
          <w:szCs w:val="28"/>
          <w:lang w:eastAsia="ru-RU"/>
        </w:rPr>
        <w:t xml:space="preserve">Исполнение программных мероприятий (по предоставленным отчетам) составило </w:t>
      </w:r>
      <w:r w:rsidR="001D07E7" w:rsidRPr="00B370C3">
        <w:rPr>
          <w:rFonts w:ascii="Times New Roman" w:hAnsi="Times New Roman"/>
          <w:sz w:val="28"/>
          <w:szCs w:val="28"/>
          <w:lang w:eastAsia="ru-RU"/>
        </w:rPr>
        <w:t>636140,7</w:t>
      </w:r>
      <w:r w:rsidRPr="00B370C3">
        <w:rPr>
          <w:rFonts w:ascii="Times New Roman" w:hAnsi="Times New Roman"/>
          <w:sz w:val="28"/>
          <w:szCs w:val="28"/>
          <w:lang w:eastAsia="ru-RU"/>
        </w:rPr>
        <w:t xml:space="preserve"> тыс. руб.</w:t>
      </w:r>
      <w:r w:rsidR="00456C3B" w:rsidRPr="00B370C3">
        <w:rPr>
          <w:rFonts w:ascii="Times New Roman" w:hAnsi="Times New Roman"/>
          <w:sz w:val="28"/>
          <w:szCs w:val="28"/>
          <w:lang w:eastAsia="ru-RU"/>
        </w:rPr>
        <w:t xml:space="preserve"> </w:t>
      </w:r>
      <w:r w:rsidRPr="00B370C3">
        <w:rPr>
          <w:rFonts w:ascii="Times New Roman" w:hAnsi="Times New Roman"/>
          <w:sz w:val="28"/>
          <w:szCs w:val="28"/>
          <w:lang w:eastAsia="ru-RU"/>
        </w:rPr>
        <w:t>–</w:t>
      </w:r>
      <w:r w:rsidR="00456C3B" w:rsidRPr="00B370C3">
        <w:rPr>
          <w:rFonts w:ascii="Times New Roman" w:hAnsi="Times New Roman"/>
          <w:sz w:val="28"/>
          <w:szCs w:val="28"/>
          <w:lang w:eastAsia="ru-RU"/>
        </w:rPr>
        <w:t xml:space="preserve"> </w:t>
      </w:r>
      <w:r w:rsidR="001D07E7" w:rsidRPr="00B370C3">
        <w:rPr>
          <w:rFonts w:ascii="Times New Roman" w:hAnsi="Times New Roman"/>
          <w:sz w:val="28"/>
          <w:szCs w:val="28"/>
          <w:lang w:eastAsia="ru-RU"/>
        </w:rPr>
        <w:t>88,2</w:t>
      </w:r>
      <w:r w:rsidRPr="00B370C3">
        <w:rPr>
          <w:rFonts w:ascii="Times New Roman" w:hAnsi="Times New Roman"/>
          <w:sz w:val="28"/>
          <w:szCs w:val="28"/>
          <w:lang w:eastAsia="ru-RU"/>
        </w:rPr>
        <w:t> % от утвержденных плановых показателей, в том числе:</w:t>
      </w:r>
    </w:p>
    <w:p w:rsidR="00E956EC" w:rsidRPr="00B370C3" w:rsidRDefault="00E956EC" w:rsidP="004F30CE">
      <w:pPr>
        <w:spacing w:after="0"/>
        <w:ind w:firstLine="700"/>
        <w:jc w:val="both"/>
        <w:rPr>
          <w:rFonts w:ascii="Times New Roman" w:hAnsi="Times New Roman"/>
          <w:sz w:val="28"/>
          <w:szCs w:val="28"/>
          <w:lang w:eastAsia="ru-RU"/>
        </w:rPr>
      </w:pPr>
      <w:r w:rsidRPr="00B370C3">
        <w:rPr>
          <w:rFonts w:ascii="Times New Roman" w:hAnsi="Times New Roman"/>
          <w:sz w:val="28"/>
          <w:szCs w:val="28"/>
          <w:lang w:eastAsia="ru-RU"/>
        </w:rPr>
        <w:t xml:space="preserve">исполнение за счет средств федерального бюджета </w:t>
      </w:r>
      <w:r w:rsidR="00DA4E82" w:rsidRPr="00B370C3">
        <w:rPr>
          <w:rFonts w:ascii="Times New Roman" w:hAnsi="Times New Roman"/>
          <w:sz w:val="28"/>
          <w:szCs w:val="28"/>
          <w:lang w:eastAsia="ru-RU"/>
        </w:rPr>
        <w:t>61673,6</w:t>
      </w:r>
      <w:r w:rsidRPr="00B370C3">
        <w:rPr>
          <w:rFonts w:ascii="Times New Roman" w:hAnsi="Times New Roman"/>
          <w:sz w:val="28"/>
          <w:szCs w:val="28"/>
          <w:lang w:eastAsia="ru-RU"/>
        </w:rPr>
        <w:t xml:space="preserve"> тыс. рублей (</w:t>
      </w:r>
      <w:r w:rsidR="00456C3B" w:rsidRPr="00B370C3">
        <w:rPr>
          <w:rFonts w:ascii="Times New Roman" w:hAnsi="Times New Roman"/>
          <w:sz w:val="28"/>
          <w:szCs w:val="28"/>
          <w:lang w:eastAsia="ru-RU"/>
        </w:rPr>
        <w:t>100</w:t>
      </w:r>
      <w:r w:rsidRPr="00B370C3">
        <w:rPr>
          <w:rFonts w:ascii="Times New Roman" w:hAnsi="Times New Roman"/>
          <w:sz w:val="28"/>
          <w:szCs w:val="28"/>
          <w:lang w:eastAsia="ru-RU"/>
        </w:rPr>
        <w:t xml:space="preserve">%); </w:t>
      </w:r>
    </w:p>
    <w:p w:rsidR="00E956EC" w:rsidRPr="00B370C3" w:rsidRDefault="00E956EC" w:rsidP="004F30CE">
      <w:pPr>
        <w:spacing w:after="0"/>
        <w:ind w:firstLine="700"/>
        <w:jc w:val="both"/>
        <w:rPr>
          <w:rFonts w:ascii="Times New Roman" w:hAnsi="Times New Roman"/>
          <w:sz w:val="28"/>
          <w:szCs w:val="28"/>
          <w:lang w:eastAsia="ru-RU"/>
        </w:rPr>
      </w:pPr>
      <w:r w:rsidRPr="00B370C3">
        <w:rPr>
          <w:rFonts w:ascii="Times New Roman" w:hAnsi="Times New Roman"/>
          <w:sz w:val="28"/>
          <w:szCs w:val="28"/>
          <w:lang w:eastAsia="ru-RU"/>
        </w:rPr>
        <w:t xml:space="preserve">исполнение за счет средств краевого бюджета </w:t>
      </w:r>
      <w:r w:rsidR="00DA4E82" w:rsidRPr="00B370C3">
        <w:rPr>
          <w:rFonts w:ascii="Times New Roman" w:hAnsi="Times New Roman"/>
          <w:sz w:val="28"/>
          <w:szCs w:val="28"/>
          <w:lang w:eastAsia="ru-RU"/>
        </w:rPr>
        <w:t>343887,0</w:t>
      </w:r>
      <w:r w:rsidRPr="00B370C3">
        <w:rPr>
          <w:rFonts w:ascii="Times New Roman" w:hAnsi="Times New Roman"/>
          <w:sz w:val="28"/>
          <w:szCs w:val="28"/>
          <w:lang w:eastAsia="ru-RU"/>
        </w:rPr>
        <w:t xml:space="preserve"> тыс. рублей (</w:t>
      </w:r>
      <w:r w:rsidR="00A0557D" w:rsidRPr="00B370C3">
        <w:rPr>
          <w:rFonts w:ascii="Times New Roman" w:hAnsi="Times New Roman"/>
          <w:sz w:val="28"/>
          <w:szCs w:val="28"/>
          <w:lang w:eastAsia="ru-RU"/>
        </w:rPr>
        <w:t>8</w:t>
      </w:r>
      <w:r w:rsidR="00DA4E82" w:rsidRPr="00B370C3">
        <w:rPr>
          <w:rFonts w:ascii="Times New Roman" w:hAnsi="Times New Roman"/>
          <w:sz w:val="28"/>
          <w:szCs w:val="28"/>
          <w:lang w:eastAsia="ru-RU"/>
        </w:rPr>
        <w:t>2,8%</w:t>
      </w:r>
      <w:r w:rsidRPr="00B370C3">
        <w:rPr>
          <w:rFonts w:ascii="Times New Roman" w:hAnsi="Times New Roman"/>
          <w:sz w:val="28"/>
          <w:szCs w:val="28"/>
          <w:lang w:eastAsia="ru-RU"/>
        </w:rPr>
        <w:t xml:space="preserve">); </w:t>
      </w:r>
    </w:p>
    <w:p w:rsidR="00E956EC" w:rsidRPr="00B370C3" w:rsidRDefault="00E956EC" w:rsidP="004F30CE">
      <w:pPr>
        <w:ind w:firstLine="700"/>
        <w:jc w:val="both"/>
        <w:rPr>
          <w:rFonts w:ascii="Times New Roman" w:hAnsi="Times New Roman"/>
          <w:sz w:val="28"/>
          <w:szCs w:val="28"/>
          <w:lang w:eastAsia="ru-RU"/>
        </w:rPr>
      </w:pPr>
      <w:r w:rsidRPr="00B370C3">
        <w:rPr>
          <w:rFonts w:ascii="Times New Roman" w:hAnsi="Times New Roman"/>
          <w:sz w:val="28"/>
          <w:szCs w:val="28"/>
          <w:lang w:eastAsia="ru-RU"/>
        </w:rPr>
        <w:t xml:space="preserve">исполнение за счет средств местного бюджета </w:t>
      </w:r>
      <w:r w:rsidR="00DA4E82" w:rsidRPr="00B370C3">
        <w:rPr>
          <w:rFonts w:ascii="Times New Roman" w:hAnsi="Times New Roman"/>
          <w:sz w:val="28"/>
          <w:szCs w:val="28"/>
          <w:lang w:eastAsia="ru-RU"/>
        </w:rPr>
        <w:t>230580,0</w:t>
      </w:r>
      <w:r w:rsidRPr="00B370C3">
        <w:rPr>
          <w:rFonts w:ascii="Times New Roman" w:hAnsi="Times New Roman"/>
          <w:sz w:val="28"/>
          <w:szCs w:val="28"/>
          <w:lang w:eastAsia="ru-RU"/>
        </w:rPr>
        <w:t xml:space="preserve"> тыс. рублей (</w:t>
      </w:r>
      <w:r w:rsidR="00A0557D" w:rsidRPr="00B370C3">
        <w:rPr>
          <w:rFonts w:ascii="Times New Roman" w:hAnsi="Times New Roman"/>
          <w:sz w:val="28"/>
          <w:szCs w:val="28"/>
          <w:lang w:eastAsia="ru-RU"/>
        </w:rPr>
        <w:t>9</w:t>
      </w:r>
      <w:r w:rsidR="00DA4E82" w:rsidRPr="00B370C3">
        <w:rPr>
          <w:rFonts w:ascii="Times New Roman" w:hAnsi="Times New Roman"/>
          <w:sz w:val="28"/>
          <w:szCs w:val="28"/>
          <w:lang w:eastAsia="ru-RU"/>
        </w:rPr>
        <w:t>4,4</w:t>
      </w:r>
      <w:r w:rsidRPr="00B370C3">
        <w:rPr>
          <w:rFonts w:ascii="Times New Roman" w:hAnsi="Times New Roman"/>
          <w:sz w:val="28"/>
          <w:szCs w:val="28"/>
          <w:lang w:eastAsia="ru-RU"/>
        </w:rPr>
        <w:t>%).</w:t>
      </w:r>
    </w:p>
    <w:p w:rsidR="00CE53BC" w:rsidRPr="00B370C3" w:rsidRDefault="00CE53BC" w:rsidP="004F30CE">
      <w:pPr>
        <w:spacing w:after="0"/>
        <w:ind w:firstLine="708"/>
        <w:jc w:val="both"/>
        <w:rPr>
          <w:rFonts w:ascii="Times New Roman" w:hAnsi="Times New Roman"/>
          <w:b/>
          <w:sz w:val="28"/>
          <w:szCs w:val="28"/>
          <w:lang w:eastAsia="ru-RU"/>
        </w:rPr>
      </w:pPr>
      <w:r w:rsidRPr="00B370C3">
        <w:rPr>
          <w:rFonts w:ascii="Times New Roman" w:hAnsi="Times New Roman"/>
          <w:b/>
          <w:sz w:val="28"/>
          <w:szCs w:val="28"/>
          <w:lang w:eastAsia="ru-RU"/>
        </w:rPr>
        <w:lastRenderedPageBreak/>
        <w:t>Муниципальная программа «Муниципальное управление»</w:t>
      </w:r>
    </w:p>
    <w:p w:rsidR="00794C2B" w:rsidRPr="00B370C3" w:rsidRDefault="00794C2B" w:rsidP="004F30CE">
      <w:pPr>
        <w:spacing w:after="0"/>
        <w:ind w:firstLine="708"/>
        <w:jc w:val="both"/>
        <w:rPr>
          <w:rFonts w:ascii="Times New Roman" w:hAnsi="Times New Roman"/>
          <w:b/>
          <w:sz w:val="28"/>
          <w:szCs w:val="28"/>
          <w:lang w:eastAsia="ru-RU"/>
        </w:rPr>
      </w:pPr>
    </w:p>
    <w:p w:rsidR="00907A4F" w:rsidRPr="00B370C3" w:rsidRDefault="00907A4F" w:rsidP="004F30CE">
      <w:pPr>
        <w:spacing w:after="0"/>
        <w:ind w:firstLine="708"/>
        <w:jc w:val="both"/>
        <w:rPr>
          <w:rFonts w:ascii="Times New Roman" w:hAnsi="Times New Roman"/>
          <w:sz w:val="28"/>
          <w:szCs w:val="28"/>
        </w:rPr>
      </w:pPr>
      <w:r w:rsidRPr="00B370C3">
        <w:rPr>
          <w:rFonts w:ascii="Times New Roman" w:hAnsi="Times New Roman"/>
          <w:sz w:val="28"/>
          <w:szCs w:val="28"/>
        </w:rPr>
        <w:t>Муниципальная программа «Муниципальное управление»</w:t>
      </w:r>
      <w:r w:rsidRPr="00B370C3">
        <w:rPr>
          <w:rFonts w:ascii="Times New Roman" w:eastAsiaTheme="minorHAnsi" w:hAnsi="Times New Roman"/>
          <w:sz w:val="28"/>
          <w:szCs w:val="28"/>
        </w:rPr>
        <w:t xml:space="preserve"> утверждена постановлением администрации Усть-Лабинского городского поселения Усть-Лабинского района от</w:t>
      </w:r>
      <w:r w:rsidRPr="00B370C3">
        <w:rPr>
          <w:rFonts w:ascii="Times New Roman" w:hAnsi="Times New Roman"/>
          <w:sz w:val="28"/>
          <w:szCs w:val="28"/>
        </w:rPr>
        <w:t xml:space="preserve"> </w:t>
      </w:r>
      <w:r w:rsidRPr="00B370C3">
        <w:rPr>
          <w:rFonts w:ascii="Times New Roman" w:eastAsiaTheme="minorHAnsi" w:hAnsi="Times New Roman"/>
          <w:sz w:val="28"/>
          <w:szCs w:val="28"/>
        </w:rPr>
        <w:t xml:space="preserve">25 декабря 2021 года № 1140. </w:t>
      </w:r>
    </w:p>
    <w:p w:rsidR="00907A4F" w:rsidRPr="00B370C3" w:rsidRDefault="00907A4F"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Координатор муниципальной программы – отдел </w:t>
      </w:r>
      <w:r w:rsidRPr="00B370C3">
        <w:rPr>
          <w:rFonts w:ascii="Times New Roman" w:hAnsi="Times New Roman"/>
          <w:bCs/>
          <w:sz w:val="28"/>
          <w:szCs w:val="28"/>
        </w:rPr>
        <w:t>по общим и организационным вопросам администрации Усть-Лабинского городского поселения Усть-Лабинского района</w:t>
      </w:r>
      <w:r w:rsidRPr="00B370C3">
        <w:rPr>
          <w:rFonts w:ascii="Times New Roman" w:hAnsi="Times New Roman"/>
          <w:sz w:val="28"/>
          <w:szCs w:val="28"/>
        </w:rPr>
        <w:t xml:space="preserve">. </w:t>
      </w:r>
    </w:p>
    <w:p w:rsidR="00907A4F" w:rsidRPr="00B370C3" w:rsidRDefault="00907A4F"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Программа «Муниципальное управление» включает в себя: </w:t>
      </w:r>
    </w:p>
    <w:p w:rsidR="00907A4F" w:rsidRPr="00B370C3" w:rsidRDefault="00907A4F" w:rsidP="004F30CE">
      <w:pPr>
        <w:spacing w:after="0"/>
        <w:ind w:firstLine="708"/>
        <w:jc w:val="both"/>
        <w:rPr>
          <w:rFonts w:ascii="Times New Roman" w:hAnsi="Times New Roman"/>
          <w:color w:val="000000"/>
          <w:sz w:val="28"/>
          <w:szCs w:val="28"/>
        </w:rPr>
      </w:pPr>
      <w:r w:rsidRPr="00B370C3">
        <w:rPr>
          <w:rFonts w:ascii="Times New Roman" w:hAnsi="Times New Roman"/>
          <w:bCs/>
          <w:sz w:val="28"/>
          <w:szCs w:val="28"/>
        </w:rPr>
        <w:t xml:space="preserve">1. Подпрограмму - </w:t>
      </w:r>
      <w:r w:rsidRPr="00B370C3">
        <w:rPr>
          <w:rFonts w:ascii="Times New Roman" w:hAnsi="Times New Roman"/>
          <w:color w:val="000000"/>
          <w:sz w:val="28"/>
          <w:szCs w:val="28"/>
        </w:rPr>
        <w:t>Организация муниципального управления (прочие обязательства).</w:t>
      </w:r>
    </w:p>
    <w:p w:rsidR="00907A4F" w:rsidRPr="00B370C3" w:rsidRDefault="00907A4F" w:rsidP="004F30CE">
      <w:pPr>
        <w:spacing w:after="0"/>
        <w:ind w:firstLine="709"/>
        <w:jc w:val="both"/>
        <w:rPr>
          <w:rFonts w:ascii="Times New Roman" w:hAnsi="Times New Roman"/>
          <w:bCs/>
          <w:sz w:val="28"/>
          <w:szCs w:val="28"/>
        </w:rPr>
      </w:pPr>
      <w:r w:rsidRPr="00B370C3">
        <w:rPr>
          <w:rFonts w:ascii="Times New Roman" w:hAnsi="Times New Roman"/>
          <w:color w:val="000000"/>
          <w:sz w:val="28"/>
          <w:szCs w:val="28"/>
        </w:rPr>
        <w:t>Задачей данной программы является: организация деятельности органов ТОС, направленной на удовлетворение потребностей населения.</w:t>
      </w:r>
      <w:r w:rsidRPr="00B370C3">
        <w:rPr>
          <w:rFonts w:ascii="Times New Roman" w:hAnsi="Times New Roman"/>
          <w:bCs/>
          <w:sz w:val="28"/>
          <w:szCs w:val="28"/>
        </w:rPr>
        <w:t xml:space="preserve"> </w:t>
      </w:r>
    </w:p>
    <w:p w:rsidR="00907A4F" w:rsidRPr="00B370C3" w:rsidRDefault="00907A4F" w:rsidP="004F30CE">
      <w:pPr>
        <w:spacing w:after="0"/>
        <w:ind w:firstLine="709"/>
        <w:jc w:val="both"/>
        <w:rPr>
          <w:rFonts w:ascii="Times New Roman" w:hAnsi="Times New Roman"/>
          <w:bCs/>
          <w:sz w:val="28"/>
          <w:szCs w:val="28"/>
        </w:rPr>
      </w:pPr>
      <w:r w:rsidRPr="00B370C3">
        <w:rPr>
          <w:rFonts w:ascii="Times New Roman" w:hAnsi="Times New Roman"/>
          <w:bCs/>
          <w:sz w:val="28"/>
          <w:szCs w:val="28"/>
        </w:rPr>
        <w:t>Основными результатами подпрограммы (</w:t>
      </w:r>
      <w:r w:rsidRPr="00B370C3">
        <w:rPr>
          <w:rFonts w:ascii="Times New Roman" w:hAnsi="Times New Roman"/>
          <w:color w:val="000000"/>
          <w:sz w:val="28"/>
          <w:szCs w:val="28"/>
        </w:rPr>
        <w:t>Организация муниципального управления (прочие обязательства)</w:t>
      </w:r>
      <w:r w:rsidRPr="00B370C3">
        <w:rPr>
          <w:rFonts w:ascii="Times New Roman" w:hAnsi="Times New Roman"/>
          <w:b/>
          <w:color w:val="000000"/>
          <w:sz w:val="28"/>
          <w:szCs w:val="28"/>
        </w:rPr>
        <w:t xml:space="preserve"> </w:t>
      </w:r>
      <w:r w:rsidRPr="00B370C3">
        <w:rPr>
          <w:rFonts w:ascii="Times New Roman" w:hAnsi="Times New Roman"/>
          <w:bCs/>
          <w:sz w:val="28"/>
          <w:szCs w:val="28"/>
        </w:rPr>
        <w:t>являются достигнутые показатели:</w:t>
      </w:r>
    </w:p>
    <w:p w:rsidR="00907A4F" w:rsidRPr="00B370C3" w:rsidRDefault="00907A4F" w:rsidP="004F30CE">
      <w:pPr>
        <w:spacing w:after="0"/>
        <w:ind w:firstLine="708"/>
        <w:jc w:val="both"/>
        <w:rPr>
          <w:rFonts w:ascii="Times New Roman" w:hAnsi="Times New Roman"/>
          <w:bCs/>
          <w:sz w:val="28"/>
          <w:szCs w:val="28"/>
        </w:rPr>
      </w:pPr>
      <w:r w:rsidRPr="00B370C3">
        <w:rPr>
          <w:rFonts w:ascii="Times New Roman" w:hAnsi="Times New Roman"/>
          <w:bCs/>
          <w:sz w:val="28"/>
          <w:szCs w:val="28"/>
        </w:rPr>
        <w:t>количество выплат председателям квартальных, домовых комитетов.</w:t>
      </w:r>
    </w:p>
    <w:p w:rsidR="00907A4F" w:rsidRPr="00B370C3" w:rsidRDefault="00907A4F"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Общий объем </w:t>
      </w:r>
      <w:r w:rsidRPr="00B370C3">
        <w:rPr>
          <w:rFonts w:ascii="Times New Roman" w:eastAsiaTheme="minorHAnsi" w:hAnsi="Times New Roman"/>
          <w:sz w:val="28"/>
          <w:szCs w:val="28"/>
        </w:rPr>
        <w:t xml:space="preserve">финансирования по подпрограмме на 2024 год составляет 1484,4,0 тыс. рублей из средств бюджета Усть-Лабинского городского поселения Усть-Лабинского района. </w:t>
      </w:r>
      <w:r w:rsidRPr="00B370C3">
        <w:rPr>
          <w:rFonts w:ascii="Times New Roman" w:hAnsi="Times New Roman"/>
          <w:sz w:val="28"/>
          <w:szCs w:val="28"/>
        </w:rPr>
        <w:t>Исполнение муниципальной программы за 2024 год составило 100 % или 1484,4 тыс. рублей от утвержденного финансирования.</w:t>
      </w:r>
    </w:p>
    <w:p w:rsidR="00907A4F" w:rsidRPr="00B370C3" w:rsidRDefault="00907A4F" w:rsidP="004F30CE">
      <w:pPr>
        <w:pStyle w:val="af0"/>
        <w:spacing w:after="0" w:line="240" w:lineRule="auto"/>
        <w:ind w:right="-2" w:firstLine="709"/>
        <w:jc w:val="both"/>
        <w:rPr>
          <w:sz w:val="28"/>
          <w:szCs w:val="28"/>
        </w:rPr>
      </w:pPr>
      <w:r w:rsidRPr="00B370C3">
        <w:rPr>
          <w:sz w:val="28"/>
          <w:szCs w:val="28"/>
        </w:rPr>
        <w:t>По подпрограмме, степень достижения значений целевых показателей за</w:t>
      </w:r>
      <w:r w:rsidRPr="00B370C3">
        <w:rPr>
          <w:spacing w:val="1"/>
          <w:sz w:val="28"/>
          <w:szCs w:val="28"/>
        </w:rPr>
        <w:t xml:space="preserve"> </w:t>
      </w:r>
      <w:r w:rsidRPr="00B370C3">
        <w:rPr>
          <w:sz w:val="28"/>
          <w:szCs w:val="28"/>
        </w:rPr>
        <w:t>2024 год составила 1,0, степень соответствия запланированному уровню затрат</w:t>
      </w:r>
      <w:r w:rsidRPr="00B370C3">
        <w:rPr>
          <w:spacing w:val="1"/>
          <w:sz w:val="28"/>
          <w:szCs w:val="28"/>
        </w:rPr>
        <w:t xml:space="preserve"> </w:t>
      </w:r>
      <w:r w:rsidRPr="00B370C3">
        <w:rPr>
          <w:sz w:val="28"/>
          <w:szCs w:val="28"/>
        </w:rPr>
        <w:t>–</w:t>
      </w:r>
      <w:r w:rsidRPr="00B370C3">
        <w:rPr>
          <w:spacing w:val="1"/>
          <w:sz w:val="28"/>
          <w:szCs w:val="28"/>
        </w:rPr>
        <w:t xml:space="preserve"> </w:t>
      </w:r>
      <w:r w:rsidRPr="00B370C3">
        <w:rPr>
          <w:sz w:val="28"/>
          <w:szCs w:val="28"/>
        </w:rPr>
        <w:t>1,0 и степень реализации основных мероприятий 1,0. Согласно методике оценки</w:t>
      </w:r>
      <w:r w:rsidRPr="00B370C3">
        <w:rPr>
          <w:spacing w:val="1"/>
          <w:sz w:val="28"/>
          <w:szCs w:val="28"/>
        </w:rPr>
        <w:t xml:space="preserve"> </w:t>
      </w:r>
      <w:r w:rsidRPr="00B370C3">
        <w:rPr>
          <w:sz w:val="28"/>
          <w:szCs w:val="28"/>
        </w:rPr>
        <w:t>эффективности</w:t>
      </w:r>
      <w:r w:rsidRPr="00B370C3">
        <w:rPr>
          <w:spacing w:val="1"/>
          <w:sz w:val="28"/>
          <w:szCs w:val="28"/>
        </w:rPr>
        <w:t xml:space="preserve"> </w:t>
      </w:r>
      <w:r w:rsidRPr="00B370C3">
        <w:rPr>
          <w:sz w:val="28"/>
          <w:szCs w:val="28"/>
        </w:rPr>
        <w:t>реализации</w:t>
      </w:r>
      <w:r w:rsidRPr="00B370C3">
        <w:rPr>
          <w:spacing w:val="1"/>
          <w:sz w:val="28"/>
          <w:szCs w:val="28"/>
        </w:rPr>
        <w:t xml:space="preserve"> </w:t>
      </w:r>
      <w:r w:rsidRPr="00B370C3">
        <w:rPr>
          <w:sz w:val="28"/>
          <w:szCs w:val="28"/>
        </w:rPr>
        <w:t>подпрограммы</w:t>
      </w:r>
      <w:r w:rsidRPr="00B370C3">
        <w:rPr>
          <w:spacing w:val="-5"/>
          <w:sz w:val="28"/>
          <w:szCs w:val="28"/>
        </w:rPr>
        <w:t xml:space="preserve"> </w:t>
      </w:r>
      <w:r w:rsidRPr="00B370C3">
        <w:rPr>
          <w:sz w:val="28"/>
          <w:szCs w:val="28"/>
        </w:rPr>
        <w:t>составляет 1,0 и оценивается как высокая.</w:t>
      </w:r>
    </w:p>
    <w:p w:rsidR="00907A4F" w:rsidRPr="00B370C3" w:rsidRDefault="00907A4F" w:rsidP="004F30CE">
      <w:pPr>
        <w:spacing w:after="0"/>
        <w:ind w:firstLine="708"/>
        <w:jc w:val="both"/>
        <w:rPr>
          <w:rFonts w:ascii="Times New Roman" w:hAnsi="Times New Roman"/>
          <w:bCs/>
          <w:sz w:val="28"/>
          <w:szCs w:val="28"/>
        </w:rPr>
      </w:pPr>
      <w:r w:rsidRPr="00B370C3">
        <w:rPr>
          <w:rFonts w:ascii="Times New Roman" w:hAnsi="Times New Roman"/>
          <w:color w:val="000000"/>
          <w:sz w:val="28"/>
          <w:szCs w:val="28"/>
        </w:rPr>
        <w:t xml:space="preserve">2. Подпрограмму - </w:t>
      </w:r>
      <w:r w:rsidRPr="00B370C3">
        <w:rPr>
          <w:rFonts w:ascii="Times New Roman" w:hAnsi="Times New Roman"/>
          <w:bCs/>
          <w:sz w:val="28"/>
          <w:szCs w:val="28"/>
        </w:rPr>
        <w:t>Информационное освещение деятельности органов местного самоуправления Усть-Лабинского городского поселения Усть-Лабинского района.</w:t>
      </w:r>
    </w:p>
    <w:p w:rsidR="00907A4F" w:rsidRPr="00B370C3" w:rsidRDefault="00907A4F"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Задачей данной программы является:</w:t>
      </w:r>
    </w:p>
    <w:p w:rsidR="00907A4F" w:rsidRPr="00B370C3" w:rsidRDefault="00907A4F"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 xml:space="preserve">информирование населения о деятельности органов местного самоуправления Усть-Лабинского городского поселения Усть-Лабинского района, других структур, обеспечивающих жизнедеятельность </w:t>
      </w:r>
      <w:proofErr w:type="gramStart"/>
      <w:r w:rsidRPr="00B370C3">
        <w:rPr>
          <w:rFonts w:ascii="Times New Roman" w:hAnsi="Times New Roman"/>
          <w:color w:val="000000"/>
          <w:sz w:val="28"/>
          <w:szCs w:val="28"/>
        </w:rPr>
        <w:t>населения,  о</w:t>
      </w:r>
      <w:proofErr w:type="gramEnd"/>
      <w:r w:rsidRPr="00B370C3">
        <w:rPr>
          <w:rFonts w:ascii="Times New Roman" w:hAnsi="Times New Roman"/>
          <w:color w:val="000000"/>
          <w:sz w:val="28"/>
          <w:szCs w:val="28"/>
        </w:rPr>
        <w:t xml:space="preserve"> выборах и референдумах различных уровней;</w:t>
      </w:r>
    </w:p>
    <w:p w:rsidR="00907A4F" w:rsidRPr="00B370C3" w:rsidRDefault="00907A4F"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 xml:space="preserve">обеспечение функционирования и развития информационных систем, </w:t>
      </w:r>
      <w:proofErr w:type="gramStart"/>
      <w:r w:rsidRPr="00B370C3">
        <w:rPr>
          <w:rFonts w:ascii="Times New Roman" w:hAnsi="Times New Roman"/>
          <w:color w:val="000000"/>
          <w:sz w:val="28"/>
          <w:szCs w:val="28"/>
        </w:rPr>
        <w:t>информационных  ресурсов</w:t>
      </w:r>
      <w:proofErr w:type="gramEnd"/>
      <w:r w:rsidRPr="00B370C3">
        <w:rPr>
          <w:rFonts w:ascii="Times New Roman" w:hAnsi="Times New Roman"/>
          <w:color w:val="000000"/>
          <w:sz w:val="28"/>
          <w:szCs w:val="28"/>
        </w:rPr>
        <w:t xml:space="preserve"> органов местного самоуправления Усть-Лабинского городского поселения Усть-Лабинского района;</w:t>
      </w:r>
    </w:p>
    <w:p w:rsidR="00907A4F" w:rsidRPr="00B370C3" w:rsidRDefault="00907A4F"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обеспечение оптимальных условий хранения и отправки информации о деятельности органов   местного самоуправления в целях реализации прав граждан;</w:t>
      </w:r>
    </w:p>
    <w:p w:rsidR="00907A4F" w:rsidRPr="00B370C3" w:rsidRDefault="00907A4F"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содействие развитию органов территориального общественного самоуправления Усть-Лабинского городского поселения;</w:t>
      </w:r>
    </w:p>
    <w:p w:rsidR="00907A4F" w:rsidRPr="00B370C3" w:rsidRDefault="00907A4F"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совершенствование систем делопроизводства и документооборота, повышение эффективности хранения и обработки информации.</w:t>
      </w:r>
    </w:p>
    <w:p w:rsidR="00907A4F" w:rsidRPr="00B370C3" w:rsidRDefault="00907A4F" w:rsidP="004F30CE">
      <w:pPr>
        <w:spacing w:after="0"/>
        <w:ind w:firstLine="709"/>
        <w:jc w:val="both"/>
        <w:rPr>
          <w:rFonts w:ascii="Times New Roman" w:hAnsi="Times New Roman"/>
          <w:bCs/>
          <w:sz w:val="28"/>
          <w:szCs w:val="28"/>
        </w:rPr>
      </w:pPr>
      <w:r w:rsidRPr="00B370C3">
        <w:rPr>
          <w:rFonts w:ascii="Times New Roman" w:hAnsi="Times New Roman"/>
          <w:bCs/>
          <w:sz w:val="28"/>
          <w:szCs w:val="28"/>
        </w:rPr>
        <w:lastRenderedPageBreak/>
        <w:t xml:space="preserve">Основными результатами подпрограммы (Информационное освещение деятельности органов местного самоуправления Усть-Лабинского городского поселения Усть-Лабинского </w:t>
      </w:r>
      <w:proofErr w:type="gramStart"/>
      <w:r w:rsidRPr="00B370C3">
        <w:rPr>
          <w:rFonts w:ascii="Times New Roman" w:hAnsi="Times New Roman"/>
          <w:bCs/>
          <w:sz w:val="28"/>
          <w:szCs w:val="28"/>
        </w:rPr>
        <w:t xml:space="preserve">района) </w:t>
      </w:r>
      <w:r w:rsidRPr="00B370C3">
        <w:rPr>
          <w:rFonts w:ascii="Times New Roman" w:hAnsi="Times New Roman"/>
          <w:b/>
          <w:color w:val="000000"/>
          <w:sz w:val="28"/>
          <w:szCs w:val="28"/>
        </w:rPr>
        <w:t xml:space="preserve"> </w:t>
      </w:r>
      <w:r w:rsidRPr="00B370C3">
        <w:rPr>
          <w:rFonts w:ascii="Times New Roman" w:hAnsi="Times New Roman"/>
          <w:bCs/>
          <w:sz w:val="28"/>
          <w:szCs w:val="28"/>
        </w:rPr>
        <w:t>являются</w:t>
      </w:r>
      <w:proofErr w:type="gramEnd"/>
      <w:r w:rsidRPr="00B370C3">
        <w:rPr>
          <w:rFonts w:ascii="Times New Roman" w:hAnsi="Times New Roman"/>
          <w:bCs/>
          <w:sz w:val="28"/>
          <w:szCs w:val="28"/>
        </w:rPr>
        <w:t xml:space="preserve"> достигнутые показатели:</w:t>
      </w:r>
    </w:p>
    <w:p w:rsidR="00907A4F" w:rsidRPr="00B370C3" w:rsidRDefault="00907A4F"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количество публикаций официальных материалов в </w:t>
      </w:r>
      <w:proofErr w:type="gramStart"/>
      <w:r w:rsidRPr="00B370C3">
        <w:rPr>
          <w:rFonts w:ascii="Times New Roman" w:hAnsi="Times New Roman"/>
          <w:sz w:val="28"/>
          <w:szCs w:val="28"/>
        </w:rPr>
        <w:t>средствах  массовой</w:t>
      </w:r>
      <w:proofErr w:type="gramEnd"/>
      <w:r w:rsidRPr="00B370C3">
        <w:rPr>
          <w:rFonts w:ascii="Times New Roman" w:hAnsi="Times New Roman"/>
          <w:sz w:val="28"/>
          <w:szCs w:val="28"/>
        </w:rPr>
        <w:t xml:space="preserve"> информации на территории Усть-Лабинского городского поселения;</w:t>
      </w:r>
    </w:p>
    <w:p w:rsidR="00907A4F" w:rsidRPr="00B370C3" w:rsidRDefault="00907A4F" w:rsidP="004F30CE">
      <w:pPr>
        <w:spacing w:after="0"/>
        <w:ind w:right="-57" w:firstLine="708"/>
        <w:jc w:val="both"/>
        <w:rPr>
          <w:rFonts w:ascii="Times New Roman" w:hAnsi="Times New Roman"/>
          <w:sz w:val="28"/>
          <w:szCs w:val="28"/>
        </w:rPr>
      </w:pPr>
      <w:r w:rsidRPr="00B370C3">
        <w:rPr>
          <w:rFonts w:ascii="Times New Roman" w:hAnsi="Times New Roman"/>
          <w:sz w:val="28"/>
          <w:szCs w:val="28"/>
        </w:rPr>
        <w:t xml:space="preserve">полное оказание услуг по технической поддержке и обеспечению бесперебойной работы </w:t>
      </w:r>
      <w:proofErr w:type="spellStart"/>
      <w:r w:rsidRPr="00B370C3">
        <w:rPr>
          <w:rFonts w:ascii="Times New Roman" w:hAnsi="Times New Roman"/>
          <w:sz w:val="28"/>
          <w:szCs w:val="28"/>
        </w:rPr>
        <w:t>web</w:t>
      </w:r>
      <w:proofErr w:type="spellEnd"/>
      <w:r w:rsidRPr="00B370C3">
        <w:rPr>
          <w:rFonts w:ascii="Times New Roman" w:hAnsi="Times New Roman"/>
          <w:sz w:val="28"/>
          <w:szCs w:val="28"/>
        </w:rPr>
        <w:t>-сайта в сети Интернет, находящийся по адресам http://gorod-ust-labinsk.ru и город-</w:t>
      </w:r>
      <w:proofErr w:type="spellStart"/>
      <w:r w:rsidRPr="00B370C3">
        <w:rPr>
          <w:rFonts w:ascii="Times New Roman" w:hAnsi="Times New Roman"/>
          <w:sz w:val="28"/>
          <w:szCs w:val="28"/>
        </w:rPr>
        <w:t>усть</w:t>
      </w:r>
      <w:proofErr w:type="spellEnd"/>
      <w:r w:rsidRPr="00B370C3">
        <w:rPr>
          <w:rFonts w:ascii="Times New Roman" w:hAnsi="Times New Roman"/>
          <w:sz w:val="28"/>
          <w:szCs w:val="28"/>
        </w:rPr>
        <w:t>-</w:t>
      </w:r>
      <w:proofErr w:type="spellStart"/>
      <w:proofErr w:type="gramStart"/>
      <w:r w:rsidRPr="00B370C3">
        <w:rPr>
          <w:rFonts w:ascii="Times New Roman" w:hAnsi="Times New Roman"/>
          <w:sz w:val="28"/>
          <w:szCs w:val="28"/>
        </w:rPr>
        <w:t>лабинск.рф</w:t>
      </w:r>
      <w:proofErr w:type="spellEnd"/>
      <w:proofErr w:type="gramEnd"/>
    </w:p>
    <w:p w:rsidR="00907A4F" w:rsidRPr="00B370C3" w:rsidRDefault="00907A4F" w:rsidP="004F30CE">
      <w:pPr>
        <w:spacing w:after="0"/>
        <w:ind w:firstLine="708"/>
        <w:jc w:val="both"/>
        <w:rPr>
          <w:rFonts w:ascii="Times New Roman" w:hAnsi="Times New Roman"/>
          <w:sz w:val="28"/>
          <w:szCs w:val="28"/>
        </w:rPr>
      </w:pPr>
      <w:proofErr w:type="gramStart"/>
      <w:r w:rsidRPr="00B370C3">
        <w:rPr>
          <w:rFonts w:ascii="Times New Roman" w:hAnsi="Times New Roman"/>
          <w:sz w:val="28"/>
          <w:szCs w:val="28"/>
        </w:rPr>
        <w:t>оказание  услуги</w:t>
      </w:r>
      <w:proofErr w:type="gramEnd"/>
      <w:r w:rsidRPr="00B370C3">
        <w:rPr>
          <w:rFonts w:ascii="Times New Roman" w:hAnsi="Times New Roman"/>
          <w:sz w:val="28"/>
          <w:szCs w:val="28"/>
        </w:rPr>
        <w:t xml:space="preserve"> связи, услуги связи в сети передачи данных и иные услуги технологически неразрывно связанные  с указанными услугами и направленные на повышение их потребительской ценности (услуги связи: доступ в сеть «Интернет»).</w:t>
      </w:r>
    </w:p>
    <w:p w:rsidR="00907A4F" w:rsidRPr="00B370C3" w:rsidRDefault="00907A4F" w:rsidP="004F30CE">
      <w:pPr>
        <w:spacing w:after="0"/>
        <w:ind w:firstLine="708"/>
        <w:jc w:val="both"/>
        <w:rPr>
          <w:rFonts w:ascii="Times New Roman" w:hAnsi="Times New Roman"/>
          <w:sz w:val="28"/>
          <w:szCs w:val="28"/>
        </w:rPr>
      </w:pPr>
      <w:r w:rsidRPr="00B370C3">
        <w:rPr>
          <w:rFonts w:ascii="Times New Roman" w:hAnsi="Times New Roman"/>
          <w:sz w:val="28"/>
          <w:szCs w:val="28"/>
        </w:rPr>
        <w:t>Общий объем финансирования по подпрограмме на 2024 год составляет 1832,5 тыс. рублей из средств бюджета Усть-Лабинского городского поселения Усть-Лабинского района. Исполнение муниципальной программы за 2024 год составило 98,3 % или 1802,1 тыс. рублей от утвержденного финансирования.</w:t>
      </w:r>
    </w:p>
    <w:p w:rsidR="00907A4F" w:rsidRPr="00B370C3" w:rsidRDefault="00907A4F" w:rsidP="004F30CE">
      <w:pPr>
        <w:pStyle w:val="af0"/>
        <w:spacing w:after="0" w:line="240" w:lineRule="auto"/>
        <w:ind w:right="-2" w:firstLine="709"/>
        <w:jc w:val="both"/>
        <w:rPr>
          <w:sz w:val="28"/>
          <w:szCs w:val="28"/>
        </w:rPr>
      </w:pPr>
      <w:r w:rsidRPr="00B370C3">
        <w:rPr>
          <w:sz w:val="28"/>
          <w:szCs w:val="28"/>
        </w:rPr>
        <w:t>По подпрограмме, степень достижения значений целевых показателей за</w:t>
      </w:r>
      <w:r w:rsidRPr="00B370C3">
        <w:rPr>
          <w:spacing w:val="1"/>
          <w:sz w:val="28"/>
          <w:szCs w:val="28"/>
        </w:rPr>
        <w:t xml:space="preserve"> </w:t>
      </w:r>
      <w:r w:rsidRPr="00B370C3">
        <w:rPr>
          <w:sz w:val="28"/>
          <w:szCs w:val="28"/>
        </w:rPr>
        <w:t>2024 год составила 1,0, степень соответствия запланированному уровню затрат</w:t>
      </w:r>
      <w:r w:rsidRPr="00B370C3">
        <w:rPr>
          <w:spacing w:val="1"/>
          <w:sz w:val="28"/>
          <w:szCs w:val="28"/>
        </w:rPr>
        <w:t xml:space="preserve"> </w:t>
      </w:r>
      <w:r w:rsidRPr="00B370C3">
        <w:rPr>
          <w:sz w:val="28"/>
          <w:szCs w:val="28"/>
        </w:rPr>
        <w:t>–</w:t>
      </w:r>
      <w:r w:rsidRPr="00B370C3">
        <w:rPr>
          <w:spacing w:val="1"/>
          <w:sz w:val="28"/>
          <w:szCs w:val="28"/>
        </w:rPr>
        <w:t xml:space="preserve"> </w:t>
      </w:r>
      <w:r w:rsidRPr="00B370C3">
        <w:rPr>
          <w:sz w:val="28"/>
          <w:szCs w:val="28"/>
        </w:rPr>
        <w:t>0,98 и степень реализации основных мероприятий 1,0. Согласно методике оценки</w:t>
      </w:r>
      <w:r w:rsidRPr="00B370C3">
        <w:rPr>
          <w:spacing w:val="1"/>
          <w:sz w:val="28"/>
          <w:szCs w:val="28"/>
        </w:rPr>
        <w:t xml:space="preserve"> </w:t>
      </w:r>
      <w:r w:rsidRPr="00B370C3">
        <w:rPr>
          <w:sz w:val="28"/>
          <w:szCs w:val="28"/>
        </w:rPr>
        <w:t>эффективности</w:t>
      </w:r>
      <w:r w:rsidRPr="00B370C3">
        <w:rPr>
          <w:spacing w:val="1"/>
          <w:sz w:val="28"/>
          <w:szCs w:val="28"/>
        </w:rPr>
        <w:t xml:space="preserve"> </w:t>
      </w:r>
      <w:r w:rsidRPr="00B370C3">
        <w:rPr>
          <w:sz w:val="28"/>
          <w:szCs w:val="28"/>
        </w:rPr>
        <w:t>реализации</w:t>
      </w:r>
      <w:r w:rsidRPr="00B370C3">
        <w:rPr>
          <w:spacing w:val="1"/>
          <w:sz w:val="28"/>
          <w:szCs w:val="28"/>
        </w:rPr>
        <w:t xml:space="preserve"> </w:t>
      </w:r>
      <w:r w:rsidRPr="00B370C3">
        <w:rPr>
          <w:sz w:val="28"/>
          <w:szCs w:val="28"/>
        </w:rPr>
        <w:t>подпрограммы</w:t>
      </w:r>
      <w:r w:rsidRPr="00B370C3">
        <w:rPr>
          <w:spacing w:val="-5"/>
          <w:sz w:val="28"/>
          <w:szCs w:val="28"/>
        </w:rPr>
        <w:t xml:space="preserve"> </w:t>
      </w:r>
      <w:r w:rsidRPr="00B370C3">
        <w:rPr>
          <w:sz w:val="28"/>
          <w:szCs w:val="28"/>
        </w:rPr>
        <w:t>составляет 1,0 и оценивается как высокая.</w:t>
      </w:r>
    </w:p>
    <w:p w:rsidR="00907A4F" w:rsidRPr="00B370C3" w:rsidRDefault="00907A4F"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Общий объем </w:t>
      </w:r>
      <w:r w:rsidRPr="00B370C3">
        <w:rPr>
          <w:rFonts w:ascii="Times New Roman" w:eastAsiaTheme="minorHAnsi" w:hAnsi="Times New Roman"/>
          <w:sz w:val="28"/>
          <w:szCs w:val="28"/>
        </w:rPr>
        <w:t xml:space="preserve">финансирования по программе «Муниципальное управление» на 2024 год составляет 3316,9 тыс. рублей из средств бюджета Усть-Лабинского городского поселения Усть-Лабинского района. </w:t>
      </w:r>
      <w:r w:rsidRPr="00B370C3">
        <w:rPr>
          <w:rFonts w:ascii="Times New Roman" w:hAnsi="Times New Roman"/>
          <w:sz w:val="28"/>
          <w:szCs w:val="28"/>
        </w:rPr>
        <w:t>Исполнение муниципальной программы за 2024 год составило 99,1 % или 3286,5 тыс. рублей от утвержденного финансирования.</w:t>
      </w:r>
    </w:p>
    <w:p w:rsidR="00907A4F" w:rsidRPr="00B370C3" w:rsidRDefault="00907A4F" w:rsidP="004F30CE">
      <w:pPr>
        <w:snapToGrid w:val="0"/>
        <w:spacing w:after="0"/>
        <w:ind w:firstLine="708"/>
        <w:jc w:val="both"/>
        <w:rPr>
          <w:rFonts w:ascii="Times New Roman" w:hAnsi="Times New Roman"/>
          <w:sz w:val="28"/>
          <w:szCs w:val="28"/>
        </w:rPr>
      </w:pPr>
      <w:r w:rsidRPr="00B370C3">
        <w:rPr>
          <w:rFonts w:ascii="Times New Roman" w:hAnsi="Times New Roman"/>
          <w:bCs/>
          <w:sz w:val="28"/>
          <w:szCs w:val="28"/>
        </w:rPr>
        <w:t xml:space="preserve">Запланированные к реализации мероприятия выполнены в полном объеме. Фактические затраты на реализацию муниципальной программы соответствуют ожидаемому непосредственному результату. Они  способствовали  </w:t>
      </w:r>
      <w:r w:rsidRPr="00B370C3">
        <w:rPr>
          <w:rFonts w:ascii="Times New Roman" w:hAnsi="Times New Roman"/>
          <w:sz w:val="28"/>
          <w:szCs w:val="28"/>
        </w:rPr>
        <w:t xml:space="preserve">организации деятельности органов ТОС, направленной на удовлетворение потребностей населения, информированию населения о деятельности органов местного самоуправления Усть-Лабинского городского поселения Усть-Лабинского района, других структур, обеспечивающих жизнедеятельность населения,  о выборах и референдумах различных уровней, обеспечению функционирования и развития информационных систем, информационных ресурсов органов местного самоуправления Усть-Лабинского городского поселения Усть-Лабинского района, обеспечению оптимальных условий хранения и отправки информации о деятельности органов   местного самоуправления в целях реализации прав граждан.  </w:t>
      </w:r>
    </w:p>
    <w:p w:rsidR="00907A4F" w:rsidRPr="00B370C3" w:rsidRDefault="00907A4F" w:rsidP="004F30CE">
      <w:pPr>
        <w:widowControl w:val="0"/>
        <w:autoSpaceDE w:val="0"/>
        <w:autoSpaceDN w:val="0"/>
        <w:spacing w:after="0"/>
        <w:ind w:firstLine="708"/>
        <w:jc w:val="both"/>
        <w:rPr>
          <w:rFonts w:ascii="Times New Roman" w:hAnsi="Times New Roman"/>
          <w:sz w:val="28"/>
          <w:szCs w:val="28"/>
        </w:rPr>
      </w:pPr>
      <w:r w:rsidRPr="00B370C3">
        <w:rPr>
          <w:rFonts w:ascii="Times New Roman" w:hAnsi="Times New Roman"/>
          <w:sz w:val="28"/>
          <w:szCs w:val="28"/>
        </w:rPr>
        <w:t>В целом по программе, степень достижения значений целевых показателей за</w:t>
      </w:r>
      <w:r w:rsidRPr="00B370C3">
        <w:rPr>
          <w:rFonts w:ascii="Times New Roman" w:hAnsi="Times New Roman"/>
          <w:spacing w:val="1"/>
          <w:sz w:val="28"/>
          <w:szCs w:val="28"/>
        </w:rPr>
        <w:t xml:space="preserve"> </w:t>
      </w:r>
      <w:r w:rsidRPr="00B370C3">
        <w:rPr>
          <w:rFonts w:ascii="Times New Roman" w:hAnsi="Times New Roman"/>
          <w:sz w:val="28"/>
          <w:szCs w:val="28"/>
        </w:rPr>
        <w:t>2024 год составила 1,0, степень соответствия запланированному уровню затрат</w:t>
      </w:r>
      <w:r w:rsidRPr="00B370C3">
        <w:rPr>
          <w:rFonts w:ascii="Times New Roman" w:hAnsi="Times New Roman"/>
          <w:spacing w:val="1"/>
          <w:sz w:val="28"/>
          <w:szCs w:val="28"/>
        </w:rPr>
        <w:t xml:space="preserve"> </w:t>
      </w:r>
      <w:r w:rsidRPr="00B370C3">
        <w:rPr>
          <w:rFonts w:ascii="Times New Roman" w:hAnsi="Times New Roman"/>
          <w:sz w:val="28"/>
          <w:szCs w:val="28"/>
        </w:rPr>
        <w:t>–</w:t>
      </w:r>
      <w:r w:rsidRPr="00B370C3">
        <w:rPr>
          <w:rFonts w:ascii="Times New Roman" w:hAnsi="Times New Roman"/>
          <w:spacing w:val="1"/>
          <w:sz w:val="28"/>
          <w:szCs w:val="28"/>
        </w:rPr>
        <w:t xml:space="preserve"> </w:t>
      </w:r>
      <w:r w:rsidRPr="00B370C3">
        <w:rPr>
          <w:rFonts w:ascii="Times New Roman" w:hAnsi="Times New Roman"/>
          <w:sz w:val="28"/>
          <w:szCs w:val="28"/>
        </w:rPr>
        <w:t>0,99 и степень реализации основных мероприятий 1,0. Согласно методике оценки</w:t>
      </w:r>
      <w:r w:rsidRPr="00B370C3">
        <w:rPr>
          <w:rFonts w:ascii="Times New Roman" w:hAnsi="Times New Roman"/>
          <w:spacing w:val="1"/>
          <w:sz w:val="28"/>
          <w:szCs w:val="28"/>
        </w:rPr>
        <w:t xml:space="preserve"> </w:t>
      </w:r>
      <w:r w:rsidRPr="00B370C3">
        <w:rPr>
          <w:rFonts w:ascii="Times New Roman" w:hAnsi="Times New Roman"/>
          <w:sz w:val="28"/>
          <w:szCs w:val="28"/>
        </w:rPr>
        <w:t>эффективности</w:t>
      </w:r>
      <w:r w:rsidRPr="00B370C3">
        <w:rPr>
          <w:rFonts w:ascii="Times New Roman" w:hAnsi="Times New Roman"/>
          <w:spacing w:val="1"/>
          <w:sz w:val="28"/>
          <w:szCs w:val="28"/>
        </w:rPr>
        <w:t xml:space="preserve"> </w:t>
      </w:r>
      <w:r w:rsidRPr="00B370C3">
        <w:rPr>
          <w:rFonts w:ascii="Times New Roman" w:hAnsi="Times New Roman"/>
          <w:sz w:val="28"/>
          <w:szCs w:val="28"/>
        </w:rPr>
        <w:t>реализации</w:t>
      </w:r>
      <w:r w:rsidRPr="00B370C3">
        <w:rPr>
          <w:rFonts w:ascii="Times New Roman" w:hAnsi="Times New Roman"/>
          <w:spacing w:val="1"/>
          <w:sz w:val="28"/>
          <w:szCs w:val="28"/>
        </w:rPr>
        <w:t xml:space="preserve"> </w:t>
      </w:r>
      <w:r w:rsidRPr="00B370C3">
        <w:rPr>
          <w:rFonts w:ascii="Times New Roman" w:hAnsi="Times New Roman"/>
          <w:sz w:val="28"/>
          <w:szCs w:val="28"/>
        </w:rPr>
        <w:t>муниципальной программы</w:t>
      </w:r>
      <w:r w:rsidRPr="00B370C3">
        <w:rPr>
          <w:rFonts w:ascii="Times New Roman" w:hAnsi="Times New Roman"/>
          <w:spacing w:val="-5"/>
          <w:sz w:val="28"/>
          <w:szCs w:val="28"/>
        </w:rPr>
        <w:t xml:space="preserve"> </w:t>
      </w:r>
      <w:r w:rsidRPr="00B370C3">
        <w:rPr>
          <w:rFonts w:ascii="Times New Roman" w:hAnsi="Times New Roman"/>
          <w:sz w:val="28"/>
          <w:szCs w:val="28"/>
        </w:rPr>
        <w:t>реализация программы</w:t>
      </w:r>
      <w:r w:rsidRPr="00B370C3">
        <w:rPr>
          <w:rFonts w:ascii="Times New Roman" w:hAnsi="Times New Roman"/>
          <w:spacing w:val="-3"/>
          <w:sz w:val="28"/>
          <w:szCs w:val="28"/>
        </w:rPr>
        <w:t xml:space="preserve"> </w:t>
      </w:r>
      <w:r w:rsidRPr="00B370C3">
        <w:rPr>
          <w:rFonts w:ascii="Times New Roman" w:hAnsi="Times New Roman"/>
          <w:sz w:val="28"/>
          <w:szCs w:val="28"/>
        </w:rPr>
        <w:t>составляет 1,0 и оценивается как высокая.</w:t>
      </w:r>
    </w:p>
    <w:p w:rsidR="00000C18" w:rsidRPr="00B370C3" w:rsidRDefault="000E7AEF" w:rsidP="004F30CE">
      <w:pPr>
        <w:shd w:val="clear" w:color="auto" w:fill="FFFFFF"/>
        <w:tabs>
          <w:tab w:val="left" w:pos="701"/>
        </w:tabs>
        <w:spacing w:after="0"/>
        <w:jc w:val="center"/>
        <w:rPr>
          <w:rFonts w:ascii="Times New Roman" w:hAnsi="Times New Roman"/>
          <w:b/>
          <w:sz w:val="28"/>
          <w:szCs w:val="28"/>
        </w:rPr>
      </w:pPr>
      <w:r w:rsidRPr="00B370C3">
        <w:rPr>
          <w:rFonts w:ascii="Times New Roman" w:hAnsi="Times New Roman"/>
          <w:b/>
          <w:sz w:val="28"/>
          <w:szCs w:val="28"/>
        </w:rPr>
        <w:lastRenderedPageBreak/>
        <w:t xml:space="preserve">Муниципальная программа </w:t>
      </w:r>
    </w:p>
    <w:p w:rsidR="006E4955" w:rsidRPr="00B370C3" w:rsidRDefault="000E7AEF" w:rsidP="004F30CE">
      <w:pPr>
        <w:shd w:val="clear" w:color="auto" w:fill="FFFFFF"/>
        <w:tabs>
          <w:tab w:val="left" w:pos="701"/>
        </w:tabs>
        <w:spacing w:after="0"/>
        <w:jc w:val="center"/>
        <w:rPr>
          <w:rFonts w:ascii="Times New Roman" w:hAnsi="Times New Roman"/>
          <w:b/>
          <w:sz w:val="28"/>
          <w:szCs w:val="28"/>
        </w:rPr>
      </w:pPr>
      <w:r w:rsidRPr="00B370C3">
        <w:rPr>
          <w:rFonts w:ascii="Times New Roman" w:hAnsi="Times New Roman"/>
          <w:b/>
          <w:sz w:val="28"/>
          <w:szCs w:val="28"/>
        </w:rPr>
        <w:t>«Управление муниципальным имуществом»</w:t>
      </w:r>
    </w:p>
    <w:p w:rsidR="00794C2B" w:rsidRPr="00B370C3" w:rsidRDefault="00794C2B" w:rsidP="004F30CE">
      <w:pPr>
        <w:shd w:val="clear" w:color="auto" w:fill="FFFFFF"/>
        <w:tabs>
          <w:tab w:val="left" w:pos="701"/>
        </w:tabs>
        <w:spacing w:after="0"/>
        <w:jc w:val="center"/>
        <w:rPr>
          <w:rFonts w:ascii="Times New Roman" w:hAnsi="Times New Roman"/>
          <w:b/>
          <w:sz w:val="28"/>
          <w:szCs w:val="28"/>
        </w:rPr>
      </w:pPr>
    </w:p>
    <w:p w:rsidR="002C781D" w:rsidRPr="00B370C3" w:rsidRDefault="002C781D" w:rsidP="004F30CE">
      <w:pPr>
        <w:spacing w:after="0"/>
        <w:ind w:firstLine="708"/>
        <w:jc w:val="both"/>
        <w:rPr>
          <w:rFonts w:ascii="Times New Roman" w:hAnsi="Times New Roman"/>
          <w:sz w:val="28"/>
          <w:szCs w:val="28"/>
        </w:rPr>
      </w:pPr>
      <w:r w:rsidRPr="00B370C3">
        <w:rPr>
          <w:rFonts w:ascii="Times New Roman" w:hAnsi="Times New Roman"/>
          <w:sz w:val="28"/>
          <w:szCs w:val="28"/>
        </w:rPr>
        <w:t>Муниципальная программа утверждена постановлением администрации</w:t>
      </w:r>
    </w:p>
    <w:p w:rsidR="002C781D" w:rsidRPr="00B370C3" w:rsidRDefault="002C781D" w:rsidP="004F30CE">
      <w:pPr>
        <w:spacing w:after="0"/>
        <w:jc w:val="both"/>
        <w:rPr>
          <w:rFonts w:ascii="Times New Roman" w:hAnsi="Times New Roman"/>
          <w:sz w:val="28"/>
          <w:szCs w:val="28"/>
        </w:rPr>
      </w:pPr>
      <w:r w:rsidRPr="00B370C3">
        <w:rPr>
          <w:rFonts w:ascii="Times New Roman" w:hAnsi="Times New Roman"/>
          <w:sz w:val="28"/>
          <w:szCs w:val="28"/>
        </w:rPr>
        <w:t xml:space="preserve"> Усть-Лабинского городского поселения Усть-Лабинского района от </w:t>
      </w:r>
      <w:r w:rsidR="00832F62" w:rsidRPr="00B370C3">
        <w:rPr>
          <w:rFonts w:ascii="Times New Roman" w:hAnsi="Times New Roman"/>
          <w:sz w:val="28"/>
          <w:szCs w:val="28"/>
        </w:rPr>
        <w:t xml:space="preserve">     </w:t>
      </w:r>
      <w:r w:rsidRPr="00B370C3">
        <w:rPr>
          <w:rFonts w:ascii="Times New Roman" w:hAnsi="Times New Roman"/>
          <w:sz w:val="28"/>
          <w:szCs w:val="28"/>
        </w:rPr>
        <w:t>29.12.2021</w:t>
      </w:r>
      <w:r w:rsidR="00832F62" w:rsidRPr="00B370C3">
        <w:rPr>
          <w:rFonts w:ascii="Times New Roman" w:hAnsi="Times New Roman"/>
          <w:sz w:val="28"/>
          <w:szCs w:val="28"/>
        </w:rPr>
        <w:t xml:space="preserve"> г. </w:t>
      </w:r>
      <w:r w:rsidRPr="00B370C3">
        <w:rPr>
          <w:rFonts w:ascii="Times New Roman" w:hAnsi="Times New Roman"/>
          <w:sz w:val="28"/>
          <w:szCs w:val="28"/>
        </w:rPr>
        <w:t xml:space="preserve"> №</w:t>
      </w:r>
      <w:r w:rsidR="00832F62" w:rsidRPr="00B370C3">
        <w:rPr>
          <w:rFonts w:ascii="Times New Roman" w:hAnsi="Times New Roman"/>
          <w:sz w:val="28"/>
          <w:szCs w:val="28"/>
        </w:rPr>
        <w:t xml:space="preserve"> </w:t>
      </w:r>
      <w:r w:rsidRPr="00B370C3">
        <w:rPr>
          <w:rFonts w:ascii="Times New Roman" w:hAnsi="Times New Roman"/>
          <w:sz w:val="28"/>
          <w:szCs w:val="28"/>
        </w:rPr>
        <w:t>1166 «Об утверждении муниципальной программы «Управление муниципальным имуществом»</w:t>
      </w:r>
      <w:r w:rsidR="00757F8D" w:rsidRPr="00B370C3">
        <w:rPr>
          <w:rFonts w:ascii="Times New Roman" w:hAnsi="Times New Roman"/>
          <w:sz w:val="28"/>
          <w:szCs w:val="28"/>
        </w:rPr>
        <w:t>.</w:t>
      </w:r>
    </w:p>
    <w:p w:rsidR="002C781D" w:rsidRPr="00B370C3" w:rsidRDefault="002C781D" w:rsidP="004F30CE">
      <w:pPr>
        <w:spacing w:after="0"/>
        <w:ind w:firstLine="567"/>
        <w:jc w:val="both"/>
        <w:rPr>
          <w:rFonts w:ascii="Times New Roman" w:hAnsi="Times New Roman"/>
          <w:sz w:val="28"/>
          <w:szCs w:val="28"/>
        </w:rPr>
      </w:pPr>
      <w:r w:rsidRPr="00B370C3">
        <w:rPr>
          <w:rFonts w:ascii="Times New Roman" w:hAnsi="Times New Roman"/>
          <w:sz w:val="28"/>
          <w:szCs w:val="28"/>
        </w:rPr>
        <w:t xml:space="preserve">Ответственный исполнитель: Отдел по управлению муниципальной собственностью и земельным отношениям администрации Усть-Лабинского городского поселения Усть-Лабинского района                                   </w:t>
      </w:r>
    </w:p>
    <w:p w:rsidR="00734CAA" w:rsidRPr="00B370C3" w:rsidRDefault="00734CAA" w:rsidP="004F30CE">
      <w:pPr>
        <w:spacing w:after="0"/>
        <w:ind w:firstLine="567"/>
        <w:jc w:val="both"/>
        <w:rPr>
          <w:rFonts w:ascii="Times New Roman" w:hAnsi="Times New Roman"/>
          <w:sz w:val="28"/>
          <w:szCs w:val="28"/>
        </w:rPr>
      </w:pPr>
      <w:r w:rsidRPr="00B370C3">
        <w:rPr>
          <w:rFonts w:ascii="Times New Roman" w:hAnsi="Times New Roman"/>
          <w:sz w:val="28"/>
          <w:szCs w:val="28"/>
        </w:rPr>
        <w:t xml:space="preserve">Объем финансирования муниципальной программы «Управление муниципальным имуществом» составил 4030,1 тыс. руб., исполнено </w:t>
      </w:r>
      <w:r w:rsidRPr="00B370C3">
        <w:rPr>
          <w:rFonts w:ascii="Times New Roman" w:hAnsi="Times New Roman"/>
          <w:color w:val="000000"/>
          <w:sz w:val="28"/>
          <w:szCs w:val="28"/>
        </w:rPr>
        <w:t xml:space="preserve">3707,6 </w:t>
      </w:r>
      <w:r w:rsidRPr="00B370C3">
        <w:rPr>
          <w:rFonts w:ascii="Times New Roman" w:hAnsi="Times New Roman"/>
          <w:sz w:val="28"/>
          <w:szCs w:val="28"/>
        </w:rPr>
        <w:t>тыс. руб. (92,0%).</w:t>
      </w:r>
    </w:p>
    <w:p w:rsidR="00734CAA" w:rsidRPr="00B370C3" w:rsidRDefault="00734CAA" w:rsidP="004F30CE">
      <w:pPr>
        <w:spacing w:after="0"/>
        <w:ind w:firstLine="567"/>
        <w:jc w:val="both"/>
        <w:rPr>
          <w:rFonts w:ascii="Times New Roman" w:hAnsi="Times New Roman"/>
          <w:sz w:val="28"/>
          <w:szCs w:val="28"/>
        </w:rPr>
      </w:pPr>
      <w:r w:rsidRPr="00B370C3">
        <w:rPr>
          <w:rFonts w:ascii="Times New Roman" w:hAnsi="Times New Roman"/>
          <w:sz w:val="28"/>
          <w:szCs w:val="28"/>
        </w:rPr>
        <w:t>Муниципальная программа «Управление муниципальным имуществом» включает в себя следующие подпрограммы:</w:t>
      </w:r>
    </w:p>
    <w:p w:rsidR="00734CAA" w:rsidRPr="00B370C3" w:rsidRDefault="00734CAA" w:rsidP="004F30CE">
      <w:pPr>
        <w:spacing w:after="0"/>
        <w:ind w:firstLine="567"/>
        <w:jc w:val="both"/>
        <w:rPr>
          <w:rFonts w:ascii="Times New Roman" w:hAnsi="Times New Roman"/>
          <w:sz w:val="28"/>
          <w:szCs w:val="28"/>
        </w:rPr>
      </w:pPr>
      <w:r w:rsidRPr="00B370C3">
        <w:rPr>
          <w:rFonts w:ascii="Times New Roman" w:hAnsi="Times New Roman"/>
          <w:sz w:val="28"/>
          <w:szCs w:val="28"/>
        </w:rPr>
        <w:t>1.   «Приобретение и содержание имущества казны»,</w:t>
      </w:r>
      <w:r w:rsidRPr="00B370C3">
        <w:rPr>
          <w:rStyle w:val="2"/>
          <w:rFonts w:ascii="Times New Roman" w:hAnsi="Times New Roman"/>
          <w:color w:val="000000"/>
        </w:rPr>
        <w:t xml:space="preserve"> о</w:t>
      </w:r>
      <w:r w:rsidRPr="00B370C3">
        <w:rPr>
          <w:rFonts w:ascii="Times New Roman" w:hAnsi="Times New Roman"/>
          <w:sz w:val="28"/>
          <w:szCs w:val="28"/>
        </w:rPr>
        <w:t>бъем финансирования которой составил 163,</w:t>
      </w:r>
      <w:proofErr w:type="gramStart"/>
      <w:r w:rsidRPr="00B370C3">
        <w:rPr>
          <w:rFonts w:ascii="Times New Roman" w:hAnsi="Times New Roman"/>
          <w:sz w:val="28"/>
          <w:szCs w:val="28"/>
        </w:rPr>
        <w:t>0  тыс.</w:t>
      </w:r>
      <w:proofErr w:type="gramEnd"/>
      <w:r w:rsidRPr="00B370C3">
        <w:rPr>
          <w:rFonts w:ascii="Times New Roman" w:hAnsi="Times New Roman"/>
          <w:sz w:val="28"/>
          <w:szCs w:val="28"/>
        </w:rPr>
        <w:t xml:space="preserve"> руб., исполнено 159,0 тыс. руб. (97,5%).</w:t>
      </w:r>
    </w:p>
    <w:p w:rsidR="00734CAA" w:rsidRPr="00B370C3" w:rsidRDefault="00734CAA" w:rsidP="004F30CE">
      <w:pPr>
        <w:spacing w:after="0"/>
        <w:ind w:firstLine="567"/>
        <w:jc w:val="both"/>
        <w:rPr>
          <w:rFonts w:ascii="Times New Roman" w:hAnsi="Times New Roman"/>
          <w:sz w:val="28"/>
          <w:szCs w:val="28"/>
        </w:rPr>
      </w:pPr>
      <w:r w:rsidRPr="00B370C3">
        <w:rPr>
          <w:rStyle w:val="2"/>
          <w:rFonts w:ascii="Times New Roman" w:hAnsi="Times New Roman"/>
          <w:color w:val="000000"/>
        </w:rPr>
        <w:t>Степень достижения значений целевых показате</w:t>
      </w:r>
      <w:r w:rsidRPr="00B370C3">
        <w:rPr>
          <w:rStyle w:val="2"/>
          <w:rFonts w:ascii="Times New Roman" w:hAnsi="Times New Roman"/>
          <w:color w:val="000000"/>
          <w:sz w:val="32"/>
        </w:rPr>
        <w:t xml:space="preserve">лей </w:t>
      </w:r>
      <w:r w:rsidRPr="00B370C3">
        <w:rPr>
          <w:rFonts w:ascii="Times New Roman" w:hAnsi="Times New Roman"/>
          <w:sz w:val="28"/>
        </w:rPr>
        <w:t>муниципальной подпрограммы «</w:t>
      </w:r>
      <w:r w:rsidRPr="00B370C3">
        <w:rPr>
          <w:rFonts w:ascii="Times New Roman" w:hAnsi="Times New Roman"/>
          <w:sz w:val="28"/>
          <w:szCs w:val="28"/>
        </w:rPr>
        <w:t>Приобретение и содержание имущества казны</w:t>
      </w:r>
      <w:r w:rsidRPr="00B370C3">
        <w:rPr>
          <w:rStyle w:val="2"/>
          <w:rFonts w:ascii="Times New Roman" w:hAnsi="Times New Roman"/>
          <w:color w:val="000000"/>
          <w:sz w:val="32"/>
        </w:rPr>
        <w:t xml:space="preserve">» за </w:t>
      </w:r>
      <w:r w:rsidRPr="00B370C3">
        <w:rPr>
          <w:rStyle w:val="2"/>
          <w:rFonts w:ascii="Times New Roman" w:hAnsi="Times New Roman"/>
          <w:color w:val="000000"/>
        </w:rPr>
        <w:t xml:space="preserve">2024 год составила </w:t>
      </w:r>
      <w:r w:rsidRPr="00B370C3">
        <w:rPr>
          <w:rStyle w:val="2"/>
          <w:rFonts w:ascii="Times New Roman" w:hAnsi="Times New Roman"/>
        </w:rPr>
        <w:t>0,</w:t>
      </w:r>
      <w:proofErr w:type="gramStart"/>
      <w:r w:rsidRPr="00B370C3">
        <w:rPr>
          <w:rStyle w:val="2"/>
          <w:rFonts w:ascii="Times New Roman" w:hAnsi="Times New Roman"/>
        </w:rPr>
        <w:t>8,</w:t>
      </w:r>
      <w:r w:rsidRPr="00B370C3">
        <w:rPr>
          <w:rStyle w:val="2"/>
          <w:rFonts w:ascii="Times New Roman" w:hAnsi="Times New Roman"/>
          <w:color w:val="000000"/>
        </w:rPr>
        <w:t xml:space="preserve">  степень</w:t>
      </w:r>
      <w:proofErr w:type="gramEnd"/>
      <w:r w:rsidRPr="00B370C3">
        <w:rPr>
          <w:rStyle w:val="2"/>
          <w:rFonts w:ascii="Times New Roman" w:hAnsi="Times New Roman"/>
          <w:color w:val="000000"/>
        </w:rPr>
        <w:t xml:space="preserve"> соответствия запланированному уровню затрат 0,97 и степень реализации основных мероприятий 0,8. Согласно методике оценки эффективности реализации муниципальной программы, реализация подпрограммы составляет 0,6 и оценивается как неудовлетворительная.</w:t>
      </w:r>
    </w:p>
    <w:p w:rsidR="00734CAA" w:rsidRPr="00B370C3" w:rsidRDefault="00734CAA" w:rsidP="004F30CE">
      <w:pPr>
        <w:spacing w:after="0"/>
        <w:ind w:firstLine="567"/>
        <w:jc w:val="both"/>
        <w:rPr>
          <w:rFonts w:ascii="Times New Roman" w:hAnsi="Times New Roman"/>
          <w:sz w:val="28"/>
          <w:szCs w:val="28"/>
        </w:rPr>
      </w:pPr>
      <w:r w:rsidRPr="00B370C3">
        <w:rPr>
          <w:rFonts w:ascii="Times New Roman" w:hAnsi="Times New Roman"/>
          <w:sz w:val="28"/>
          <w:szCs w:val="28"/>
        </w:rPr>
        <w:t xml:space="preserve">2.  «Управление муниципальным имуществом, связанное с оценкой недвижимости, признанием прав и регулированием отношений по муниципальной собственности» </w:t>
      </w:r>
      <w:r w:rsidRPr="00B370C3">
        <w:rPr>
          <w:rStyle w:val="2"/>
          <w:rFonts w:ascii="Times New Roman" w:hAnsi="Times New Roman"/>
          <w:color w:val="000000"/>
        </w:rPr>
        <w:t>о</w:t>
      </w:r>
      <w:r w:rsidRPr="00B370C3">
        <w:rPr>
          <w:rFonts w:ascii="Times New Roman" w:hAnsi="Times New Roman"/>
          <w:sz w:val="28"/>
          <w:szCs w:val="28"/>
        </w:rPr>
        <w:t>бъем финансирования которой составил 3867,1 тыс. руб., исполнено 3548,6 тыс. руб. (91,8%).</w:t>
      </w:r>
    </w:p>
    <w:p w:rsidR="00734CAA" w:rsidRPr="00B370C3" w:rsidRDefault="00734CAA" w:rsidP="004F30CE">
      <w:pPr>
        <w:spacing w:after="0"/>
        <w:ind w:firstLine="567"/>
        <w:jc w:val="both"/>
        <w:rPr>
          <w:rFonts w:ascii="Times New Roman" w:hAnsi="Times New Roman"/>
          <w:sz w:val="28"/>
          <w:szCs w:val="28"/>
        </w:rPr>
      </w:pPr>
      <w:r w:rsidRPr="00B370C3">
        <w:rPr>
          <w:rStyle w:val="2"/>
          <w:rFonts w:ascii="Times New Roman" w:hAnsi="Times New Roman"/>
          <w:color w:val="000000"/>
        </w:rPr>
        <w:t>Степень достижения значений целевых показате</w:t>
      </w:r>
      <w:r w:rsidRPr="00B370C3">
        <w:rPr>
          <w:rStyle w:val="2"/>
          <w:rFonts w:ascii="Times New Roman" w:hAnsi="Times New Roman"/>
          <w:color w:val="000000"/>
          <w:sz w:val="32"/>
        </w:rPr>
        <w:t xml:space="preserve">лей </w:t>
      </w:r>
      <w:r w:rsidRPr="00B370C3">
        <w:rPr>
          <w:rFonts w:ascii="Times New Roman" w:hAnsi="Times New Roman"/>
          <w:sz w:val="28"/>
        </w:rPr>
        <w:t>муниципальной подпрограммы «</w:t>
      </w:r>
      <w:r w:rsidRPr="00B370C3">
        <w:rPr>
          <w:rFonts w:ascii="Times New Roman" w:hAnsi="Times New Roman"/>
          <w:sz w:val="28"/>
          <w:szCs w:val="28"/>
        </w:rPr>
        <w:t>Управление муниципальным имуществом, связанное с оценкой недвижимости, признанием прав и регулированием отношений по муниципальной собственности</w:t>
      </w:r>
      <w:r w:rsidRPr="00B370C3">
        <w:rPr>
          <w:rStyle w:val="2"/>
          <w:rFonts w:ascii="Times New Roman" w:hAnsi="Times New Roman"/>
          <w:color w:val="000000"/>
          <w:sz w:val="32"/>
        </w:rPr>
        <w:t xml:space="preserve">» за </w:t>
      </w:r>
      <w:r w:rsidRPr="00B370C3">
        <w:rPr>
          <w:rStyle w:val="2"/>
          <w:rFonts w:ascii="Times New Roman" w:hAnsi="Times New Roman"/>
          <w:color w:val="000000"/>
        </w:rPr>
        <w:t>2024 год составила 1,</w:t>
      </w:r>
      <w:proofErr w:type="gramStart"/>
      <w:r w:rsidRPr="00B370C3">
        <w:rPr>
          <w:rStyle w:val="2"/>
          <w:rFonts w:ascii="Times New Roman" w:hAnsi="Times New Roman"/>
          <w:color w:val="000000"/>
        </w:rPr>
        <w:t>0,  степень</w:t>
      </w:r>
      <w:proofErr w:type="gramEnd"/>
      <w:r w:rsidRPr="00B370C3">
        <w:rPr>
          <w:rStyle w:val="2"/>
          <w:rFonts w:ascii="Times New Roman" w:hAnsi="Times New Roman"/>
          <w:color w:val="000000"/>
        </w:rPr>
        <w:t xml:space="preserve"> соответствия запланированному уровню затрат – 0,92 и степень реализации основных мероприятий 1,0. Согласно методике оценки эффективности реализации муниципальной программы, реализация подпрограммы составляет 1,0 и оценивается как высокая.</w:t>
      </w:r>
    </w:p>
    <w:p w:rsidR="00734CAA" w:rsidRPr="00B370C3" w:rsidRDefault="00734CAA" w:rsidP="004F30CE">
      <w:pPr>
        <w:shd w:val="clear" w:color="auto" w:fill="FFFFFF"/>
        <w:spacing w:after="0"/>
        <w:ind w:left="34" w:firstLine="674"/>
        <w:jc w:val="both"/>
        <w:rPr>
          <w:rFonts w:ascii="Times New Roman" w:hAnsi="Times New Roman"/>
          <w:sz w:val="28"/>
          <w:szCs w:val="28"/>
        </w:rPr>
      </w:pPr>
      <w:r w:rsidRPr="00B370C3">
        <w:rPr>
          <w:rFonts w:ascii="Times New Roman" w:hAnsi="Times New Roman"/>
          <w:sz w:val="28"/>
          <w:szCs w:val="28"/>
        </w:rPr>
        <w:t>В ходе реализации муниципальной программы «Управление муниципальным имуществом» п</w:t>
      </w:r>
      <w:r w:rsidRPr="00B370C3">
        <w:rPr>
          <w:rStyle w:val="2"/>
          <w:rFonts w:ascii="Times New Roman" w:hAnsi="Times New Roman"/>
          <w:color w:val="000000"/>
        </w:rPr>
        <w:t xml:space="preserve">роведены мероприятия по </w:t>
      </w:r>
      <w:r w:rsidRPr="00B370C3">
        <w:rPr>
          <w:rFonts w:ascii="Times New Roman" w:hAnsi="Times New Roman"/>
          <w:spacing w:val="-1"/>
          <w:sz w:val="28"/>
          <w:szCs w:val="28"/>
        </w:rPr>
        <w:t xml:space="preserve">улучшению состояния объектов недвижимости находящихся в муниципальной собственности, увеличению количества муниципального имущества – для эффективного исполнения вопросов местного значения, осуществлена оплата коммунальных услуг и взносов на капитальный ремонт объектов муниципального жилого фонда. Произведены работы по оформлению муниципального имущества Усть-Лабинского городского поселения                      Усть-Лабинского района (изготовление технической и кадастровой </w:t>
      </w:r>
      <w:r w:rsidRPr="00B370C3">
        <w:rPr>
          <w:rFonts w:ascii="Times New Roman" w:hAnsi="Times New Roman"/>
          <w:spacing w:val="-1"/>
          <w:sz w:val="28"/>
          <w:szCs w:val="28"/>
        </w:rPr>
        <w:lastRenderedPageBreak/>
        <w:t>документации), оформлены правоустанавливающие документы на земельные участки государственная собственность на которые не разграничена, проведены работы по выявлению бесхозяйного имущества.</w:t>
      </w:r>
      <w:r w:rsidRPr="00B370C3">
        <w:rPr>
          <w:rFonts w:ascii="Times New Roman" w:hAnsi="Times New Roman"/>
          <w:sz w:val="28"/>
          <w:szCs w:val="28"/>
        </w:rPr>
        <w:t xml:space="preserve"> </w:t>
      </w:r>
    </w:p>
    <w:p w:rsidR="00734CAA" w:rsidRPr="00B370C3" w:rsidRDefault="00734CAA" w:rsidP="004F30CE">
      <w:pPr>
        <w:pStyle w:val="20"/>
        <w:shd w:val="clear" w:color="auto" w:fill="auto"/>
        <w:tabs>
          <w:tab w:val="left" w:pos="3460"/>
        </w:tabs>
        <w:spacing w:after="0" w:line="240" w:lineRule="auto"/>
        <w:ind w:firstLine="900"/>
        <w:jc w:val="both"/>
        <w:rPr>
          <w:rStyle w:val="2"/>
          <w:rFonts w:ascii="Times New Roman" w:hAnsi="Times New Roman"/>
          <w:color w:val="000000"/>
        </w:rPr>
      </w:pPr>
      <w:r w:rsidRPr="00B370C3">
        <w:rPr>
          <w:rStyle w:val="2"/>
          <w:rFonts w:ascii="Times New Roman" w:hAnsi="Times New Roman"/>
          <w:color w:val="000000"/>
        </w:rPr>
        <w:t xml:space="preserve">В целом степень достижения значений целевых показателей </w:t>
      </w:r>
      <w:r w:rsidRPr="00B370C3">
        <w:rPr>
          <w:rFonts w:ascii="Times New Roman" w:hAnsi="Times New Roman"/>
        </w:rPr>
        <w:t xml:space="preserve">муниципальной программы «Управление муниципальным имуществом» </w:t>
      </w:r>
      <w:r w:rsidRPr="00B370C3">
        <w:rPr>
          <w:rStyle w:val="2"/>
          <w:rFonts w:ascii="Times New Roman" w:hAnsi="Times New Roman"/>
          <w:color w:val="000000"/>
        </w:rPr>
        <w:t>за 2024 год составила 1,</w:t>
      </w:r>
      <w:proofErr w:type="gramStart"/>
      <w:r w:rsidRPr="00B370C3">
        <w:rPr>
          <w:rStyle w:val="2"/>
          <w:rFonts w:ascii="Times New Roman" w:hAnsi="Times New Roman"/>
          <w:color w:val="000000"/>
        </w:rPr>
        <w:t>0,  степень</w:t>
      </w:r>
      <w:proofErr w:type="gramEnd"/>
      <w:r w:rsidRPr="00B370C3">
        <w:rPr>
          <w:rStyle w:val="2"/>
          <w:rFonts w:ascii="Times New Roman" w:hAnsi="Times New Roman"/>
          <w:color w:val="000000"/>
        </w:rPr>
        <w:t xml:space="preserve"> соответствия запланированному уровню затрат – 0,92 и степень реализации основных мероприятий 1,0. Согласно методике оценки эффективности реализации муниципальной программы, реализация программы составляет 1,0 и оценивается как высокая.</w:t>
      </w:r>
    </w:p>
    <w:p w:rsidR="00C257B0" w:rsidRPr="00B370C3" w:rsidRDefault="00C257B0" w:rsidP="004F30CE">
      <w:pPr>
        <w:shd w:val="clear" w:color="auto" w:fill="FFFFFF"/>
        <w:tabs>
          <w:tab w:val="left" w:pos="701"/>
        </w:tabs>
        <w:spacing w:after="0"/>
        <w:jc w:val="both"/>
        <w:rPr>
          <w:rFonts w:ascii="Times New Roman" w:hAnsi="Times New Roman"/>
          <w:sz w:val="28"/>
          <w:szCs w:val="28"/>
        </w:rPr>
      </w:pPr>
    </w:p>
    <w:p w:rsidR="00CE53BC" w:rsidRPr="00B370C3" w:rsidRDefault="00DD72E0" w:rsidP="004F30CE">
      <w:pPr>
        <w:shd w:val="clear" w:color="auto" w:fill="FFFFFF"/>
        <w:tabs>
          <w:tab w:val="left" w:pos="701"/>
        </w:tabs>
        <w:jc w:val="both"/>
        <w:rPr>
          <w:rFonts w:ascii="Times New Roman" w:hAnsi="Times New Roman"/>
          <w:b/>
          <w:sz w:val="28"/>
          <w:szCs w:val="28"/>
          <w:lang w:eastAsia="ru-RU"/>
        </w:rPr>
      </w:pPr>
      <w:r w:rsidRPr="00B370C3">
        <w:rPr>
          <w:rFonts w:ascii="Times New Roman" w:hAnsi="Times New Roman"/>
          <w:sz w:val="28"/>
          <w:szCs w:val="28"/>
        </w:rPr>
        <w:tab/>
      </w:r>
      <w:r w:rsidR="00CE53BC" w:rsidRPr="00B370C3">
        <w:rPr>
          <w:rFonts w:ascii="Times New Roman" w:hAnsi="Times New Roman"/>
          <w:b/>
          <w:sz w:val="28"/>
          <w:szCs w:val="28"/>
          <w:lang w:eastAsia="ru-RU"/>
        </w:rPr>
        <w:t>Муниципальная программа «Обеспечение безопасности населения»</w:t>
      </w:r>
    </w:p>
    <w:p w:rsidR="00D50F0A" w:rsidRPr="00B370C3" w:rsidRDefault="00D50F0A" w:rsidP="004F30CE">
      <w:pPr>
        <w:spacing w:after="0"/>
        <w:ind w:firstLine="709"/>
        <w:jc w:val="both"/>
        <w:rPr>
          <w:rFonts w:ascii="Times New Roman" w:hAnsi="Times New Roman"/>
          <w:sz w:val="28"/>
          <w:szCs w:val="28"/>
        </w:rPr>
      </w:pPr>
      <w:r w:rsidRPr="00B370C3">
        <w:rPr>
          <w:rFonts w:ascii="Times New Roman" w:hAnsi="Times New Roman"/>
          <w:sz w:val="28"/>
          <w:szCs w:val="28"/>
        </w:rPr>
        <w:t>Муниципальная программа «Обеспечение безопасности населения» утверждена постановлением администрации Усть-Лабинского городского поселения Усть-Лабинского района от 29.12.2021 г. № 1170 «Об утверждении муниципальной программы «Обеспечение безопасности населения».</w:t>
      </w:r>
    </w:p>
    <w:p w:rsidR="00D50F0A" w:rsidRPr="00B370C3" w:rsidRDefault="00D50F0A" w:rsidP="004F30CE">
      <w:pPr>
        <w:spacing w:after="0"/>
        <w:ind w:firstLine="709"/>
        <w:jc w:val="both"/>
        <w:rPr>
          <w:rFonts w:ascii="Times New Roman" w:hAnsi="Times New Roman"/>
          <w:sz w:val="28"/>
          <w:szCs w:val="28"/>
        </w:rPr>
      </w:pPr>
      <w:r w:rsidRPr="00B370C3">
        <w:rPr>
          <w:rFonts w:ascii="Times New Roman" w:hAnsi="Times New Roman"/>
          <w:sz w:val="28"/>
          <w:szCs w:val="28"/>
        </w:rPr>
        <w:t xml:space="preserve">Координатор муниципальной программы – отдел по вопросам жилищно-коммунального хозяйства и благоустройства администрации </w:t>
      </w:r>
      <w:r w:rsidRPr="00B370C3">
        <w:rPr>
          <w:rFonts w:ascii="Times New Roman" w:hAnsi="Times New Roman"/>
          <w:sz w:val="28"/>
          <w:szCs w:val="28"/>
        </w:rPr>
        <w:br/>
        <w:t xml:space="preserve">Усть-Лабинского городского поселения Усть-Лабинского района. </w:t>
      </w:r>
    </w:p>
    <w:p w:rsidR="00D50F0A" w:rsidRPr="00B370C3" w:rsidRDefault="00D50F0A" w:rsidP="004F30CE">
      <w:pPr>
        <w:spacing w:after="0"/>
        <w:ind w:firstLine="709"/>
        <w:jc w:val="both"/>
        <w:rPr>
          <w:rFonts w:ascii="Times New Roman" w:hAnsi="Times New Roman"/>
          <w:sz w:val="28"/>
          <w:szCs w:val="28"/>
        </w:rPr>
      </w:pPr>
      <w:r w:rsidRPr="00B370C3">
        <w:rPr>
          <w:rFonts w:ascii="Times New Roman" w:hAnsi="Times New Roman"/>
          <w:sz w:val="28"/>
          <w:szCs w:val="28"/>
        </w:rPr>
        <w:t>Общий объем финансирования по программе составил 4835,4 тыс. руб. (средства местного бюджета). Исполнение муниципальной программы составило 99,0% или 4785,2 тыс. руб.</w:t>
      </w:r>
    </w:p>
    <w:p w:rsidR="00D50F0A" w:rsidRPr="00B370C3" w:rsidRDefault="00D50F0A" w:rsidP="004F30CE">
      <w:pPr>
        <w:spacing w:after="0"/>
        <w:ind w:firstLine="709"/>
        <w:jc w:val="both"/>
        <w:rPr>
          <w:rFonts w:ascii="Times New Roman" w:hAnsi="Times New Roman"/>
          <w:sz w:val="28"/>
          <w:szCs w:val="28"/>
        </w:rPr>
      </w:pPr>
      <w:r w:rsidRPr="00B370C3">
        <w:rPr>
          <w:rFonts w:ascii="Times New Roman" w:hAnsi="Times New Roman"/>
          <w:sz w:val="28"/>
          <w:szCs w:val="28"/>
        </w:rPr>
        <w:t>Муниципальная программа «Обеспечение безопасности населения» содержит следующие подпрограмм:</w:t>
      </w:r>
    </w:p>
    <w:p w:rsidR="00D50F0A" w:rsidRPr="00B370C3" w:rsidRDefault="00D50F0A" w:rsidP="004F30CE">
      <w:pPr>
        <w:pStyle w:val="a7"/>
        <w:numPr>
          <w:ilvl w:val="0"/>
          <w:numId w:val="32"/>
        </w:numPr>
        <w:spacing w:after="0"/>
        <w:ind w:left="0" w:firstLine="709"/>
        <w:jc w:val="both"/>
        <w:rPr>
          <w:rFonts w:ascii="Times New Roman" w:hAnsi="Times New Roman"/>
          <w:i/>
          <w:sz w:val="28"/>
          <w:szCs w:val="28"/>
        </w:rPr>
      </w:pPr>
      <w:r w:rsidRPr="00B370C3">
        <w:rPr>
          <w:rFonts w:ascii="Times New Roman" w:hAnsi="Times New Roman"/>
          <w:i/>
          <w:sz w:val="28"/>
          <w:szCs w:val="28"/>
        </w:rPr>
        <w:t>Подпрограмма «Организация мероприятий по гражданской обороне».</w:t>
      </w:r>
    </w:p>
    <w:p w:rsidR="00D50F0A" w:rsidRPr="00B370C3" w:rsidRDefault="00D50F0A" w:rsidP="004F30CE">
      <w:pPr>
        <w:spacing w:after="0"/>
        <w:ind w:firstLine="709"/>
        <w:jc w:val="both"/>
        <w:rPr>
          <w:rFonts w:ascii="Times New Roman" w:hAnsi="Times New Roman"/>
          <w:sz w:val="28"/>
          <w:szCs w:val="28"/>
        </w:rPr>
      </w:pPr>
      <w:r w:rsidRPr="00B370C3">
        <w:rPr>
          <w:rFonts w:ascii="Times New Roman" w:hAnsi="Times New Roman"/>
          <w:sz w:val="28"/>
          <w:szCs w:val="28"/>
        </w:rPr>
        <w:t xml:space="preserve">Объем финансирования по подпрограмме составил 78,0 тыс. руб. (средства местного бюджета). Исполнение подпрограммы составило 100 % или 78,0 тыс. руб. </w:t>
      </w:r>
    </w:p>
    <w:p w:rsidR="00D50F0A" w:rsidRPr="00B370C3" w:rsidRDefault="00D50F0A" w:rsidP="004F30CE">
      <w:pPr>
        <w:spacing w:after="0"/>
        <w:ind w:firstLine="708"/>
        <w:jc w:val="both"/>
        <w:rPr>
          <w:rFonts w:ascii="Times New Roman" w:hAnsi="Times New Roman"/>
          <w:sz w:val="28"/>
          <w:szCs w:val="28"/>
        </w:rPr>
      </w:pPr>
      <w:r w:rsidRPr="00B370C3">
        <w:rPr>
          <w:rFonts w:ascii="Times New Roman" w:hAnsi="Times New Roman"/>
          <w:sz w:val="28"/>
          <w:szCs w:val="28"/>
        </w:rPr>
        <w:t>В рамках реализации подпрограммы выполнены следующие мероприятия:</w:t>
      </w:r>
    </w:p>
    <w:p w:rsidR="00D50F0A" w:rsidRPr="00B370C3" w:rsidRDefault="00D50F0A" w:rsidP="004F30CE">
      <w:pPr>
        <w:spacing w:after="0"/>
        <w:rPr>
          <w:rFonts w:ascii="Times New Roman" w:eastAsia="Times New Roman" w:hAnsi="Times New Roman"/>
          <w:color w:val="000000"/>
          <w:sz w:val="28"/>
          <w:szCs w:val="28"/>
          <w:lang w:eastAsia="ru-RU"/>
        </w:rPr>
      </w:pPr>
      <w:r w:rsidRPr="00B370C3">
        <w:rPr>
          <w:rFonts w:ascii="Times New Roman" w:eastAsia="Times New Roman" w:hAnsi="Times New Roman"/>
          <w:color w:val="000000"/>
          <w:sz w:val="28"/>
          <w:szCs w:val="28"/>
          <w:lang w:eastAsia="ru-RU"/>
        </w:rPr>
        <w:t>- выполнение работ по техническому обслуживанию оборудования экстренного оповещения.</w:t>
      </w:r>
    </w:p>
    <w:p w:rsidR="00D50F0A" w:rsidRPr="00B370C3" w:rsidRDefault="00D50F0A" w:rsidP="004F30CE">
      <w:pPr>
        <w:pStyle w:val="af0"/>
        <w:spacing w:after="0" w:line="240" w:lineRule="auto"/>
        <w:ind w:right="-2" w:firstLine="708"/>
        <w:jc w:val="both"/>
        <w:rPr>
          <w:sz w:val="28"/>
          <w:szCs w:val="28"/>
        </w:rPr>
      </w:pPr>
      <w:r w:rsidRPr="00B370C3">
        <w:rPr>
          <w:sz w:val="28"/>
          <w:szCs w:val="28"/>
        </w:rPr>
        <w:t>По подпрограмме степень достижения значений целевых показателей за</w:t>
      </w:r>
      <w:r w:rsidRPr="00B370C3">
        <w:rPr>
          <w:spacing w:val="1"/>
          <w:sz w:val="28"/>
          <w:szCs w:val="28"/>
        </w:rPr>
        <w:t xml:space="preserve"> </w:t>
      </w:r>
      <w:r w:rsidRPr="00B370C3">
        <w:rPr>
          <w:sz w:val="28"/>
          <w:szCs w:val="28"/>
        </w:rPr>
        <w:t>2024 год составила 1, степень соответствия запланированному уровню затрат</w:t>
      </w:r>
      <w:r w:rsidRPr="00B370C3">
        <w:rPr>
          <w:spacing w:val="1"/>
          <w:sz w:val="28"/>
          <w:szCs w:val="28"/>
        </w:rPr>
        <w:t xml:space="preserve"> </w:t>
      </w:r>
      <w:r w:rsidRPr="00B370C3">
        <w:rPr>
          <w:sz w:val="28"/>
          <w:szCs w:val="28"/>
        </w:rPr>
        <w:t>–</w:t>
      </w:r>
      <w:r w:rsidRPr="00B370C3">
        <w:rPr>
          <w:spacing w:val="1"/>
          <w:sz w:val="28"/>
          <w:szCs w:val="28"/>
        </w:rPr>
        <w:t xml:space="preserve"> </w:t>
      </w:r>
      <w:r w:rsidRPr="00B370C3">
        <w:rPr>
          <w:sz w:val="28"/>
          <w:szCs w:val="28"/>
        </w:rPr>
        <w:t>1 и степень реализации основных мероприятий 1. Согласно методике оценки</w:t>
      </w:r>
      <w:r w:rsidRPr="00B370C3">
        <w:rPr>
          <w:spacing w:val="1"/>
          <w:sz w:val="28"/>
          <w:szCs w:val="28"/>
        </w:rPr>
        <w:t xml:space="preserve"> </w:t>
      </w:r>
      <w:r w:rsidRPr="00B370C3">
        <w:rPr>
          <w:sz w:val="28"/>
          <w:szCs w:val="28"/>
        </w:rPr>
        <w:t>эффективности</w:t>
      </w:r>
      <w:r w:rsidRPr="00B370C3">
        <w:rPr>
          <w:spacing w:val="1"/>
          <w:sz w:val="28"/>
          <w:szCs w:val="28"/>
        </w:rPr>
        <w:t xml:space="preserve"> </w:t>
      </w:r>
      <w:r w:rsidRPr="00B370C3">
        <w:rPr>
          <w:sz w:val="28"/>
          <w:szCs w:val="28"/>
        </w:rPr>
        <w:t>реализации</w:t>
      </w:r>
      <w:r w:rsidRPr="00B370C3">
        <w:rPr>
          <w:spacing w:val="1"/>
          <w:sz w:val="28"/>
          <w:szCs w:val="28"/>
        </w:rPr>
        <w:t xml:space="preserve"> </w:t>
      </w:r>
      <w:r w:rsidRPr="00B370C3">
        <w:rPr>
          <w:sz w:val="28"/>
          <w:szCs w:val="28"/>
        </w:rPr>
        <w:t>подпрограммы</w:t>
      </w:r>
      <w:r w:rsidRPr="00B370C3">
        <w:rPr>
          <w:spacing w:val="-5"/>
          <w:sz w:val="28"/>
          <w:szCs w:val="28"/>
        </w:rPr>
        <w:t xml:space="preserve"> </w:t>
      </w:r>
      <w:r w:rsidRPr="00B370C3">
        <w:rPr>
          <w:sz w:val="28"/>
          <w:szCs w:val="28"/>
        </w:rPr>
        <w:t>составляет 1 и признается удовлетворительной.</w:t>
      </w:r>
    </w:p>
    <w:p w:rsidR="00D50F0A" w:rsidRPr="00B370C3" w:rsidRDefault="00D50F0A" w:rsidP="004F30CE">
      <w:pPr>
        <w:pStyle w:val="a7"/>
        <w:numPr>
          <w:ilvl w:val="0"/>
          <w:numId w:val="32"/>
        </w:numPr>
        <w:spacing w:after="0"/>
        <w:ind w:left="0" w:firstLine="709"/>
        <w:jc w:val="both"/>
        <w:rPr>
          <w:rFonts w:ascii="Times New Roman" w:hAnsi="Times New Roman"/>
          <w:i/>
          <w:sz w:val="28"/>
          <w:szCs w:val="28"/>
        </w:rPr>
      </w:pPr>
      <w:r w:rsidRPr="00B370C3">
        <w:rPr>
          <w:rFonts w:ascii="Times New Roman" w:hAnsi="Times New Roman"/>
          <w:i/>
          <w:sz w:val="28"/>
          <w:szCs w:val="28"/>
        </w:rPr>
        <w:t>Подпрограмма «Снижение рисков и смягчение последствий чрезвычайных ситуаций природного и техногенного характера».</w:t>
      </w:r>
    </w:p>
    <w:p w:rsidR="00D50F0A" w:rsidRPr="00B370C3" w:rsidRDefault="00D50F0A"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Объем финансирования по подпрограмме составил 2319,3 тыс. руб. (средства местного бюджета). Исполнение подпрограммы составило 100% или 2319,3 </w:t>
      </w:r>
      <w:proofErr w:type="spellStart"/>
      <w:r w:rsidRPr="00B370C3">
        <w:rPr>
          <w:rFonts w:ascii="Times New Roman" w:hAnsi="Times New Roman"/>
          <w:sz w:val="28"/>
          <w:szCs w:val="28"/>
        </w:rPr>
        <w:t>тыс.руб</w:t>
      </w:r>
      <w:proofErr w:type="spellEnd"/>
      <w:r w:rsidRPr="00B370C3">
        <w:rPr>
          <w:rFonts w:ascii="Times New Roman" w:hAnsi="Times New Roman"/>
          <w:sz w:val="28"/>
          <w:szCs w:val="28"/>
        </w:rPr>
        <w:t>.</w:t>
      </w:r>
    </w:p>
    <w:p w:rsidR="00D50F0A" w:rsidRPr="00B370C3" w:rsidRDefault="00D50F0A" w:rsidP="004F30CE">
      <w:pPr>
        <w:spacing w:after="0"/>
        <w:ind w:firstLine="709"/>
        <w:jc w:val="both"/>
        <w:outlineLvl w:val="0"/>
        <w:rPr>
          <w:rFonts w:ascii="Times New Roman" w:hAnsi="Times New Roman"/>
          <w:i/>
          <w:sz w:val="28"/>
          <w:szCs w:val="28"/>
        </w:rPr>
      </w:pPr>
      <w:r w:rsidRPr="00B370C3">
        <w:rPr>
          <w:rFonts w:ascii="Times New Roman" w:hAnsi="Times New Roman"/>
          <w:sz w:val="28"/>
          <w:szCs w:val="28"/>
        </w:rPr>
        <w:t>В рамках реализации подпрограммы выполнены следующие мероприятия:</w:t>
      </w:r>
    </w:p>
    <w:p w:rsidR="00D50F0A" w:rsidRPr="00B370C3" w:rsidRDefault="00D50F0A" w:rsidP="004F30CE">
      <w:pPr>
        <w:outlineLvl w:val="0"/>
        <w:rPr>
          <w:rFonts w:ascii="Times New Roman" w:eastAsia="Times New Roman" w:hAnsi="Times New Roman"/>
          <w:color w:val="000000"/>
          <w:sz w:val="28"/>
          <w:szCs w:val="28"/>
          <w:lang w:eastAsia="ru-RU"/>
        </w:rPr>
      </w:pPr>
      <w:r w:rsidRPr="00B370C3">
        <w:rPr>
          <w:rFonts w:ascii="Times New Roman" w:hAnsi="Times New Roman"/>
          <w:sz w:val="28"/>
          <w:szCs w:val="28"/>
        </w:rPr>
        <w:t xml:space="preserve">-  </w:t>
      </w:r>
      <w:r w:rsidRPr="00B370C3">
        <w:rPr>
          <w:rFonts w:ascii="Times New Roman" w:eastAsia="Times New Roman" w:hAnsi="Times New Roman"/>
          <w:color w:val="000000"/>
          <w:sz w:val="28"/>
          <w:szCs w:val="28"/>
          <w:lang w:eastAsia="ru-RU"/>
        </w:rPr>
        <w:t>изготовление печатной продукции;</w:t>
      </w:r>
    </w:p>
    <w:p w:rsidR="00D50F0A" w:rsidRPr="00B370C3" w:rsidRDefault="00D50F0A" w:rsidP="004F30CE">
      <w:pPr>
        <w:outlineLvl w:val="0"/>
        <w:rPr>
          <w:rFonts w:ascii="Times New Roman" w:eastAsia="Times New Roman" w:hAnsi="Times New Roman"/>
          <w:color w:val="000000"/>
          <w:sz w:val="28"/>
          <w:szCs w:val="28"/>
          <w:lang w:eastAsia="ru-RU"/>
        </w:rPr>
      </w:pPr>
      <w:r w:rsidRPr="00B370C3">
        <w:rPr>
          <w:rFonts w:ascii="Times New Roman" w:eastAsia="Times New Roman" w:hAnsi="Times New Roman"/>
          <w:color w:val="000000"/>
          <w:sz w:val="28"/>
          <w:szCs w:val="28"/>
          <w:lang w:eastAsia="ru-RU"/>
        </w:rPr>
        <w:lastRenderedPageBreak/>
        <w:t>- передача полномочий на содержание и организацию деятельности ЕДДС;</w:t>
      </w:r>
    </w:p>
    <w:p w:rsidR="00D50F0A" w:rsidRPr="00B370C3" w:rsidRDefault="00D50F0A" w:rsidP="004F30CE">
      <w:pPr>
        <w:spacing w:after="0"/>
        <w:jc w:val="both"/>
        <w:outlineLvl w:val="0"/>
        <w:rPr>
          <w:rFonts w:ascii="Times New Roman" w:hAnsi="Times New Roman"/>
          <w:sz w:val="28"/>
          <w:szCs w:val="28"/>
        </w:rPr>
      </w:pPr>
      <w:r w:rsidRPr="00B370C3">
        <w:rPr>
          <w:rFonts w:ascii="Times New Roman" w:eastAsia="Times New Roman" w:hAnsi="Times New Roman"/>
          <w:color w:val="000000"/>
          <w:sz w:val="28"/>
          <w:szCs w:val="28"/>
          <w:lang w:eastAsia="ru-RU"/>
        </w:rPr>
        <w:t>- расчистка канала для предупреждения чрезвычайных ситуаций природного характера.</w:t>
      </w:r>
    </w:p>
    <w:p w:rsidR="00D50F0A" w:rsidRPr="00B370C3" w:rsidRDefault="00D50F0A" w:rsidP="004F30CE">
      <w:pPr>
        <w:pStyle w:val="af0"/>
        <w:spacing w:after="0" w:line="240" w:lineRule="auto"/>
        <w:ind w:right="-2" w:firstLine="708"/>
        <w:jc w:val="both"/>
        <w:rPr>
          <w:sz w:val="28"/>
          <w:szCs w:val="28"/>
        </w:rPr>
      </w:pPr>
      <w:r w:rsidRPr="00B370C3">
        <w:rPr>
          <w:sz w:val="28"/>
          <w:szCs w:val="28"/>
        </w:rPr>
        <w:t>По подпрограмме, степень достижения значений целевых показателей за</w:t>
      </w:r>
      <w:r w:rsidRPr="00B370C3">
        <w:rPr>
          <w:spacing w:val="1"/>
          <w:sz w:val="28"/>
          <w:szCs w:val="28"/>
        </w:rPr>
        <w:t xml:space="preserve"> </w:t>
      </w:r>
      <w:r w:rsidRPr="00B370C3">
        <w:rPr>
          <w:sz w:val="28"/>
          <w:szCs w:val="28"/>
        </w:rPr>
        <w:t>2024 год составила 1, степень соответствия запланированному уровню затрат</w:t>
      </w:r>
      <w:r w:rsidRPr="00B370C3">
        <w:rPr>
          <w:spacing w:val="1"/>
          <w:sz w:val="28"/>
          <w:szCs w:val="28"/>
        </w:rPr>
        <w:t xml:space="preserve"> </w:t>
      </w:r>
      <w:r w:rsidRPr="00B370C3">
        <w:rPr>
          <w:sz w:val="28"/>
          <w:szCs w:val="28"/>
        </w:rPr>
        <w:t>–</w:t>
      </w:r>
      <w:r w:rsidRPr="00B370C3">
        <w:rPr>
          <w:spacing w:val="1"/>
          <w:sz w:val="28"/>
          <w:szCs w:val="28"/>
        </w:rPr>
        <w:t xml:space="preserve"> </w:t>
      </w:r>
      <w:r w:rsidRPr="00B370C3">
        <w:rPr>
          <w:sz w:val="28"/>
          <w:szCs w:val="28"/>
        </w:rPr>
        <w:t>1 и степень реализации основных мероприятий 1. Согласно методике оценки</w:t>
      </w:r>
      <w:r w:rsidRPr="00B370C3">
        <w:rPr>
          <w:spacing w:val="1"/>
          <w:sz w:val="28"/>
          <w:szCs w:val="28"/>
        </w:rPr>
        <w:t xml:space="preserve"> </w:t>
      </w:r>
      <w:r w:rsidRPr="00B370C3">
        <w:rPr>
          <w:sz w:val="28"/>
          <w:szCs w:val="28"/>
        </w:rPr>
        <w:t>эффективности</w:t>
      </w:r>
      <w:r w:rsidRPr="00B370C3">
        <w:rPr>
          <w:spacing w:val="1"/>
          <w:sz w:val="28"/>
          <w:szCs w:val="28"/>
        </w:rPr>
        <w:t xml:space="preserve"> </w:t>
      </w:r>
      <w:r w:rsidRPr="00B370C3">
        <w:rPr>
          <w:sz w:val="28"/>
          <w:szCs w:val="28"/>
        </w:rPr>
        <w:t>реализации</w:t>
      </w:r>
      <w:r w:rsidRPr="00B370C3">
        <w:rPr>
          <w:spacing w:val="1"/>
          <w:sz w:val="28"/>
          <w:szCs w:val="28"/>
        </w:rPr>
        <w:t xml:space="preserve"> </w:t>
      </w:r>
      <w:r w:rsidRPr="00B370C3">
        <w:rPr>
          <w:sz w:val="28"/>
          <w:szCs w:val="28"/>
        </w:rPr>
        <w:t>подпрограммы</w:t>
      </w:r>
      <w:r w:rsidRPr="00B370C3">
        <w:rPr>
          <w:spacing w:val="-5"/>
          <w:sz w:val="28"/>
          <w:szCs w:val="28"/>
        </w:rPr>
        <w:t xml:space="preserve"> </w:t>
      </w:r>
      <w:r w:rsidRPr="00B370C3">
        <w:rPr>
          <w:sz w:val="28"/>
          <w:szCs w:val="28"/>
        </w:rPr>
        <w:t>составляет 1 и признается высокой.</w:t>
      </w:r>
    </w:p>
    <w:p w:rsidR="00D50F0A" w:rsidRPr="00B370C3" w:rsidRDefault="00D50F0A" w:rsidP="004F30CE">
      <w:pPr>
        <w:pStyle w:val="a7"/>
        <w:numPr>
          <w:ilvl w:val="0"/>
          <w:numId w:val="31"/>
        </w:numPr>
        <w:spacing w:after="0"/>
        <w:ind w:left="0" w:firstLine="709"/>
        <w:jc w:val="both"/>
        <w:rPr>
          <w:rFonts w:ascii="Times New Roman" w:hAnsi="Times New Roman"/>
          <w:i/>
          <w:sz w:val="28"/>
          <w:szCs w:val="28"/>
        </w:rPr>
      </w:pPr>
      <w:r w:rsidRPr="00B370C3">
        <w:rPr>
          <w:rFonts w:ascii="Times New Roman" w:hAnsi="Times New Roman"/>
          <w:i/>
          <w:sz w:val="28"/>
          <w:szCs w:val="28"/>
        </w:rPr>
        <w:t>Подпрограмма «Обеспечение пожарной безопасности на территории поселения».</w:t>
      </w:r>
    </w:p>
    <w:p w:rsidR="00D50F0A" w:rsidRPr="00B370C3" w:rsidRDefault="00D50F0A"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Объем финансирования по подпрограмме составил 149 тыс. руб. (средства местного бюджета). Исполнение подпрограммы составило 100% или 149 тыс. руб. </w:t>
      </w:r>
    </w:p>
    <w:p w:rsidR="00D50F0A" w:rsidRPr="00B370C3" w:rsidRDefault="00D50F0A" w:rsidP="004F30CE">
      <w:pPr>
        <w:spacing w:after="0"/>
        <w:ind w:firstLine="708"/>
        <w:jc w:val="both"/>
        <w:rPr>
          <w:rFonts w:ascii="Times New Roman" w:hAnsi="Times New Roman"/>
          <w:i/>
          <w:sz w:val="28"/>
          <w:szCs w:val="28"/>
        </w:rPr>
      </w:pPr>
      <w:r w:rsidRPr="00B370C3">
        <w:rPr>
          <w:rFonts w:ascii="Times New Roman" w:hAnsi="Times New Roman"/>
          <w:sz w:val="28"/>
          <w:szCs w:val="28"/>
        </w:rPr>
        <w:t>В рамках реализации подпрограммы выполнены следующие мероприятия:</w:t>
      </w:r>
    </w:p>
    <w:p w:rsidR="00D50F0A" w:rsidRPr="00B370C3" w:rsidRDefault="00D50F0A" w:rsidP="004F30CE">
      <w:pPr>
        <w:spacing w:after="0"/>
        <w:ind w:firstLine="708"/>
        <w:rPr>
          <w:rFonts w:ascii="Times New Roman" w:eastAsia="Times New Roman" w:hAnsi="Times New Roman"/>
          <w:color w:val="000000"/>
          <w:sz w:val="28"/>
          <w:szCs w:val="28"/>
          <w:lang w:eastAsia="ru-RU"/>
        </w:rPr>
      </w:pPr>
      <w:r w:rsidRPr="00B370C3">
        <w:rPr>
          <w:rFonts w:ascii="Times New Roman" w:hAnsi="Times New Roman"/>
          <w:sz w:val="28"/>
          <w:szCs w:val="28"/>
        </w:rPr>
        <w:t xml:space="preserve">- </w:t>
      </w:r>
      <w:r w:rsidRPr="00B370C3">
        <w:rPr>
          <w:rFonts w:ascii="Times New Roman" w:eastAsia="Times New Roman" w:hAnsi="Times New Roman"/>
          <w:color w:val="000000"/>
          <w:sz w:val="28"/>
          <w:szCs w:val="28"/>
          <w:lang w:eastAsia="ru-RU"/>
        </w:rPr>
        <w:t>техническое обслуживание ПГ-Н2, расположенных на водопроводных сетях в г. Усть-Лабинске;</w:t>
      </w:r>
    </w:p>
    <w:p w:rsidR="00D50F0A" w:rsidRPr="00B370C3" w:rsidRDefault="00D50F0A" w:rsidP="004F30CE">
      <w:pPr>
        <w:pStyle w:val="af0"/>
        <w:spacing w:after="0" w:line="240" w:lineRule="auto"/>
        <w:ind w:right="-2" w:firstLine="708"/>
        <w:jc w:val="both"/>
        <w:rPr>
          <w:sz w:val="28"/>
          <w:szCs w:val="28"/>
        </w:rPr>
      </w:pPr>
      <w:r w:rsidRPr="00B370C3">
        <w:rPr>
          <w:sz w:val="28"/>
          <w:szCs w:val="28"/>
        </w:rPr>
        <w:t>По подпрограмме степень достижения значений целевых показателей за</w:t>
      </w:r>
      <w:r w:rsidRPr="00B370C3">
        <w:rPr>
          <w:spacing w:val="1"/>
          <w:sz w:val="28"/>
          <w:szCs w:val="28"/>
        </w:rPr>
        <w:t xml:space="preserve"> </w:t>
      </w:r>
      <w:r w:rsidRPr="00B370C3">
        <w:rPr>
          <w:sz w:val="28"/>
          <w:szCs w:val="28"/>
        </w:rPr>
        <w:t>2024 год составила 1, степень соответствия запланированному уровню затрат</w:t>
      </w:r>
      <w:r w:rsidRPr="00B370C3">
        <w:rPr>
          <w:spacing w:val="1"/>
          <w:sz w:val="28"/>
          <w:szCs w:val="28"/>
        </w:rPr>
        <w:t xml:space="preserve"> </w:t>
      </w:r>
      <w:r w:rsidRPr="00B370C3">
        <w:rPr>
          <w:sz w:val="28"/>
          <w:szCs w:val="28"/>
        </w:rPr>
        <w:t>–</w:t>
      </w:r>
      <w:r w:rsidRPr="00B370C3">
        <w:rPr>
          <w:spacing w:val="1"/>
          <w:sz w:val="28"/>
          <w:szCs w:val="28"/>
        </w:rPr>
        <w:t xml:space="preserve"> </w:t>
      </w:r>
      <w:r w:rsidRPr="00B370C3">
        <w:rPr>
          <w:sz w:val="28"/>
          <w:szCs w:val="28"/>
        </w:rPr>
        <w:t>1 и степень реализации основных мероприятий 1. Согласно методике оценки</w:t>
      </w:r>
      <w:r w:rsidRPr="00B370C3">
        <w:rPr>
          <w:spacing w:val="1"/>
          <w:sz w:val="28"/>
          <w:szCs w:val="28"/>
        </w:rPr>
        <w:t xml:space="preserve"> </w:t>
      </w:r>
      <w:r w:rsidRPr="00B370C3">
        <w:rPr>
          <w:sz w:val="28"/>
          <w:szCs w:val="28"/>
        </w:rPr>
        <w:t>эффективности</w:t>
      </w:r>
      <w:r w:rsidRPr="00B370C3">
        <w:rPr>
          <w:spacing w:val="1"/>
          <w:sz w:val="28"/>
          <w:szCs w:val="28"/>
        </w:rPr>
        <w:t xml:space="preserve"> </w:t>
      </w:r>
      <w:r w:rsidRPr="00B370C3">
        <w:rPr>
          <w:sz w:val="28"/>
          <w:szCs w:val="28"/>
        </w:rPr>
        <w:t>реализации</w:t>
      </w:r>
      <w:r w:rsidRPr="00B370C3">
        <w:rPr>
          <w:spacing w:val="1"/>
          <w:sz w:val="28"/>
          <w:szCs w:val="28"/>
        </w:rPr>
        <w:t xml:space="preserve"> </w:t>
      </w:r>
      <w:r w:rsidRPr="00B370C3">
        <w:rPr>
          <w:sz w:val="28"/>
          <w:szCs w:val="28"/>
        </w:rPr>
        <w:t>подпрограммы</w:t>
      </w:r>
      <w:r w:rsidRPr="00B370C3">
        <w:rPr>
          <w:spacing w:val="-5"/>
          <w:sz w:val="28"/>
          <w:szCs w:val="28"/>
        </w:rPr>
        <w:t xml:space="preserve"> </w:t>
      </w:r>
      <w:r w:rsidRPr="00B370C3">
        <w:rPr>
          <w:sz w:val="28"/>
          <w:szCs w:val="28"/>
        </w:rPr>
        <w:t>составляет 1 и признается высокой.</w:t>
      </w:r>
    </w:p>
    <w:p w:rsidR="00D50F0A" w:rsidRPr="00B370C3" w:rsidRDefault="00D50F0A" w:rsidP="004F30CE">
      <w:pPr>
        <w:pStyle w:val="a7"/>
        <w:numPr>
          <w:ilvl w:val="0"/>
          <w:numId w:val="31"/>
        </w:numPr>
        <w:spacing w:after="0"/>
        <w:ind w:left="0" w:firstLine="709"/>
        <w:jc w:val="both"/>
        <w:rPr>
          <w:rFonts w:ascii="Times New Roman" w:hAnsi="Times New Roman"/>
          <w:i/>
          <w:sz w:val="28"/>
          <w:szCs w:val="28"/>
        </w:rPr>
      </w:pPr>
      <w:r w:rsidRPr="00B370C3">
        <w:rPr>
          <w:rFonts w:ascii="Times New Roman" w:hAnsi="Times New Roman"/>
          <w:i/>
          <w:sz w:val="28"/>
          <w:szCs w:val="28"/>
        </w:rPr>
        <w:t>Подпрограмма «Укрепление правопорядка, профилактика правонарушений, усиление борьбы с преступностью».</w:t>
      </w:r>
    </w:p>
    <w:p w:rsidR="00D50F0A" w:rsidRPr="00B370C3" w:rsidRDefault="00D50F0A"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Объем финансирования по подпрограмме составил 123,8 тыс. руб. (средства местного бюджета). Исполнение подпрограммы составило 100% или 123,8 тыс. руб. </w:t>
      </w:r>
    </w:p>
    <w:p w:rsidR="00D50F0A" w:rsidRPr="00B370C3" w:rsidRDefault="00D50F0A" w:rsidP="004F30CE">
      <w:pPr>
        <w:spacing w:after="0"/>
        <w:ind w:firstLine="708"/>
        <w:jc w:val="both"/>
        <w:rPr>
          <w:rFonts w:ascii="Times New Roman" w:hAnsi="Times New Roman"/>
          <w:i/>
          <w:sz w:val="28"/>
          <w:szCs w:val="28"/>
        </w:rPr>
      </w:pPr>
      <w:r w:rsidRPr="00B370C3">
        <w:rPr>
          <w:rFonts w:ascii="Times New Roman" w:hAnsi="Times New Roman"/>
          <w:sz w:val="28"/>
          <w:szCs w:val="28"/>
        </w:rPr>
        <w:t>В рамках реализации подпрограммы выполнены следующие мероприятия:</w:t>
      </w:r>
    </w:p>
    <w:p w:rsidR="00D50F0A" w:rsidRPr="00B370C3" w:rsidRDefault="00D50F0A" w:rsidP="004F30CE">
      <w:pPr>
        <w:rPr>
          <w:rFonts w:ascii="Times New Roman" w:eastAsia="Times New Roman" w:hAnsi="Times New Roman"/>
          <w:color w:val="000000"/>
          <w:sz w:val="28"/>
          <w:szCs w:val="28"/>
          <w:lang w:eastAsia="ru-RU"/>
        </w:rPr>
      </w:pPr>
      <w:r w:rsidRPr="00B370C3">
        <w:rPr>
          <w:rFonts w:ascii="Times New Roman" w:hAnsi="Times New Roman"/>
          <w:sz w:val="28"/>
          <w:szCs w:val="28"/>
        </w:rPr>
        <w:t xml:space="preserve">- поставка товаров: коммутатора </w:t>
      </w:r>
      <w:proofErr w:type="gramStart"/>
      <w:r w:rsidRPr="00B370C3">
        <w:rPr>
          <w:rFonts w:ascii="Times New Roman" w:hAnsi="Times New Roman"/>
          <w:sz w:val="28"/>
          <w:szCs w:val="28"/>
        </w:rPr>
        <w:t>неуправляемого,  источника</w:t>
      </w:r>
      <w:proofErr w:type="gramEnd"/>
      <w:r w:rsidRPr="00B370C3">
        <w:rPr>
          <w:rFonts w:ascii="Times New Roman" w:hAnsi="Times New Roman"/>
          <w:sz w:val="28"/>
          <w:szCs w:val="28"/>
        </w:rPr>
        <w:t xml:space="preserve"> питания</w:t>
      </w:r>
      <w:r w:rsidRPr="00B370C3">
        <w:rPr>
          <w:rFonts w:ascii="Times New Roman" w:eastAsia="Times New Roman" w:hAnsi="Times New Roman"/>
          <w:color w:val="000000"/>
          <w:sz w:val="28"/>
          <w:szCs w:val="28"/>
          <w:lang w:eastAsia="ru-RU"/>
        </w:rPr>
        <w:t>;</w:t>
      </w:r>
    </w:p>
    <w:p w:rsidR="00D50F0A" w:rsidRPr="00B370C3" w:rsidRDefault="00D50F0A" w:rsidP="004F30CE">
      <w:pPr>
        <w:spacing w:before="40" w:after="40"/>
        <w:rPr>
          <w:rFonts w:ascii="Times New Roman" w:eastAsia="Times New Roman" w:hAnsi="Times New Roman"/>
          <w:color w:val="000000"/>
          <w:sz w:val="28"/>
          <w:szCs w:val="28"/>
          <w:lang w:eastAsia="ru-RU"/>
        </w:rPr>
      </w:pPr>
      <w:r w:rsidRPr="00B370C3">
        <w:rPr>
          <w:rFonts w:ascii="Times New Roman" w:eastAsia="Times New Roman" w:hAnsi="Times New Roman"/>
          <w:color w:val="000000"/>
          <w:sz w:val="28"/>
          <w:szCs w:val="28"/>
          <w:lang w:eastAsia="ru-RU"/>
        </w:rPr>
        <w:t>-техническое обслуживание систем видеонаблюдения.</w:t>
      </w:r>
    </w:p>
    <w:p w:rsidR="00D50F0A" w:rsidRPr="00B370C3" w:rsidRDefault="00D50F0A" w:rsidP="004F30CE">
      <w:pPr>
        <w:spacing w:after="0"/>
        <w:ind w:firstLine="708"/>
        <w:jc w:val="both"/>
        <w:rPr>
          <w:rFonts w:ascii="Times New Roman" w:hAnsi="Times New Roman"/>
          <w:sz w:val="28"/>
          <w:szCs w:val="28"/>
        </w:rPr>
      </w:pPr>
      <w:r w:rsidRPr="00B370C3">
        <w:rPr>
          <w:rFonts w:ascii="Times New Roman" w:hAnsi="Times New Roman"/>
          <w:sz w:val="28"/>
          <w:szCs w:val="28"/>
        </w:rPr>
        <w:t>По подпрограмме степень достижения значений целевых показателей за 2024 год составила 1, степень соответствия запланированному уровню затрат – 1 и степень реализации основных мероприятий 1. Согласно методике оценки эффективности реализации подпрограммы составляет 1 и признается высокой.</w:t>
      </w:r>
    </w:p>
    <w:p w:rsidR="00D50F0A" w:rsidRPr="00B370C3" w:rsidRDefault="00D50F0A" w:rsidP="004F30CE">
      <w:pPr>
        <w:pStyle w:val="a7"/>
        <w:numPr>
          <w:ilvl w:val="0"/>
          <w:numId w:val="31"/>
        </w:numPr>
        <w:spacing w:after="0"/>
        <w:ind w:left="0" w:firstLine="709"/>
        <w:jc w:val="both"/>
        <w:rPr>
          <w:rFonts w:ascii="Times New Roman" w:hAnsi="Times New Roman"/>
          <w:i/>
          <w:sz w:val="28"/>
          <w:szCs w:val="28"/>
        </w:rPr>
      </w:pPr>
      <w:r w:rsidRPr="00B370C3">
        <w:rPr>
          <w:rFonts w:ascii="Times New Roman" w:hAnsi="Times New Roman"/>
          <w:i/>
          <w:sz w:val="28"/>
          <w:szCs w:val="28"/>
        </w:rPr>
        <w:t>Подпрограмма «Профилактика терроризма и экстремизма в поселении».</w:t>
      </w:r>
    </w:p>
    <w:p w:rsidR="00D50F0A" w:rsidRPr="00B370C3" w:rsidRDefault="00D50F0A"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Объем финансирования по подпрограмме составил 309,9 тыс. руб. (средства местного бюджета). Исполнение подпрограммы составило 87% или 268,9 тыс. руб. </w:t>
      </w:r>
    </w:p>
    <w:p w:rsidR="00D50F0A" w:rsidRPr="00B370C3" w:rsidRDefault="00D50F0A" w:rsidP="004F30CE">
      <w:pPr>
        <w:spacing w:after="0"/>
        <w:ind w:firstLine="708"/>
        <w:jc w:val="both"/>
        <w:rPr>
          <w:rFonts w:ascii="Times New Roman" w:hAnsi="Times New Roman"/>
          <w:i/>
          <w:sz w:val="28"/>
          <w:szCs w:val="28"/>
        </w:rPr>
      </w:pPr>
      <w:r w:rsidRPr="00B370C3">
        <w:rPr>
          <w:rFonts w:ascii="Times New Roman" w:hAnsi="Times New Roman"/>
          <w:sz w:val="28"/>
          <w:szCs w:val="28"/>
        </w:rPr>
        <w:t>В рамках реализации подпрограммы выполнены следующие мероприятия:</w:t>
      </w:r>
    </w:p>
    <w:p w:rsidR="00D50F0A" w:rsidRPr="00B370C3" w:rsidRDefault="00D50F0A" w:rsidP="004F30CE">
      <w:pPr>
        <w:spacing w:before="40" w:after="40"/>
        <w:rPr>
          <w:rFonts w:ascii="Times New Roman" w:eastAsia="Times New Roman" w:hAnsi="Times New Roman"/>
          <w:sz w:val="28"/>
          <w:szCs w:val="28"/>
          <w:lang w:eastAsia="ru-RU"/>
        </w:rPr>
      </w:pPr>
      <w:r w:rsidRPr="00B370C3">
        <w:rPr>
          <w:rFonts w:ascii="Times New Roman" w:hAnsi="Times New Roman"/>
          <w:sz w:val="28"/>
          <w:szCs w:val="28"/>
        </w:rPr>
        <w:t xml:space="preserve">- </w:t>
      </w:r>
      <w:r w:rsidRPr="00B370C3">
        <w:rPr>
          <w:rFonts w:ascii="Times New Roman" w:eastAsia="Times New Roman" w:hAnsi="Times New Roman"/>
          <w:sz w:val="28"/>
          <w:szCs w:val="28"/>
          <w:lang w:eastAsia="ru-RU"/>
        </w:rPr>
        <w:t xml:space="preserve">оказание </w:t>
      </w:r>
      <w:proofErr w:type="spellStart"/>
      <w:r w:rsidRPr="00B370C3">
        <w:rPr>
          <w:rFonts w:ascii="Times New Roman" w:eastAsia="Times New Roman" w:hAnsi="Times New Roman"/>
          <w:sz w:val="28"/>
          <w:szCs w:val="28"/>
          <w:lang w:eastAsia="ru-RU"/>
        </w:rPr>
        <w:t>телематических</w:t>
      </w:r>
      <w:proofErr w:type="spellEnd"/>
      <w:r w:rsidRPr="00B370C3">
        <w:rPr>
          <w:rFonts w:ascii="Times New Roman" w:eastAsia="Times New Roman" w:hAnsi="Times New Roman"/>
          <w:sz w:val="28"/>
          <w:szCs w:val="28"/>
          <w:lang w:eastAsia="ru-RU"/>
        </w:rPr>
        <w:t xml:space="preserve"> услуг связи и услуг связи по передаче данных систем видеонаблюдения;</w:t>
      </w:r>
    </w:p>
    <w:p w:rsidR="00D50F0A" w:rsidRPr="00B370C3" w:rsidRDefault="00D50F0A" w:rsidP="004F30CE">
      <w:pPr>
        <w:spacing w:before="40" w:after="40"/>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 проведение сервисного обслуживания систем автономного наружного видеонаблюдения.</w:t>
      </w:r>
    </w:p>
    <w:p w:rsidR="00D50F0A" w:rsidRPr="00B370C3" w:rsidRDefault="00D50F0A" w:rsidP="004F30CE">
      <w:pPr>
        <w:pStyle w:val="af0"/>
        <w:spacing w:after="0" w:line="240" w:lineRule="auto"/>
        <w:ind w:right="-2" w:firstLine="708"/>
        <w:jc w:val="both"/>
        <w:rPr>
          <w:sz w:val="28"/>
          <w:szCs w:val="28"/>
        </w:rPr>
      </w:pPr>
      <w:r w:rsidRPr="00B370C3">
        <w:rPr>
          <w:sz w:val="28"/>
          <w:szCs w:val="28"/>
        </w:rPr>
        <w:t>По подпрограмме, степень достижения значений целевых показателей за</w:t>
      </w:r>
      <w:r w:rsidRPr="00B370C3">
        <w:rPr>
          <w:spacing w:val="1"/>
          <w:sz w:val="28"/>
          <w:szCs w:val="28"/>
        </w:rPr>
        <w:t xml:space="preserve"> </w:t>
      </w:r>
      <w:r w:rsidRPr="00B370C3">
        <w:rPr>
          <w:sz w:val="28"/>
          <w:szCs w:val="28"/>
        </w:rPr>
        <w:lastRenderedPageBreak/>
        <w:t>2024 год составила 1, степень соответствия запланированному уровню затрат</w:t>
      </w:r>
      <w:r w:rsidRPr="00B370C3">
        <w:rPr>
          <w:spacing w:val="1"/>
          <w:sz w:val="28"/>
          <w:szCs w:val="28"/>
        </w:rPr>
        <w:t xml:space="preserve"> </w:t>
      </w:r>
      <w:r w:rsidRPr="00B370C3">
        <w:rPr>
          <w:sz w:val="28"/>
          <w:szCs w:val="28"/>
        </w:rPr>
        <w:t>–</w:t>
      </w:r>
      <w:r w:rsidRPr="00B370C3">
        <w:rPr>
          <w:spacing w:val="1"/>
          <w:sz w:val="28"/>
          <w:szCs w:val="28"/>
        </w:rPr>
        <w:t xml:space="preserve"> </w:t>
      </w:r>
      <w:r w:rsidRPr="00B370C3">
        <w:rPr>
          <w:sz w:val="28"/>
          <w:szCs w:val="28"/>
        </w:rPr>
        <w:t>1 и степень реализации основных мероприятий 1. Согласно методике оценки</w:t>
      </w:r>
      <w:r w:rsidRPr="00B370C3">
        <w:rPr>
          <w:spacing w:val="1"/>
          <w:sz w:val="28"/>
          <w:szCs w:val="28"/>
        </w:rPr>
        <w:t xml:space="preserve"> </w:t>
      </w:r>
      <w:r w:rsidRPr="00B370C3">
        <w:rPr>
          <w:sz w:val="28"/>
          <w:szCs w:val="28"/>
        </w:rPr>
        <w:t>эффективности</w:t>
      </w:r>
      <w:r w:rsidRPr="00B370C3">
        <w:rPr>
          <w:spacing w:val="1"/>
          <w:sz w:val="28"/>
          <w:szCs w:val="28"/>
        </w:rPr>
        <w:t xml:space="preserve"> </w:t>
      </w:r>
      <w:r w:rsidRPr="00B370C3">
        <w:rPr>
          <w:sz w:val="28"/>
          <w:szCs w:val="28"/>
        </w:rPr>
        <w:t>реализации</w:t>
      </w:r>
      <w:r w:rsidRPr="00B370C3">
        <w:rPr>
          <w:spacing w:val="1"/>
          <w:sz w:val="28"/>
          <w:szCs w:val="28"/>
        </w:rPr>
        <w:t xml:space="preserve"> </w:t>
      </w:r>
      <w:r w:rsidRPr="00B370C3">
        <w:rPr>
          <w:sz w:val="28"/>
          <w:szCs w:val="28"/>
        </w:rPr>
        <w:t>подпрограммы</w:t>
      </w:r>
      <w:r w:rsidRPr="00B370C3">
        <w:rPr>
          <w:spacing w:val="-5"/>
          <w:sz w:val="28"/>
          <w:szCs w:val="28"/>
        </w:rPr>
        <w:t xml:space="preserve"> </w:t>
      </w:r>
      <w:r w:rsidRPr="00B370C3">
        <w:rPr>
          <w:sz w:val="28"/>
          <w:szCs w:val="28"/>
        </w:rPr>
        <w:t>составляет 1 и признается высокой.</w:t>
      </w:r>
    </w:p>
    <w:p w:rsidR="00D50F0A" w:rsidRPr="00B370C3" w:rsidRDefault="00D50F0A" w:rsidP="004F30CE">
      <w:pPr>
        <w:pStyle w:val="a7"/>
        <w:numPr>
          <w:ilvl w:val="0"/>
          <w:numId w:val="31"/>
        </w:numPr>
        <w:spacing w:after="0"/>
        <w:ind w:left="0" w:firstLine="709"/>
        <w:jc w:val="both"/>
        <w:rPr>
          <w:rFonts w:ascii="Times New Roman" w:hAnsi="Times New Roman"/>
          <w:i/>
          <w:sz w:val="28"/>
          <w:szCs w:val="28"/>
        </w:rPr>
      </w:pPr>
      <w:r w:rsidRPr="00B370C3">
        <w:rPr>
          <w:rFonts w:ascii="Times New Roman" w:hAnsi="Times New Roman"/>
          <w:i/>
          <w:sz w:val="28"/>
          <w:szCs w:val="28"/>
        </w:rPr>
        <w:t>Подпрограмма «Обеспечение безопасности людей на водных объектах».</w:t>
      </w:r>
    </w:p>
    <w:p w:rsidR="00D50F0A" w:rsidRPr="00B370C3" w:rsidRDefault="00D50F0A"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Объем финансирования по подпрограмме составил 5 тыс. руб. (средства местного бюджета). Исполнение подпрограммы составило 100% или 5 тыс. руб. </w:t>
      </w:r>
    </w:p>
    <w:p w:rsidR="00D50F0A" w:rsidRPr="00B370C3" w:rsidRDefault="00D50F0A" w:rsidP="004F30CE">
      <w:pPr>
        <w:spacing w:after="0"/>
        <w:ind w:firstLine="708"/>
        <w:jc w:val="both"/>
        <w:rPr>
          <w:rFonts w:ascii="Times New Roman" w:hAnsi="Times New Roman"/>
          <w:i/>
          <w:sz w:val="28"/>
          <w:szCs w:val="28"/>
        </w:rPr>
      </w:pPr>
      <w:r w:rsidRPr="00B370C3">
        <w:rPr>
          <w:rFonts w:ascii="Times New Roman" w:hAnsi="Times New Roman"/>
          <w:sz w:val="28"/>
          <w:szCs w:val="28"/>
        </w:rPr>
        <w:t>В рамках реализации подпрограммы выполнены следующие мероприятия:</w:t>
      </w:r>
    </w:p>
    <w:p w:rsidR="00D50F0A" w:rsidRPr="00B370C3" w:rsidRDefault="00D50F0A" w:rsidP="004F30CE">
      <w:pPr>
        <w:spacing w:after="0"/>
        <w:jc w:val="both"/>
        <w:rPr>
          <w:rFonts w:ascii="Times New Roman" w:hAnsi="Times New Roman"/>
          <w:sz w:val="28"/>
          <w:szCs w:val="28"/>
        </w:rPr>
      </w:pPr>
      <w:r w:rsidRPr="00B370C3">
        <w:rPr>
          <w:rFonts w:ascii="Times New Roman" w:eastAsia="Times New Roman" w:hAnsi="Times New Roman"/>
          <w:sz w:val="28"/>
          <w:szCs w:val="28"/>
          <w:lang w:eastAsia="ru-RU"/>
        </w:rPr>
        <w:t>-изготовление печатной продукции.</w:t>
      </w:r>
    </w:p>
    <w:p w:rsidR="00D50F0A" w:rsidRPr="00B370C3" w:rsidRDefault="00D50F0A" w:rsidP="004F30CE">
      <w:pPr>
        <w:pStyle w:val="af0"/>
        <w:spacing w:after="0" w:line="240" w:lineRule="auto"/>
        <w:ind w:right="-2" w:firstLine="708"/>
        <w:jc w:val="both"/>
        <w:rPr>
          <w:sz w:val="28"/>
          <w:szCs w:val="28"/>
        </w:rPr>
      </w:pPr>
      <w:r w:rsidRPr="00B370C3">
        <w:rPr>
          <w:sz w:val="28"/>
          <w:szCs w:val="28"/>
        </w:rPr>
        <w:t>По подпрограмме степень достижения значений целевых показателей за</w:t>
      </w:r>
      <w:r w:rsidRPr="00B370C3">
        <w:rPr>
          <w:spacing w:val="1"/>
          <w:sz w:val="28"/>
          <w:szCs w:val="28"/>
        </w:rPr>
        <w:t xml:space="preserve"> </w:t>
      </w:r>
      <w:r w:rsidRPr="00B370C3">
        <w:rPr>
          <w:sz w:val="28"/>
          <w:szCs w:val="28"/>
        </w:rPr>
        <w:t>2024 год составила 1, степень соответствия запланированному уровню затрат</w:t>
      </w:r>
      <w:r w:rsidRPr="00B370C3">
        <w:rPr>
          <w:spacing w:val="1"/>
          <w:sz w:val="28"/>
          <w:szCs w:val="28"/>
        </w:rPr>
        <w:t xml:space="preserve"> </w:t>
      </w:r>
      <w:r w:rsidRPr="00B370C3">
        <w:rPr>
          <w:sz w:val="28"/>
          <w:szCs w:val="28"/>
        </w:rPr>
        <w:t>–</w:t>
      </w:r>
      <w:r w:rsidRPr="00B370C3">
        <w:rPr>
          <w:spacing w:val="1"/>
          <w:sz w:val="28"/>
          <w:szCs w:val="28"/>
        </w:rPr>
        <w:t xml:space="preserve"> </w:t>
      </w:r>
      <w:r w:rsidRPr="00B370C3">
        <w:rPr>
          <w:sz w:val="28"/>
          <w:szCs w:val="28"/>
        </w:rPr>
        <w:t>1 и степень реализации основных мероприятий 1. Согласно методике оценки</w:t>
      </w:r>
      <w:r w:rsidRPr="00B370C3">
        <w:rPr>
          <w:spacing w:val="1"/>
          <w:sz w:val="28"/>
          <w:szCs w:val="28"/>
        </w:rPr>
        <w:t xml:space="preserve"> </w:t>
      </w:r>
      <w:r w:rsidRPr="00B370C3">
        <w:rPr>
          <w:sz w:val="28"/>
          <w:szCs w:val="28"/>
        </w:rPr>
        <w:t>эффективности</w:t>
      </w:r>
      <w:r w:rsidRPr="00B370C3">
        <w:rPr>
          <w:spacing w:val="1"/>
          <w:sz w:val="28"/>
          <w:szCs w:val="28"/>
        </w:rPr>
        <w:t xml:space="preserve"> </w:t>
      </w:r>
      <w:r w:rsidRPr="00B370C3">
        <w:rPr>
          <w:sz w:val="28"/>
          <w:szCs w:val="28"/>
        </w:rPr>
        <w:t>реализации</w:t>
      </w:r>
      <w:r w:rsidRPr="00B370C3">
        <w:rPr>
          <w:spacing w:val="1"/>
          <w:sz w:val="28"/>
          <w:szCs w:val="28"/>
        </w:rPr>
        <w:t xml:space="preserve"> </w:t>
      </w:r>
      <w:r w:rsidRPr="00B370C3">
        <w:rPr>
          <w:sz w:val="28"/>
          <w:szCs w:val="28"/>
        </w:rPr>
        <w:t>подпрограммы</w:t>
      </w:r>
      <w:r w:rsidRPr="00B370C3">
        <w:rPr>
          <w:spacing w:val="-5"/>
          <w:sz w:val="28"/>
          <w:szCs w:val="28"/>
        </w:rPr>
        <w:t xml:space="preserve"> </w:t>
      </w:r>
      <w:r w:rsidRPr="00B370C3">
        <w:rPr>
          <w:sz w:val="28"/>
          <w:szCs w:val="28"/>
        </w:rPr>
        <w:t>составляет 1 и признается высокой.</w:t>
      </w:r>
    </w:p>
    <w:p w:rsidR="00D50F0A" w:rsidRPr="00B370C3" w:rsidRDefault="00D50F0A" w:rsidP="004F30CE">
      <w:pPr>
        <w:pStyle w:val="a7"/>
        <w:numPr>
          <w:ilvl w:val="0"/>
          <w:numId w:val="31"/>
        </w:numPr>
        <w:spacing w:after="0"/>
        <w:ind w:left="0" w:firstLine="709"/>
        <w:jc w:val="both"/>
        <w:rPr>
          <w:rFonts w:ascii="Times New Roman" w:hAnsi="Times New Roman"/>
          <w:i/>
          <w:sz w:val="28"/>
          <w:szCs w:val="28"/>
        </w:rPr>
      </w:pPr>
      <w:r w:rsidRPr="00B370C3">
        <w:rPr>
          <w:rFonts w:ascii="Times New Roman" w:hAnsi="Times New Roman"/>
          <w:i/>
          <w:sz w:val="28"/>
          <w:szCs w:val="28"/>
        </w:rPr>
        <w:t>Подпрограмма «Поисковые и аварийно-спасательные учреждения»:</w:t>
      </w:r>
    </w:p>
    <w:p w:rsidR="00D50F0A" w:rsidRPr="00B370C3" w:rsidRDefault="00D50F0A"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Объем финансирования по подпрограмме составил 3651,2 тыс. руб. (средства местного бюджета). Исполнение подпрограммы составило 100% или 3651,2тыс. руб. </w:t>
      </w:r>
    </w:p>
    <w:p w:rsidR="00D50F0A" w:rsidRPr="00B370C3" w:rsidRDefault="00D50F0A" w:rsidP="004F30CE">
      <w:pPr>
        <w:spacing w:after="0"/>
        <w:ind w:firstLine="708"/>
        <w:jc w:val="both"/>
        <w:rPr>
          <w:rFonts w:ascii="Times New Roman" w:hAnsi="Times New Roman"/>
          <w:i/>
          <w:sz w:val="28"/>
          <w:szCs w:val="28"/>
        </w:rPr>
      </w:pPr>
      <w:r w:rsidRPr="00B370C3">
        <w:rPr>
          <w:rFonts w:ascii="Times New Roman" w:hAnsi="Times New Roman"/>
          <w:sz w:val="28"/>
          <w:szCs w:val="28"/>
        </w:rPr>
        <w:t>В рамках реализации подпрограммы выполнены следующие мероприятия:</w:t>
      </w:r>
    </w:p>
    <w:p w:rsidR="00D50F0A" w:rsidRPr="00B370C3" w:rsidRDefault="00D50F0A" w:rsidP="004F30CE">
      <w:pPr>
        <w:spacing w:after="0"/>
        <w:ind w:firstLine="708"/>
        <w:jc w:val="both"/>
        <w:rPr>
          <w:rFonts w:ascii="Times New Roman" w:hAnsi="Times New Roman"/>
          <w:sz w:val="28"/>
          <w:szCs w:val="28"/>
        </w:rPr>
      </w:pPr>
      <w:r w:rsidRPr="00B370C3">
        <w:rPr>
          <w:rFonts w:ascii="Times New Roman" w:hAnsi="Times New Roman"/>
          <w:sz w:val="28"/>
          <w:szCs w:val="28"/>
        </w:rPr>
        <w:t>- Передача полномочий на содержание и организацию деятельности аварийно-спасательных служб и (или) аварийно-спасательных формирований.</w:t>
      </w:r>
    </w:p>
    <w:p w:rsidR="00D50F0A" w:rsidRPr="00B370C3" w:rsidRDefault="00D50F0A" w:rsidP="004F30CE">
      <w:pPr>
        <w:pStyle w:val="af0"/>
        <w:spacing w:after="0" w:line="240" w:lineRule="auto"/>
        <w:ind w:right="-2" w:firstLine="709"/>
        <w:jc w:val="both"/>
        <w:rPr>
          <w:sz w:val="28"/>
          <w:szCs w:val="28"/>
        </w:rPr>
      </w:pPr>
      <w:r w:rsidRPr="00B370C3">
        <w:rPr>
          <w:sz w:val="28"/>
          <w:szCs w:val="28"/>
        </w:rPr>
        <w:t>По подпрограмме, степень достижения значений целевых показателей за</w:t>
      </w:r>
      <w:r w:rsidRPr="00B370C3">
        <w:rPr>
          <w:spacing w:val="1"/>
          <w:sz w:val="28"/>
          <w:szCs w:val="28"/>
        </w:rPr>
        <w:t xml:space="preserve"> </w:t>
      </w:r>
      <w:r w:rsidRPr="00B370C3">
        <w:rPr>
          <w:sz w:val="28"/>
          <w:szCs w:val="28"/>
        </w:rPr>
        <w:t>2024 год составила 1, степень соответствия запланированному уровню затрат</w:t>
      </w:r>
      <w:r w:rsidRPr="00B370C3">
        <w:rPr>
          <w:spacing w:val="1"/>
          <w:sz w:val="28"/>
          <w:szCs w:val="28"/>
        </w:rPr>
        <w:t xml:space="preserve"> </w:t>
      </w:r>
      <w:r w:rsidRPr="00B370C3">
        <w:rPr>
          <w:sz w:val="28"/>
          <w:szCs w:val="28"/>
        </w:rPr>
        <w:t>–</w:t>
      </w:r>
      <w:r w:rsidRPr="00B370C3">
        <w:rPr>
          <w:spacing w:val="1"/>
          <w:sz w:val="28"/>
          <w:szCs w:val="28"/>
        </w:rPr>
        <w:t xml:space="preserve"> </w:t>
      </w:r>
      <w:r w:rsidRPr="00B370C3">
        <w:rPr>
          <w:sz w:val="28"/>
          <w:szCs w:val="28"/>
        </w:rPr>
        <w:t>1 и степень реализации основных мероприятий 1. Согласно методике оценки</w:t>
      </w:r>
      <w:r w:rsidRPr="00B370C3">
        <w:rPr>
          <w:spacing w:val="1"/>
          <w:sz w:val="28"/>
          <w:szCs w:val="28"/>
        </w:rPr>
        <w:t xml:space="preserve"> </w:t>
      </w:r>
      <w:r w:rsidRPr="00B370C3">
        <w:rPr>
          <w:sz w:val="28"/>
          <w:szCs w:val="28"/>
        </w:rPr>
        <w:t>эффективности</w:t>
      </w:r>
      <w:r w:rsidRPr="00B370C3">
        <w:rPr>
          <w:spacing w:val="1"/>
          <w:sz w:val="28"/>
          <w:szCs w:val="28"/>
        </w:rPr>
        <w:t xml:space="preserve"> </w:t>
      </w:r>
      <w:r w:rsidRPr="00B370C3">
        <w:rPr>
          <w:sz w:val="28"/>
          <w:szCs w:val="28"/>
        </w:rPr>
        <w:t>реализации</w:t>
      </w:r>
      <w:r w:rsidRPr="00B370C3">
        <w:rPr>
          <w:spacing w:val="1"/>
          <w:sz w:val="28"/>
          <w:szCs w:val="28"/>
        </w:rPr>
        <w:t xml:space="preserve"> </w:t>
      </w:r>
      <w:r w:rsidRPr="00B370C3">
        <w:rPr>
          <w:sz w:val="28"/>
          <w:szCs w:val="28"/>
        </w:rPr>
        <w:t>подпрограммы</w:t>
      </w:r>
      <w:r w:rsidRPr="00B370C3">
        <w:rPr>
          <w:spacing w:val="-5"/>
          <w:sz w:val="28"/>
          <w:szCs w:val="28"/>
        </w:rPr>
        <w:t xml:space="preserve"> </w:t>
      </w:r>
      <w:r w:rsidRPr="00B370C3">
        <w:rPr>
          <w:sz w:val="28"/>
          <w:szCs w:val="28"/>
        </w:rPr>
        <w:t>составляет 1 и признается высокой.</w:t>
      </w:r>
    </w:p>
    <w:p w:rsidR="00D50F0A" w:rsidRPr="00B370C3" w:rsidRDefault="00D50F0A" w:rsidP="004F30CE">
      <w:pPr>
        <w:ind w:firstLine="708"/>
        <w:jc w:val="both"/>
        <w:rPr>
          <w:rFonts w:ascii="Times New Roman" w:hAnsi="Times New Roman"/>
          <w:sz w:val="28"/>
          <w:szCs w:val="28"/>
        </w:rPr>
      </w:pPr>
      <w:r w:rsidRPr="00B370C3">
        <w:rPr>
          <w:rFonts w:ascii="Times New Roman" w:hAnsi="Times New Roman"/>
          <w:color w:val="000000"/>
          <w:sz w:val="28"/>
          <w:szCs w:val="28"/>
        </w:rPr>
        <w:t xml:space="preserve">В целом по программе, степень достижения значений целевых показателей за 2024 год составила 1, степень соответствия запланированному уровню затрат- 1, и степень реализации основных мероприятий 1. Согласно методике оценки эффективности реализации муниципальной программы реализация программы составляет 1 и признается высокой.  </w:t>
      </w:r>
    </w:p>
    <w:p w:rsidR="00CE53BC" w:rsidRPr="00B370C3" w:rsidRDefault="00680747" w:rsidP="004F30CE">
      <w:pPr>
        <w:spacing w:after="0"/>
        <w:ind w:firstLine="708"/>
        <w:jc w:val="both"/>
        <w:rPr>
          <w:rFonts w:ascii="Times New Roman" w:hAnsi="Times New Roman"/>
          <w:b/>
          <w:sz w:val="28"/>
          <w:szCs w:val="28"/>
        </w:rPr>
      </w:pPr>
      <w:r w:rsidRPr="00B370C3">
        <w:rPr>
          <w:rFonts w:ascii="Times New Roman" w:hAnsi="Times New Roman"/>
          <w:sz w:val="28"/>
          <w:szCs w:val="28"/>
        </w:rPr>
        <w:t xml:space="preserve"> </w:t>
      </w:r>
      <w:r w:rsidR="00CE53BC" w:rsidRPr="00B370C3">
        <w:rPr>
          <w:rFonts w:ascii="Times New Roman" w:hAnsi="Times New Roman"/>
          <w:b/>
          <w:sz w:val="28"/>
          <w:szCs w:val="28"/>
        </w:rPr>
        <w:t>Муниципальная программа «Развитие дорожного хозяйства»</w:t>
      </w:r>
    </w:p>
    <w:p w:rsidR="004572D3" w:rsidRPr="00B370C3" w:rsidRDefault="004572D3" w:rsidP="004F30CE">
      <w:pPr>
        <w:spacing w:after="0"/>
        <w:ind w:firstLine="708"/>
        <w:jc w:val="both"/>
        <w:rPr>
          <w:rFonts w:ascii="Times New Roman" w:hAnsi="Times New Roman"/>
          <w:b/>
          <w:sz w:val="28"/>
          <w:szCs w:val="28"/>
        </w:rPr>
      </w:pPr>
    </w:p>
    <w:p w:rsidR="006F220A" w:rsidRPr="00B370C3" w:rsidRDefault="006F220A"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Муниципальная программа «Развитие дорожного хозяйства» утверждена постановлением администрации Усть-Лабинского городского поселения Усть-Лабинского района от 29.12.2021 № 1173 (с изменениями от 29.12.2023 № 1246, от 24.12.2024 № 925).</w:t>
      </w:r>
    </w:p>
    <w:p w:rsidR="006F220A" w:rsidRPr="00B370C3" w:rsidRDefault="006F220A"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Координатор настоящей муниципальной программы – отдела капитального строительства администрации Усть-Лабинского городского поселения Усть-Лабинского района. Подпрограммы не предусмотрены.</w:t>
      </w:r>
    </w:p>
    <w:p w:rsidR="006F220A" w:rsidRPr="00B370C3" w:rsidRDefault="006F220A"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 xml:space="preserve">Общий объем финансирования в 2023 году по программе составил 86 463,0 тыс. руб. (в </w:t>
      </w:r>
      <w:proofErr w:type="spellStart"/>
      <w:r w:rsidRPr="00B370C3">
        <w:rPr>
          <w:rFonts w:ascii="Times New Roman" w:hAnsi="Times New Roman"/>
          <w:color w:val="000000"/>
          <w:sz w:val="28"/>
          <w:szCs w:val="28"/>
        </w:rPr>
        <w:t>т.ч</w:t>
      </w:r>
      <w:proofErr w:type="spellEnd"/>
      <w:r w:rsidRPr="00B370C3">
        <w:rPr>
          <w:rFonts w:ascii="Times New Roman" w:hAnsi="Times New Roman"/>
          <w:color w:val="000000"/>
          <w:sz w:val="28"/>
          <w:szCs w:val="28"/>
        </w:rPr>
        <w:t xml:space="preserve">. 75 760,4 тыс. руб. – средства краевого бюджета, 10 702,6 тыс. руб. – средства местного бюджета). Исполнение в целом по программе составило 43 525,0 </w:t>
      </w:r>
      <w:proofErr w:type="spellStart"/>
      <w:r w:rsidRPr="00B370C3">
        <w:rPr>
          <w:rFonts w:ascii="Times New Roman" w:hAnsi="Times New Roman"/>
          <w:color w:val="000000"/>
          <w:sz w:val="28"/>
          <w:szCs w:val="28"/>
        </w:rPr>
        <w:t>тыс.руб</w:t>
      </w:r>
      <w:proofErr w:type="spellEnd"/>
      <w:r w:rsidRPr="00B370C3">
        <w:rPr>
          <w:rFonts w:ascii="Times New Roman" w:hAnsi="Times New Roman"/>
          <w:color w:val="000000"/>
          <w:sz w:val="28"/>
          <w:szCs w:val="28"/>
        </w:rPr>
        <w:t xml:space="preserve">. или 50,3%; в </w:t>
      </w:r>
      <w:proofErr w:type="spellStart"/>
      <w:r w:rsidRPr="00B370C3">
        <w:rPr>
          <w:rFonts w:ascii="Times New Roman" w:hAnsi="Times New Roman"/>
          <w:color w:val="000000"/>
          <w:sz w:val="28"/>
          <w:szCs w:val="28"/>
        </w:rPr>
        <w:t>т.ч</w:t>
      </w:r>
      <w:proofErr w:type="spellEnd"/>
      <w:r w:rsidRPr="00B370C3">
        <w:rPr>
          <w:rFonts w:ascii="Times New Roman" w:hAnsi="Times New Roman"/>
          <w:color w:val="000000"/>
          <w:sz w:val="28"/>
          <w:szCs w:val="28"/>
        </w:rPr>
        <w:t>. по разделам:</w:t>
      </w:r>
    </w:p>
    <w:p w:rsidR="006F220A" w:rsidRPr="00B370C3" w:rsidRDefault="006F220A"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lastRenderedPageBreak/>
        <w:t xml:space="preserve">- </w:t>
      </w:r>
      <w:r w:rsidRPr="00B370C3">
        <w:rPr>
          <w:rFonts w:ascii="Times New Roman" w:hAnsi="Times New Roman"/>
          <w:b/>
          <w:color w:val="000000"/>
          <w:sz w:val="28"/>
          <w:szCs w:val="28"/>
        </w:rPr>
        <w:t xml:space="preserve">«Содержание, капитальный ремонт, ремонт автомобильных дорог общего </w:t>
      </w:r>
      <w:proofErr w:type="gramStart"/>
      <w:r w:rsidRPr="00B370C3">
        <w:rPr>
          <w:rFonts w:ascii="Times New Roman" w:hAnsi="Times New Roman"/>
          <w:b/>
          <w:color w:val="000000"/>
          <w:sz w:val="28"/>
          <w:szCs w:val="28"/>
        </w:rPr>
        <w:t>пользования»</w:t>
      </w:r>
      <w:r w:rsidRPr="00B370C3">
        <w:rPr>
          <w:rFonts w:ascii="Times New Roman" w:hAnsi="Times New Roman"/>
          <w:color w:val="000000"/>
          <w:sz w:val="28"/>
          <w:szCs w:val="28"/>
        </w:rPr>
        <w:t xml:space="preserve">  -</w:t>
      </w:r>
      <w:proofErr w:type="gramEnd"/>
      <w:r w:rsidRPr="00B370C3">
        <w:rPr>
          <w:rFonts w:ascii="Times New Roman" w:hAnsi="Times New Roman"/>
          <w:color w:val="000000"/>
          <w:sz w:val="28"/>
          <w:szCs w:val="28"/>
        </w:rPr>
        <w:t xml:space="preserve"> всего разделом предусмотрено 6 714,9 тыс. руб. (средства местного бюджета). Исполнение на 01.01.2025 составило 5 369,9 тыс. руб. или 80,0 %. Причиной неполного освоения стало то, что условиями контракта на разработку проектной документации по капитальному ремонту улиц Д. Бедного предусмотрена оплата только после получения положительного заключения государственной экспертизы (на 31.12.2024 заключение не получено, соответственно оплата разработчику проекта не производилась).</w:t>
      </w:r>
      <w:r w:rsidRPr="00B370C3">
        <w:rPr>
          <w:rFonts w:ascii="Times New Roman" w:hAnsi="Times New Roman"/>
          <w:sz w:val="28"/>
          <w:szCs w:val="28"/>
        </w:rPr>
        <w:t xml:space="preserve"> Так же на неполное освоение средств повлияло то, что условиями контрактов на строительный контроль и авторский надзор при капитальном ремонт ул. </w:t>
      </w:r>
      <w:proofErr w:type="spellStart"/>
      <w:r w:rsidRPr="00B370C3">
        <w:rPr>
          <w:rFonts w:ascii="Times New Roman" w:hAnsi="Times New Roman"/>
          <w:sz w:val="28"/>
          <w:szCs w:val="28"/>
        </w:rPr>
        <w:t>Агаркова</w:t>
      </w:r>
      <w:proofErr w:type="spellEnd"/>
      <w:r w:rsidRPr="00B370C3">
        <w:rPr>
          <w:rFonts w:ascii="Times New Roman" w:hAnsi="Times New Roman"/>
          <w:sz w:val="28"/>
          <w:szCs w:val="28"/>
        </w:rPr>
        <w:t xml:space="preserve"> (от ул. Красной до ул. Советской) предусмотрен срок окончания контракта до полного завершения строительно-монтажных работ на объекте. Ввиду того, что срок контракта на капитальный ремонт ул. </w:t>
      </w:r>
      <w:proofErr w:type="spellStart"/>
      <w:r w:rsidRPr="00B370C3">
        <w:rPr>
          <w:rFonts w:ascii="Times New Roman" w:hAnsi="Times New Roman"/>
          <w:sz w:val="28"/>
          <w:szCs w:val="28"/>
        </w:rPr>
        <w:t>Агаркова</w:t>
      </w:r>
      <w:proofErr w:type="spellEnd"/>
      <w:r w:rsidRPr="00B370C3">
        <w:rPr>
          <w:rFonts w:ascii="Times New Roman" w:hAnsi="Times New Roman"/>
          <w:sz w:val="28"/>
          <w:szCs w:val="28"/>
        </w:rPr>
        <w:t xml:space="preserve"> продлен по август 2025 года, соответственно срок контрактов на строительный контроль и на авторский надзор продлен. Оплата будет произведена после выполнения работ и их приемки.</w:t>
      </w:r>
    </w:p>
    <w:p w:rsidR="006F220A" w:rsidRPr="00B370C3" w:rsidRDefault="006F220A" w:rsidP="004F30CE">
      <w:pPr>
        <w:spacing w:after="0"/>
        <w:ind w:firstLine="708"/>
        <w:jc w:val="both"/>
        <w:rPr>
          <w:rFonts w:ascii="Times New Roman" w:hAnsi="Times New Roman"/>
          <w:color w:val="000000"/>
          <w:sz w:val="28"/>
          <w:szCs w:val="28"/>
        </w:rPr>
      </w:pPr>
      <w:r w:rsidRPr="00B370C3">
        <w:rPr>
          <w:rFonts w:ascii="Times New Roman" w:hAnsi="Times New Roman"/>
          <w:b/>
          <w:color w:val="000000"/>
          <w:sz w:val="28"/>
          <w:szCs w:val="28"/>
        </w:rPr>
        <w:t>- «Капитальный ремонт и ремонт автомобильных дорог общего пользования местного значения на территории поселения»</w:t>
      </w:r>
      <w:r w:rsidRPr="00B370C3">
        <w:rPr>
          <w:rFonts w:ascii="Times New Roman" w:hAnsi="Times New Roman"/>
          <w:color w:val="000000"/>
          <w:sz w:val="28"/>
          <w:szCs w:val="28"/>
        </w:rPr>
        <w:t xml:space="preserve"> - всего предусмотрено разделом 79 748,1 тыс. руб., в </w:t>
      </w:r>
      <w:proofErr w:type="spellStart"/>
      <w:r w:rsidRPr="00B370C3">
        <w:rPr>
          <w:rFonts w:ascii="Times New Roman" w:hAnsi="Times New Roman"/>
          <w:color w:val="000000"/>
          <w:sz w:val="28"/>
          <w:szCs w:val="28"/>
        </w:rPr>
        <w:t>т.ч</w:t>
      </w:r>
      <w:proofErr w:type="spellEnd"/>
      <w:r w:rsidRPr="00B370C3">
        <w:rPr>
          <w:rFonts w:ascii="Times New Roman" w:hAnsi="Times New Roman"/>
          <w:color w:val="000000"/>
          <w:sz w:val="28"/>
          <w:szCs w:val="28"/>
        </w:rPr>
        <w:t xml:space="preserve">.: 75 760,4 тыс. руб. – средства краевого бюджета; 3 987,7 тыс. руб. - средства местного бюджета, исполнение на 01.01.2025 составило 38 155,2 тыс. руб. или 47,8%. </w:t>
      </w:r>
      <w:r w:rsidRPr="00B370C3">
        <w:rPr>
          <w:rFonts w:ascii="Times New Roman" w:hAnsi="Times New Roman"/>
          <w:sz w:val="28"/>
          <w:szCs w:val="28"/>
        </w:rPr>
        <w:t xml:space="preserve">Низкий процент освоения сложился по причине того, что по муниципальному контракту на капитальный ремонт автомобильной дороги по ул. </w:t>
      </w:r>
      <w:proofErr w:type="spellStart"/>
      <w:r w:rsidRPr="00B370C3">
        <w:rPr>
          <w:rFonts w:ascii="Times New Roman" w:hAnsi="Times New Roman"/>
          <w:sz w:val="28"/>
          <w:szCs w:val="28"/>
        </w:rPr>
        <w:t>Агаркова</w:t>
      </w:r>
      <w:proofErr w:type="spellEnd"/>
      <w:r w:rsidRPr="00B370C3">
        <w:rPr>
          <w:rFonts w:ascii="Times New Roman" w:hAnsi="Times New Roman"/>
          <w:sz w:val="28"/>
          <w:szCs w:val="28"/>
        </w:rPr>
        <w:t xml:space="preserve"> (на участке от ул. Красной до ул. Советской) срок выполнения работ продлен до 07.08.2025. После выполнения работ и их приемки документы будут переданы на оплату.</w:t>
      </w:r>
    </w:p>
    <w:p w:rsidR="006F220A" w:rsidRPr="00B370C3" w:rsidRDefault="006F220A"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 xml:space="preserve">В рамках раздела </w:t>
      </w:r>
      <w:r w:rsidRPr="00B370C3">
        <w:rPr>
          <w:rFonts w:ascii="Times New Roman" w:hAnsi="Times New Roman"/>
          <w:b/>
          <w:color w:val="000000"/>
          <w:sz w:val="28"/>
          <w:szCs w:val="28"/>
        </w:rPr>
        <w:t>«Содержание, капитальный ремонт, ремонт автомобильных дорог общего пользования»</w:t>
      </w:r>
      <w:r w:rsidRPr="00B370C3">
        <w:rPr>
          <w:rFonts w:ascii="Times New Roman" w:hAnsi="Times New Roman"/>
          <w:color w:val="000000"/>
          <w:sz w:val="28"/>
          <w:szCs w:val="28"/>
        </w:rPr>
        <w:t xml:space="preserve"> выполнены следующие работы:</w:t>
      </w:r>
    </w:p>
    <w:p w:rsidR="006F220A" w:rsidRPr="00B370C3" w:rsidRDefault="006F220A"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 проведена государственная экспертиза проектной документации в части проверки достоверности определения сметной стоимости объектов улично-дорожной сети;</w:t>
      </w:r>
    </w:p>
    <w:p w:rsidR="006F220A" w:rsidRPr="00B370C3" w:rsidRDefault="006F220A"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 осуществлен строительный контроль по 2 объектам;</w:t>
      </w:r>
    </w:p>
    <w:p w:rsidR="006F220A" w:rsidRPr="00B370C3" w:rsidRDefault="006F220A"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 разработана проектная документация по капитальному ремонту объектов улично-дорожной сети;</w:t>
      </w:r>
    </w:p>
    <w:p w:rsidR="006F220A" w:rsidRPr="00B370C3" w:rsidRDefault="006F220A"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 оказаны услуги по проведению строительного контроля и авторского надзора при строительно-монтажных работах (при капитальном ремонте) объектов улично-дорожной сети.</w:t>
      </w:r>
    </w:p>
    <w:p w:rsidR="006F220A" w:rsidRPr="00B370C3" w:rsidRDefault="00E94E1F" w:rsidP="004F30CE">
      <w:pPr>
        <w:spacing w:after="0"/>
        <w:ind w:firstLine="708"/>
        <w:jc w:val="both"/>
        <w:rPr>
          <w:rFonts w:ascii="Times New Roman" w:hAnsi="Times New Roman"/>
          <w:sz w:val="28"/>
          <w:szCs w:val="28"/>
        </w:rPr>
      </w:pPr>
      <w:r>
        <w:rPr>
          <w:rFonts w:ascii="Times New Roman" w:hAnsi="Times New Roman"/>
          <w:b/>
          <w:color w:val="000000"/>
          <w:sz w:val="28"/>
          <w:szCs w:val="28"/>
        </w:rPr>
        <w:t xml:space="preserve"> </w:t>
      </w:r>
      <w:r w:rsidR="006F220A" w:rsidRPr="00B370C3">
        <w:rPr>
          <w:rFonts w:ascii="Times New Roman" w:hAnsi="Times New Roman"/>
          <w:color w:val="000000"/>
          <w:sz w:val="28"/>
          <w:szCs w:val="28"/>
        </w:rPr>
        <w:t>В рамках раздела</w:t>
      </w:r>
      <w:r w:rsidR="006F220A" w:rsidRPr="00B370C3">
        <w:rPr>
          <w:rFonts w:ascii="Times New Roman" w:hAnsi="Times New Roman"/>
          <w:b/>
          <w:color w:val="000000"/>
          <w:sz w:val="28"/>
          <w:szCs w:val="28"/>
        </w:rPr>
        <w:t xml:space="preserve"> «Капитальный ремонт и ремонт автомобильных дорог общего пользования местного значения на территории </w:t>
      </w:r>
      <w:proofErr w:type="gramStart"/>
      <w:r w:rsidR="006F220A" w:rsidRPr="00B370C3">
        <w:rPr>
          <w:rFonts w:ascii="Times New Roman" w:hAnsi="Times New Roman"/>
          <w:b/>
          <w:color w:val="000000"/>
          <w:sz w:val="28"/>
          <w:szCs w:val="28"/>
        </w:rPr>
        <w:t>поселения»</w:t>
      </w:r>
      <w:r w:rsidR="006F220A" w:rsidRPr="00B370C3">
        <w:rPr>
          <w:rFonts w:ascii="Times New Roman" w:hAnsi="Times New Roman"/>
          <w:color w:val="000000"/>
          <w:sz w:val="28"/>
          <w:szCs w:val="28"/>
        </w:rPr>
        <w:t xml:space="preserve"> </w:t>
      </w:r>
      <w:r w:rsidR="006F220A" w:rsidRPr="00B370C3">
        <w:rPr>
          <w:rFonts w:ascii="Times New Roman" w:hAnsi="Times New Roman"/>
          <w:b/>
          <w:color w:val="000000"/>
          <w:sz w:val="28"/>
          <w:szCs w:val="28"/>
        </w:rPr>
        <w:t xml:space="preserve"> </w:t>
      </w:r>
      <w:r w:rsidR="006F220A" w:rsidRPr="00B370C3">
        <w:rPr>
          <w:rFonts w:ascii="Times New Roman" w:hAnsi="Times New Roman"/>
          <w:color w:val="000000"/>
          <w:sz w:val="28"/>
          <w:szCs w:val="28"/>
        </w:rPr>
        <w:t>на</w:t>
      </w:r>
      <w:proofErr w:type="gramEnd"/>
      <w:r w:rsidR="006F220A" w:rsidRPr="00B370C3">
        <w:rPr>
          <w:rFonts w:ascii="Times New Roman" w:hAnsi="Times New Roman"/>
          <w:color w:val="000000"/>
          <w:sz w:val="28"/>
          <w:szCs w:val="28"/>
        </w:rPr>
        <w:t xml:space="preserve"> условиях краевого софинансирования</w:t>
      </w:r>
      <w:r w:rsidR="006F220A" w:rsidRPr="00B370C3">
        <w:rPr>
          <w:rFonts w:ascii="Times New Roman" w:hAnsi="Times New Roman"/>
          <w:sz w:val="28"/>
          <w:szCs w:val="28"/>
        </w:rPr>
        <w:t xml:space="preserve"> выполнены работы по капитальному ремонту автомобильной дороги по </w:t>
      </w:r>
      <w:proofErr w:type="spellStart"/>
      <w:r w:rsidR="006F220A" w:rsidRPr="00B370C3">
        <w:rPr>
          <w:rFonts w:ascii="Times New Roman" w:hAnsi="Times New Roman"/>
          <w:sz w:val="28"/>
          <w:szCs w:val="28"/>
        </w:rPr>
        <w:t>ул.Агаркова</w:t>
      </w:r>
      <w:proofErr w:type="spellEnd"/>
      <w:r w:rsidR="006F220A" w:rsidRPr="00B370C3">
        <w:rPr>
          <w:rFonts w:ascii="Times New Roman" w:hAnsi="Times New Roman"/>
          <w:sz w:val="28"/>
          <w:szCs w:val="28"/>
        </w:rPr>
        <w:t xml:space="preserve"> (на участке от ул. Красной до ул. Советской). Согласно дополнительному соглашению от 28.12.2024 срок выполнения работ </w:t>
      </w:r>
      <w:proofErr w:type="gramStart"/>
      <w:r w:rsidR="006F220A" w:rsidRPr="00B370C3">
        <w:rPr>
          <w:rFonts w:ascii="Times New Roman" w:hAnsi="Times New Roman"/>
          <w:sz w:val="28"/>
          <w:szCs w:val="28"/>
        </w:rPr>
        <w:t>продлен  до</w:t>
      </w:r>
      <w:proofErr w:type="gramEnd"/>
      <w:r w:rsidR="006F220A" w:rsidRPr="00B370C3">
        <w:rPr>
          <w:rFonts w:ascii="Times New Roman" w:hAnsi="Times New Roman"/>
          <w:sz w:val="28"/>
          <w:szCs w:val="28"/>
        </w:rPr>
        <w:t xml:space="preserve"> 07.08.2025г. После выполнения всех работ, их приемки и подписания всех необходимых форм, документы на оплату будут переданы в финансовый отдел на оплату и средства будут освоены в 2025 г.</w:t>
      </w:r>
    </w:p>
    <w:p w:rsidR="006F220A" w:rsidRPr="00B370C3" w:rsidRDefault="006F220A" w:rsidP="004F30CE">
      <w:pPr>
        <w:spacing w:after="0"/>
        <w:ind w:firstLine="708"/>
        <w:jc w:val="both"/>
        <w:rPr>
          <w:rFonts w:ascii="Times New Roman" w:hAnsi="Times New Roman"/>
          <w:sz w:val="28"/>
          <w:szCs w:val="28"/>
        </w:rPr>
      </w:pPr>
      <w:r w:rsidRPr="00B370C3">
        <w:rPr>
          <w:rFonts w:ascii="Times New Roman" w:hAnsi="Times New Roman"/>
          <w:sz w:val="28"/>
          <w:szCs w:val="28"/>
        </w:rPr>
        <w:t>Основными результатами программы являются:</w:t>
      </w:r>
    </w:p>
    <w:p w:rsidR="006F220A" w:rsidRPr="00B370C3" w:rsidRDefault="006F220A" w:rsidP="004F30CE">
      <w:pPr>
        <w:spacing w:after="0"/>
        <w:ind w:firstLine="708"/>
        <w:jc w:val="both"/>
        <w:rPr>
          <w:rFonts w:ascii="Times New Roman" w:hAnsi="Times New Roman"/>
          <w:sz w:val="28"/>
          <w:szCs w:val="28"/>
        </w:rPr>
      </w:pPr>
      <w:r w:rsidRPr="00B370C3">
        <w:rPr>
          <w:rFonts w:ascii="Times New Roman" w:hAnsi="Times New Roman"/>
          <w:sz w:val="28"/>
          <w:szCs w:val="28"/>
        </w:rPr>
        <w:lastRenderedPageBreak/>
        <w:t>- проведенный капитальный ремонт улиц на условиях краевого софинансирования;</w:t>
      </w:r>
    </w:p>
    <w:p w:rsidR="006F220A" w:rsidRPr="00B370C3" w:rsidRDefault="006F220A" w:rsidP="004F30CE">
      <w:pPr>
        <w:spacing w:after="0"/>
        <w:ind w:firstLine="708"/>
        <w:jc w:val="both"/>
        <w:rPr>
          <w:rFonts w:ascii="Times New Roman" w:hAnsi="Times New Roman"/>
          <w:sz w:val="28"/>
          <w:szCs w:val="28"/>
        </w:rPr>
      </w:pPr>
      <w:r w:rsidRPr="00B370C3">
        <w:rPr>
          <w:rFonts w:ascii="Times New Roman" w:hAnsi="Times New Roman"/>
          <w:sz w:val="28"/>
          <w:szCs w:val="28"/>
        </w:rPr>
        <w:t>- осуществлен строительный контроль и авторский надзор в ходе капитального ремонта улиц;</w:t>
      </w:r>
    </w:p>
    <w:p w:rsidR="006F220A" w:rsidRPr="00B370C3" w:rsidRDefault="006F220A" w:rsidP="004F30CE">
      <w:pPr>
        <w:spacing w:after="0"/>
        <w:ind w:firstLine="708"/>
        <w:jc w:val="both"/>
        <w:rPr>
          <w:rFonts w:ascii="Times New Roman" w:hAnsi="Times New Roman"/>
          <w:color w:val="000000"/>
          <w:sz w:val="28"/>
          <w:szCs w:val="28"/>
        </w:rPr>
      </w:pPr>
      <w:r w:rsidRPr="00B370C3">
        <w:rPr>
          <w:rFonts w:ascii="Times New Roman" w:hAnsi="Times New Roman"/>
          <w:sz w:val="28"/>
          <w:szCs w:val="28"/>
        </w:rPr>
        <w:t>- в целях дальнейшего проведения капитального ремонта улиц п</w:t>
      </w:r>
      <w:r w:rsidRPr="00B370C3">
        <w:rPr>
          <w:rFonts w:ascii="Times New Roman" w:hAnsi="Times New Roman"/>
          <w:color w:val="000000"/>
          <w:sz w:val="28"/>
          <w:szCs w:val="28"/>
        </w:rPr>
        <w:t>роведена государственная экспертиза проектной документации в части проверки достоверности определения сметной стоимости объектов капитального строительства улично-дорожной сети;</w:t>
      </w:r>
    </w:p>
    <w:p w:rsidR="006F220A" w:rsidRPr="00B370C3" w:rsidRDefault="006F220A"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  разработана проектная документация по капитальному ремонту объектов улично-дорожной сети.</w:t>
      </w:r>
    </w:p>
    <w:p w:rsidR="006F220A" w:rsidRPr="00B370C3" w:rsidRDefault="006F220A"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Согласно типовой методике оценки эффективности реализации муниципальной программы к Порядку принятия решения о разработке, формирования, реализации и оценке эффективности реализации муниципальных программ Усть-Лабинского городского поселения Усть-Лабинского района степень реализации основных мероприятий муниципальной программы  составляет 1. Степень соответствия запланированному уровню расходов (затрат) составила 0,5. Степень достижения значений целевых показателей муниципальной программы равен 1,0. Эффективность реализации муниципальной программы в целом составила 1,5. </w:t>
      </w:r>
    </w:p>
    <w:p w:rsidR="006F220A" w:rsidRPr="00B370C3" w:rsidRDefault="006F220A"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На основании вышеуказанных показателей эффективность реализации муниципальной программы признается высокой.  </w:t>
      </w:r>
    </w:p>
    <w:p w:rsidR="00A327D2" w:rsidRPr="00B370C3" w:rsidRDefault="00A327D2" w:rsidP="004F30CE">
      <w:pPr>
        <w:spacing w:after="0"/>
        <w:ind w:firstLine="708"/>
        <w:jc w:val="center"/>
        <w:rPr>
          <w:rFonts w:ascii="Times New Roman" w:hAnsi="Times New Roman"/>
          <w:sz w:val="28"/>
          <w:szCs w:val="28"/>
        </w:rPr>
      </w:pPr>
    </w:p>
    <w:p w:rsidR="00A327D2" w:rsidRPr="00B370C3" w:rsidRDefault="00BC5DC2" w:rsidP="004F30CE">
      <w:pPr>
        <w:spacing w:after="0"/>
        <w:ind w:firstLine="708"/>
        <w:jc w:val="center"/>
        <w:rPr>
          <w:rFonts w:ascii="Times New Roman" w:hAnsi="Times New Roman"/>
          <w:b/>
          <w:sz w:val="28"/>
          <w:szCs w:val="28"/>
        </w:rPr>
      </w:pPr>
      <w:r w:rsidRPr="00B370C3">
        <w:rPr>
          <w:rFonts w:ascii="Times New Roman" w:hAnsi="Times New Roman"/>
          <w:sz w:val="28"/>
          <w:szCs w:val="28"/>
        </w:rPr>
        <w:t xml:space="preserve"> </w:t>
      </w:r>
      <w:r w:rsidR="00A327D2" w:rsidRPr="00B370C3">
        <w:rPr>
          <w:rFonts w:ascii="Times New Roman" w:hAnsi="Times New Roman"/>
          <w:b/>
          <w:sz w:val="28"/>
          <w:szCs w:val="28"/>
        </w:rPr>
        <w:t xml:space="preserve">Муниципальная программа «Оказание поддержки развития </w:t>
      </w:r>
    </w:p>
    <w:p w:rsidR="00000C18" w:rsidRPr="00B370C3" w:rsidRDefault="00A327D2" w:rsidP="004F30CE">
      <w:pPr>
        <w:ind w:firstLine="708"/>
        <w:jc w:val="center"/>
        <w:rPr>
          <w:rFonts w:ascii="Times New Roman" w:hAnsi="Times New Roman"/>
          <w:b/>
          <w:sz w:val="28"/>
          <w:szCs w:val="28"/>
        </w:rPr>
      </w:pPr>
      <w:r w:rsidRPr="00B370C3">
        <w:rPr>
          <w:rFonts w:ascii="Times New Roman" w:hAnsi="Times New Roman"/>
          <w:b/>
          <w:sz w:val="28"/>
          <w:szCs w:val="28"/>
        </w:rPr>
        <w:t>малого и среднего предпринимательства»</w:t>
      </w:r>
    </w:p>
    <w:p w:rsidR="00E11FFB" w:rsidRPr="00B370C3" w:rsidRDefault="00E11FFB" w:rsidP="00E94E1F">
      <w:pPr>
        <w:spacing w:after="0"/>
        <w:ind w:firstLine="708"/>
        <w:jc w:val="both"/>
        <w:rPr>
          <w:rFonts w:ascii="Times New Roman" w:hAnsi="Times New Roman"/>
          <w:sz w:val="28"/>
          <w:szCs w:val="28"/>
        </w:rPr>
      </w:pPr>
      <w:r w:rsidRPr="00B370C3">
        <w:rPr>
          <w:rFonts w:ascii="Times New Roman" w:hAnsi="Times New Roman"/>
          <w:bCs/>
          <w:sz w:val="28"/>
          <w:szCs w:val="28"/>
        </w:rPr>
        <w:t xml:space="preserve">Муниципальная программа </w:t>
      </w:r>
      <w:r w:rsidRPr="00B370C3">
        <w:rPr>
          <w:rFonts w:ascii="Times New Roman" w:hAnsi="Times New Roman"/>
          <w:sz w:val="28"/>
          <w:szCs w:val="28"/>
        </w:rPr>
        <w:t>«</w:t>
      </w:r>
      <w:r w:rsidRPr="00B370C3">
        <w:rPr>
          <w:rFonts w:ascii="Times New Roman" w:hAnsi="Times New Roman"/>
          <w:bCs/>
          <w:sz w:val="28"/>
          <w:szCs w:val="28"/>
        </w:rPr>
        <w:t>Оказание поддержки развития малого и среднего предпринимательства» утверждена постановлением администрации Усть-Лабинского городского поселения Усть-Лабинского района</w:t>
      </w:r>
      <w:r w:rsidRPr="00B370C3">
        <w:rPr>
          <w:rFonts w:ascii="Times New Roman" w:hAnsi="Times New Roman"/>
          <w:bCs/>
        </w:rPr>
        <w:t xml:space="preserve"> </w:t>
      </w:r>
      <w:r w:rsidRPr="00B370C3">
        <w:rPr>
          <w:rFonts w:ascii="Times New Roman" w:hAnsi="Times New Roman"/>
          <w:sz w:val="28"/>
          <w:szCs w:val="28"/>
        </w:rPr>
        <w:t>от 29 декабря 2022 г. № 981 «О внесении изменений в постановление администрации Усть-Лабинского городского поселения Усть-Лабинского района «Об утверждении муниципальной программы «Оказание поддержки развития малого и среднего предпринимательства».</w:t>
      </w:r>
    </w:p>
    <w:p w:rsidR="00E11FFB" w:rsidRPr="00B370C3" w:rsidRDefault="00E11FFB" w:rsidP="004F30CE">
      <w:pPr>
        <w:spacing w:after="0"/>
        <w:jc w:val="both"/>
        <w:rPr>
          <w:rFonts w:ascii="Times New Roman" w:hAnsi="Times New Roman"/>
          <w:sz w:val="28"/>
          <w:szCs w:val="28"/>
        </w:rPr>
      </w:pPr>
      <w:r w:rsidRPr="00B370C3">
        <w:rPr>
          <w:rFonts w:ascii="Times New Roman" w:hAnsi="Times New Roman"/>
          <w:sz w:val="28"/>
          <w:szCs w:val="28"/>
        </w:rPr>
        <w:t xml:space="preserve">         Координатор муниципальной программы – отдел торговли и защиты прав потребителей администрации Усть-Лабинского городского поселения Усть-Лабинского района.</w:t>
      </w:r>
    </w:p>
    <w:p w:rsidR="00E11FFB" w:rsidRPr="00B370C3" w:rsidRDefault="00E11FFB" w:rsidP="004F30CE">
      <w:pPr>
        <w:spacing w:after="0"/>
        <w:jc w:val="both"/>
        <w:rPr>
          <w:rFonts w:ascii="Times New Roman" w:hAnsi="Times New Roman"/>
          <w:sz w:val="28"/>
          <w:szCs w:val="28"/>
        </w:rPr>
      </w:pPr>
      <w:r w:rsidRPr="00B370C3">
        <w:rPr>
          <w:rFonts w:ascii="Times New Roman" w:hAnsi="Times New Roman"/>
          <w:sz w:val="28"/>
          <w:szCs w:val="28"/>
        </w:rPr>
        <w:t xml:space="preserve">          Объем средств, выделяемых из бюджета Усть-Лабинского городского поселения Усть-Лабинского района на финансирование программы в 2024 году составил 306,4 тыс. рублей: </w:t>
      </w:r>
    </w:p>
    <w:p w:rsidR="00E11FFB" w:rsidRPr="00B370C3" w:rsidRDefault="00E11FFB" w:rsidP="004F30CE">
      <w:pPr>
        <w:spacing w:after="0"/>
        <w:ind w:firstLine="708"/>
        <w:jc w:val="both"/>
        <w:rPr>
          <w:rFonts w:ascii="Times New Roman" w:hAnsi="Times New Roman"/>
          <w:sz w:val="28"/>
          <w:szCs w:val="28"/>
        </w:rPr>
      </w:pPr>
      <w:r w:rsidRPr="00B370C3">
        <w:rPr>
          <w:rFonts w:ascii="Times New Roman" w:hAnsi="Times New Roman"/>
          <w:sz w:val="28"/>
          <w:szCs w:val="28"/>
        </w:rPr>
        <w:t>- на организацию и проведение выставочно-ярмарочных мероприятий (оплата электроэнергии на ярмарки «Выходного дня») в сумме 80,4 тыс. руб.;</w:t>
      </w:r>
    </w:p>
    <w:p w:rsidR="00E11FFB" w:rsidRPr="00B370C3" w:rsidRDefault="00E11FFB" w:rsidP="004F30CE">
      <w:pPr>
        <w:spacing w:after="0"/>
        <w:ind w:left="-142"/>
        <w:jc w:val="both"/>
        <w:rPr>
          <w:rFonts w:ascii="Times New Roman" w:hAnsi="Times New Roman"/>
          <w:sz w:val="28"/>
          <w:szCs w:val="28"/>
        </w:rPr>
      </w:pPr>
      <w:r w:rsidRPr="00B370C3">
        <w:rPr>
          <w:rFonts w:ascii="Times New Roman" w:hAnsi="Times New Roman"/>
          <w:sz w:val="28"/>
          <w:szCs w:val="28"/>
        </w:rPr>
        <w:t xml:space="preserve"> </w:t>
      </w:r>
      <w:r w:rsidRPr="00B370C3">
        <w:rPr>
          <w:rFonts w:ascii="Times New Roman" w:hAnsi="Times New Roman"/>
          <w:sz w:val="28"/>
          <w:szCs w:val="28"/>
        </w:rPr>
        <w:tab/>
        <w:t xml:space="preserve">          - проведение работ по определению размера рыночной стоимости права на размещение нестационарных торговых объектов на территории Усть-Лабинского городского поселения Усть-Лабинского района в сумме 226,0 тыс. руб.   </w:t>
      </w:r>
    </w:p>
    <w:p w:rsidR="00E11FFB" w:rsidRPr="00B370C3" w:rsidRDefault="00E11FFB" w:rsidP="004F30CE">
      <w:pPr>
        <w:spacing w:after="0"/>
        <w:jc w:val="both"/>
        <w:rPr>
          <w:rFonts w:ascii="Times New Roman" w:hAnsi="Times New Roman"/>
          <w:sz w:val="28"/>
          <w:szCs w:val="28"/>
        </w:rPr>
      </w:pPr>
      <w:r w:rsidRPr="00B370C3">
        <w:rPr>
          <w:rFonts w:ascii="Times New Roman" w:hAnsi="Times New Roman"/>
          <w:sz w:val="28"/>
          <w:szCs w:val="28"/>
        </w:rPr>
        <w:t xml:space="preserve">         В рамках программы были выполнены:</w:t>
      </w:r>
    </w:p>
    <w:p w:rsidR="00E11FFB" w:rsidRPr="00B370C3" w:rsidRDefault="00E11FFB" w:rsidP="004F30CE">
      <w:pPr>
        <w:spacing w:after="0"/>
        <w:ind w:firstLine="708"/>
        <w:jc w:val="both"/>
        <w:rPr>
          <w:rFonts w:ascii="Times New Roman" w:hAnsi="Times New Roman"/>
          <w:sz w:val="28"/>
          <w:szCs w:val="28"/>
        </w:rPr>
      </w:pPr>
      <w:r w:rsidRPr="00B370C3">
        <w:rPr>
          <w:rFonts w:ascii="Times New Roman" w:hAnsi="Times New Roman"/>
          <w:sz w:val="28"/>
          <w:szCs w:val="28"/>
        </w:rPr>
        <w:lastRenderedPageBreak/>
        <w:t>- мероприятия по организации и проведению городских выставочно-ярмарочных мероприятий (оплата за электроэнергию, потребленную в 2024 году на ярмарке выходного дня);</w:t>
      </w:r>
    </w:p>
    <w:p w:rsidR="00E11FFB" w:rsidRPr="00B370C3" w:rsidRDefault="00E11FFB"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 проведены работы по определению размера рыночной стоимости права на размещение нестационарных торговых объектов на территории Усть-Лабинского городского поселения Усть-Лабинского района.    </w:t>
      </w:r>
    </w:p>
    <w:p w:rsidR="00E11FFB" w:rsidRPr="00B370C3" w:rsidRDefault="00E11FFB"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Программа выполнена на 96% на сумму 294,0 тыс. руб., виду того, что контракт на энергоснабжение расторгнут по соглашению сторон после окончательного расчета за потребленную электроэнергию в 2024 году.  </w:t>
      </w:r>
    </w:p>
    <w:p w:rsidR="00AC1676" w:rsidRPr="00B370C3" w:rsidRDefault="00E11FFB" w:rsidP="004F30CE">
      <w:pPr>
        <w:spacing w:after="0"/>
        <w:ind w:firstLine="708"/>
        <w:jc w:val="both"/>
        <w:rPr>
          <w:rFonts w:ascii="Times New Roman" w:hAnsi="Times New Roman"/>
          <w:color w:val="000000"/>
          <w:sz w:val="28"/>
          <w:szCs w:val="28"/>
        </w:rPr>
      </w:pPr>
      <w:r w:rsidRPr="00B370C3">
        <w:rPr>
          <w:rFonts w:ascii="Times New Roman" w:hAnsi="Times New Roman"/>
          <w:sz w:val="28"/>
          <w:szCs w:val="28"/>
        </w:rPr>
        <w:t xml:space="preserve"> </w:t>
      </w:r>
      <w:r w:rsidRPr="00B370C3">
        <w:rPr>
          <w:rFonts w:ascii="Times New Roman" w:hAnsi="Times New Roman"/>
          <w:color w:val="000000"/>
          <w:sz w:val="28"/>
          <w:szCs w:val="28"/>
        </w:rPr>
        <w:t>В целом по программе, степень достижения значений целевых показателей за 2024 год составила 0,83, степень соответствия запланированному уровню затрат – 0,96, и степень реализации основных мероприятий 1,0. Согласно методике оценки эффективности реализации муниципальной программы, реализация программы составляет 0,83 и оценивается как средняя.</w:t>
      </w:r>
    </w:p>
    <w:p w:rsidR="00E11FFB" w:rsidRPr="00B370C3" w:rsidRDefault="00E11FFB" w:rsidP="004F30CE">
      <w:pPr>
        <w:spacing w:after="0"/>
        <w:ind w:firstLine="708"/>
        <w:jc w:val="both"/>
        <w:rPr>
          <w:rFonts w:ascii="Times New Roman" w:hAnsi="Times New Roman"/>
          <w:sz w:val="28"/>
          <w:szCs w:val="28"/>
        </w:rPr>
      </w:pPr>
      <w:r w:rsidRPr="00B370C3">
        <w:rPr>
          <w:rFonts w:ascii="Times New Roman" w:hAnsi="Times New Roman"/>
          <w:color w:val="000000"/>
          <w:sz w:val="28"/>
          <w:szCs w:val="28"/>
        </w:rPr>
        <w:t xml:space="preserve">  </w:t>
      </w:r>
    </w:p>
    <w:p w:rsidR="000C5F73" w:rsidRPr="00B370C3" w:rsidRDefault="000C5F73" w:rsidP="004F30CE">
      <w:pPr>
        <w:spacing w:after="0"/>
        <w:ind w:firstLine="709"/>
        <w:jc w:val="center"/>
        <w:rPr>
          <w:rFonts w:ascii="Times New Roman" w:hAnsi="Times New Roman"/>
          <w:b/>
          <w:sz w:val="28"/>
          <w:szCs w:val="28"/>
        </w:rPr>
      </w:pPr>
      <w:r w:rsidRPr="00B370C3">
        <w:rPr>
          <w:rFonts w:ascii="Times New Roman" w:hAnsi="Times New Roman"/>
          <w:b/>
          <w:sz w:val="28"/>
          <w:szCs w:val="28"/>
        </w:rPr>
        <w:t xml:space="preserve">Муниципальная программа </w:t>
      </w:r>
    </w:p>
    <w:p w:rsidR="000C5F73" w:rsidRPr="00B370C3" w:rsidRDefault="000C5F73" w:rsidP="004F30CE">
      <w:pPr>
        <w:spacing w:after="0"/>
        <w:ind w:firstLine="709"/>
        <w:jc w:val="center"/>
        <w:rPr>
          <w:rFonts w:ascii="Times New Roman" w:hAnsi="Times New Roman"/>
          <w:b/>
          <w:sz w:val="28"/>
          <w:szCs w:val="28"/>
        </w:rPr>
      </w:pPr>
      <w:r w:rsidRPr="00B370C3">
        <w:rPr>
          <w:rFonts w:ascii="Times New Roman" w:hAnsi="Times New Roman"/>
          <w:b/>
          <w:sz w:val="28"/>
          <w:szCs w:val="28"/>
        </w:rPr>
        <w:t>«</w:t>
      </w:r>
      <w:bookmarkStart w:id="1" w:name="_Hlk98400992"/>
      <w:r w:rsidRPr="00B370C3">
        <w:rPr>
          <w:rFonts w:ascii="Times New Roman" w:hAnsi="Times New Roman"/>
          <w:b/>
          <w:sz w:val="28"/>
          <w:szCs w:val="28"/>
        </w:rPr>
        <w:t>Подготовка градостроительной документации</w:t>
      </w:r>
      <w:bookmarkEnd w:id="1"/>
      <w:r w:rsidRPr="00B370C3">
        <w:rPr>
          <w:rFonts w:ascii="Times New Roman" w:hAnsi="Times New Roman"/>
          <w:b/>
          <w:sz w:val="28"/>
          <w:szCs w:val="28"/>
        </w:rPr>
        <w:t>»</w:t>
      </w:r>
    </w:p>
    <w:p w:rsidR="000C5F73" w:rsidRPr="00B370C3" w:rsidRDefault="000C5F73" w:rsidP="004F30CE">
      <w:pPr>
        <w:spacing w:after="0"/>
        <w:ind w:firstLine="709"/>
        <w:jc w:val="center"/>
        <w:rPr>
          <w:rFonts w:ascii="Times New Roman" w:hAnsi="Times New Roman"/>
          <w:b/>
          <w:sz w:val="28"/>
          <w:szCs w:val="28"/>
        </w:rPr>
      </w:pP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Муниципальная программа «Подготовка градостроительной документации» утверждена постановлением администрации Усть-Лабинского городского поселения Усть-Лабинского района от 29 декабря 2021 года № 1164 «Об утверждении муниципальной программы «Подготовка градостроительной документации» (с изменениями от 18 ноября 2024 г. № 791).</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 xml:space="preserve">Координатор муниципальной программы «Подготовка градостроительной документации» – отдел по управлению муниципальной собственности и земельным отношениям администрации Усть-Лабинского городского поселения Усть-Лабинского района (участник – МКУ Усть-Лабинского городского поселения Усть-Лабинского района «Административно-техническое управление»). </w:t>
      </w:r>
    </w:p>
    <w:p w:rsidR="00084B7C" w:rsidRPr="00B370C3" w:rsidRDefault="00084B7C" w:rsidP="004F30CE">
      <w:pPr>
        <w:widowControl w:val="0"/>
        <w:spacing w:after="0"/>
        <w:ind w:firstLine="709"/>
        <w:jc w:val="both"/>
        <w:rPr>
          <w:rFonts w:ascii="Times New Roman" w:hAnsi="Times New Roman"/>
          <w:b/>
          <w:sz w:val="28"/>
          <w:szCs w:val="28"/>
        </w:rPr>
      </w:pPr>
      <w:r w:rsidRPr="00B370C3">
        <w:rPr>
          <w:rFonts w:ascii="Times New Roman" w:hAnsi="Times New Roman"/>
          <w:b/>
          <w:sz w:val="28"/>
          <w:szCs w:val="28"/>
        </w:rPr>
        <w:t xml:space="preserve">Муниципальная программа «Подготовка градостроительной документации» включает в себя: </w:t>
      </w:r>
    </w:p>
    <w:p w:rsidR="00084B7C" w:rsidRPr="00B370C3" w:rsidRDefault="00084B7C" w:rsidP="004F30CE">
      <w:pPr>
        <w:pStyle w:val="a7"/>
        <w:widowControl w:val="0"/>
        <w:numPr>
          <w:ilvl w:val="0"/>
          <w:numId w:val="35"/>
        </w:numPr>
        <w:spacing w:after="0"/>
        <w:ind w:left="0" w:firstLine="709"/>
        <w:jc w:val="both"/>
        <w:rPr>
          <w:rFonts w:ascii="Times New Roman" w:hAnsi="Times New Roman"/>
          <w:b/>
          <w:sz w:val="28"/>
          <w:szCs w:val="28"/>
        </w:rPr>
      </w:pPr>
      <w:r w:rsidRPr="00B370C3">
        <w:rPr>
          <w:rFonts w:ascii="Times New Roman" w:hAnsi="Times New Roman"/>
          <w:b/>
          <w:sz w:val="28"/>
          <w:szCs w:val="28"/>
        </w:rPr>
        <w:t>Подпрограмму - Территориальное развитие (строительство и градостроительство).</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 xml:space="preserve">В рамках подпрограммы «Территориальное развитие (строительство и градостроительство)» администрация Усть-Лабинского городского поселения Усть-Лабинского района в 2024 году передавала органам местного самоуправления муниципального образования Усть-Лабинский район осуществление части полномочий органов местного самоуправления </w:t>
      </w:r>
      <w:r w:rsidRPr="00B370C3">
        <w:rPr>
          <w:rFonts w:ascii="Times New Roman" w:hAnsi="Times New Roman"/>
          <w:sz w:val="28"/>
          <w:szCs w:val="28"/>
        </w:rPr>
        <w:br/>
        <w:t>Усть-Лабинского городского поселения Усть-Лабинского района по решению вопросов местного значения в области архитектуры и градостроительства, а именно:</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1) утверждение подготовленной на основе генеральных планов поселения документации по планировке территории;</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2) выдача градостроительного плана земельного участка, расположенного в границах поселения;</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lastRenderedPageBreak/>
        <w:t xml:space="preserve">3) выдача разрешений на строительство; </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4)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5)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6)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 xml:space="preserve">7) направление уведомления о соответствии или несоответствии </w:t>
      </w:r>
      <w:proofErr w:type="gramStart"/>
      <w:r w:rsidRPr="00B370C3">
        <w:rPr>
          <w:rFonts w:ascii="Times New Roman" w:hAnsi="Times New Roman"/>
          <w:sz w:val="28"/>
          <w:szCs w:val="28"/>
        </w:rPr>
        <w:t>построенных</w:t>
      </w:r>
      <w:proofErr w:type="gramEnd"/>
      <w:r w:rsidRPr="00B370C3">
        <w:rPr>
          <w:rFonts w:ascii="Times New Roman" w:hAnsi="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8) направление уведомления о сносе объекта капитального строительства;</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9)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10) принятие решения о комплексном развитии территории;</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11) предоставление разрешения на условно разрешенный вид использования земельного участка или объекта капитального строительства;</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12)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Конкретные результаты, достигнутые за 2024 год:</w:t>
      </w:r>
    </w:p>
    <w:p w:rsidR="00084B7C" w:rsidRPr="00421349" w:rsidRDefault="00084B7C" w:rsidP="004F30CE">
      <w:pPr>
        <w:pStyle w:val="af1"/>
        <w:widowControl w:val="0"/>
        <w:tabs>
          <w:tab w:val="left" w:pos="709"/>
        </w:tabs>
        <w:spacing w:after="0"/>
        <w:ind w:left="0" w:firstLine="709"/>
        <w:jc w:val="both"/>
        <w:rPr>
          <w:rFonts w:ascii="Times New Roman" w:hAnsi="Times New Roman"/>
          <w:sz w:val="28"/>
          <w:szCs w:val="28"/>
        </w:rPr>
      </w:pPr>
      <w:r w:rsidRPr="00421349">
        <w:rPr>
          <w:rFonts w:ascii="Times New Roman" w:hAnsi="Times New Roman"/>
          <w:sz w:val="28"/>
          <w:szCs w:val="28"/>
        </w:rPr>
        <w:t>В рамках Соглашения от 25 декабря 2023 года «О передачи осуществления части полномочий органов местного самоуправления Усть-Лабинского городского поселения Усть-Лабинского района органами местного самоуправления муниципального образования Усть-Лабинский район в области архитектуры и градостроительства», администрацией муниципального образования Усть-Лабинский район было выдано:</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1) утверждено подготовленной на основе генеральных планов поселения документации по планировке территории – 1 шт.;</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2) выдано градостроительных планов земельных участков, расположенных в границах поселения – 77 шт., отказов в выдаче градостроительных планов земельных участков – 6 шт.;</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 xml:space="preserve">3) выдано разрешений на строительство – 23 шт., внесено изменений в </w:t>
      </w:r>
      <w:r w:rsidRPr="00B370C3">
        <w:rPr>
          <w:rFonts w:ascii="Times New Roman" w:hAnsi="Times New Roman"/>
          <w:sz w:val="28"/>
          <w:szCs w:val="28"/>
        </w:rPr>
        <w:lastRenderedPageBreak/>
        <w:t xml:space="preserve">разрешение на строительство – 8 шт., отказов в выдаче разрешений на строительство – 8 шт.; </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4) выдано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 6 шт., отказов в выдаче разрешений на ввод объектов в эксплуатацию – 2 шт.;</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5) направленно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41 шт., в том числе: 5 шт. об изменении параметров планируемого строительства или реконструкции объекта индивидуального жилищного строительства или садового дома; 5 шт. уведомлений оставлено без рассмотрения по заявлению заявителей;</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6) направлено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 11 шт.;</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 xml:space="preserve">7) направлено уведомлений о соответствии или несоответствии </w:t>
      </w:r>
      <w:proofErr w:type="gramStart"/>
      <w:r w:rsidRPr="00B370C3">
        <w:rPr>
          <w:rFonts w:ascii="Times New Roman" w:hAnsi="Times New Roman"/>
          <w:sz w:val="28"/>
          <w:szCs w:val="28"/>
        </w:rPr>
        <w:t>построенных</w:t>
      </w:r>
      <w:proofErr w:type="gramEnd"/>
      <w:r w:rsidRPr="00B370C3">
        <w:rPr>
          <w:rFonts w:ascii="Times New Roman" w:hAnsi="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 1 шт. (о соответствии построенных);</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8) направлено уведомлений о сносе объекта капитального строительства – 108 шт.;</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9) выдано актов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 5 шт.;</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10) принято решений о комплексном развитии территории – 0 шт.;</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11) предоставлено разрешений на условно разрешенный вид использования земельного участка или объекта капитального строительства – 27 шт.;</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12) предоставлено разрешений на отклонение от предельных параметров разрешенного строительства, реконструкции объектов капитального строительства – 11 шт.</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 xml:space="preserve">Сведения о фактическом выполнении мероприятий подпрограммы «Территориальное развитие (строительство и градостроительство)», включенных в муниципальную программу «Подготовка градостроительной документации», и основных мероприятий с указанием причин их невыполнения </w:t>
      </w:r>
      <w:r w:rsidRPr="00B370C3">
        <w:rPr>
          <w:rFonts w:ascii="Times New Roman" w:hAnsi="Times New Roman"/>
          <w:sz w:val="28"/>
          <w:szCs w:val="28"/>
        </w:rPr>
        <w:lastRenderedPageBreak/>
        <w:t>или неполного выполнения:</w:t>
      </w:r>
    </w:p>
    <w:p w:rsidR="00084B7C" w:rsidRPr="00B370C3" w:rsidRDefault="00084B7C" w:rsidP="004F30CE">
      <w:pPr>
        <w:pStyle w:val="af1"/>
        <w:widowControl w:val="0"/>
        <w:tabs>
          <w:tab w:val="left" w:pos="709"/>
        </w:tabs>
        <w:spacing w:after="0"/>
        <w:ind w:left="0" w:firstLine="709"/>
        <w:jc w:val="both"/>
        <w:rPr>
          <w:rFonts w:ascii="Times New Roman" w:hAnsi="Times New Roman"/>
          <w:sz w:val="28"/>
          <w:szCs w:val="28"/>
        </w:rPr>
      </w:pPr>
      <w:r w:rsidRPr="00B370C3">
        <w:rPr>
          <w:rFonts w:ascii="Times New Roman" w:hAnsi="Times New Roman"/>
          <w:sz w:val="28"/>
          <w:szCs w:val="28"/>
        </w:rPr>
        <w:t>Запланированных по подпрограмме «Территориальное развитие (строительство и градостроительство)» на 2024 год:</w:t>
      </w:r>
    </w:p>
    <w:p w:rsidR="00084B7C" w:rsidRPr="00B370C3" w:rsidRDefault="00084B7C" w:rsidP="004F30CE">
      <w:pPr>
        <w:widowControl w:val="0"/>
        <w:spacing w:after="0"/>
        <w:ind w:firstLine="708"/>
        <w:jc w:val="both"/>
        <w:rPr>
          <w:rFonts w:ascii="Times New Roman" w:hAnsi="Times New Roman"/>
          <w:sz w:val="28"/>
          <w:szCs w:val="28"/>
        </w:rPr>
      </w:pPr>
      <w:r w:rsidRPr="00B370C3">
        <w:rPr>
          <w:rFonts w:ascii="Times New Roman" w:hAnsi="Times New Roman"/>
          <w:sz w:val="28"/>
          <w:szCs w:val="28"/>
        </w:rPr>
        <w:t>Передача полномочий в области архитектуры и градостроительства – 1.</w:t>
      </w:r>
    </w:p>
    <w:p w:rsidR="00084B7C" w:rsidRPr="00B370C3" w:rsidRDefault="00084B7C" w:rsidP="004F30CE">
      <w:pPr>
        <w:widowControl w:val="0"/>
        <w:spacing w:after="0"/>
        <w:ind w:firstLine="708"/>
        <w:jc w:val="both"/>
        <w:rPr>
          <w:rFonts w:ascii="Times New Roman" w:hAnsi="Times New Roman"/>
          <w:sz w:val="28"/>
          <w:szCs w:val="28"/>
        </w:rPr>
      </w:pPr>
      <w:r w:rsidRPr="00B370C3">
        <w:rPr>
          <w:rFonts w:ascii="Times New Roman" w:hAnsi="Times New Roman"/>
          <w:sz w:val="28"/>
          <w:szCs w:val="28"/>
        </w:rPr>
        <w:t xml:space="preserve">Значения целевых индикаторов (показателей) по подпрограмме «Территориальное развитие (строительство и градостроительство)» предусматривались как передача полномочий в области архитектуры и градостроительства. Осуществление части полномочий в области архитектуры и градостроительства органов местного самоуправления Усть-Лабинского городского поселения Усть-Лабинского района передано органам местного самоуправления муниципального образования Усть-Лабинский район. Таким образом, значение целевого индикатора (показателя) по подпрограмме «Территориальное развитие (строительство и градостроительство)» фактически достигнутое принимается – 1. </w:t>
      </w:r>
    </w:p>
    <w:p w:rsidR="00084B7C" w:rsidRPr="00B370C3" w:rsidRDefault="00084B7C" w:rsidP="004F30CE">
      <w:pPr>
        <w:widowControl w:val="0"/>
        <w:spacing w:after="0"/>
        <w:ind w:firstLine="708"/>
        <w:jc w:val="both"/>
        <w:rPr>
          <w:rFonts w:ascii="Times New Roman" w:hAnsi="Times New Roman"/>
          <w:sz w:val="28"/>
          <w:szCs w:val="28"/>
        </w:rPr>
      </w:pPr>
      <w:r w:rsidRPr="00B370C3">
        <w:rPr>
          <w:rFonts w:ascii="Times New Roman" w:hAnsi="Times New Roman"/>
          <w:sz w:val="28"/>
          <w:szCs w:val="28"/>
        </w:rPr>
        <w:t>Сведения о нереализованных или реализованных частично мероприятиях подпрограммы «Территориальное развитие (строительство и градостроительство)» (из числа предусмотренных к реализации в 2024 году), причинах их реализации не в полном объеме (не реализации) отсутствуют.</w:t>
      </w:r>
    </w:p>
    <w:p w:rsidR="00084B7C" w:rsidRPr="00B370C3" w:rsidRDefault="00084B7C" w:rsidP="004F30CE">
      <w:pPr>
        <w:widowControl w:val="0"/>
        <w:autoSpaceDE w:val="0"/>
        <w:autoSpaceDN w:val="0"/>
        <w:adjustRightInd w:val="0"/>
        <w:spacing w:after="0"/>
        <w:ind w:firstLine="708"/>
        <w:jc w:val="both"/>
        <w:rPr>
          <w:rFonts w:ascii="Times New Roman" w:hAnsi="Times New Roman"/>
          <w:sz w:val="28"/>
          <w:szCs w:val="28"/>
        </w:rPr>
      </w:pPr>
      <w:r w:rsidRPr="00B370C3">
        <w:rPr>
          <w:rFonts w:ascii="Times New Roman" w:hAnsi="Times New Roman"/>
          <w:sz w:val="28"/>
          <w:szCs w:val="28"/>
        </w:rPr>
        <w:t>Сведения о соответствии фактически достигнутых целевых показателей реализации подпрограммы «Территориальное развитие (строительство и градостроительство)» плановым показателям, установленным муниципальной программой «Подготовка градостроительной документации»:</w:t>
      </w:r>
    </w:p>
    <w:p w:rsidR="00084B7C" w:rsidRPr="00B370C3" w:rsidRDefault="00084B7C" w:rsidP="004F30CE">
      <w:pPr>
        <w:pStyle w:val="a7"/>
        <w:widowControl w:val="0"/>
        <w:tabs>
          <w:tab w:val="left" w:pos="993"/>
        </w:tabs>
        <w:autoSpaceDE w:val="0"/>
        <w:autoSpaceDN w:val="0"/>
        <w:adjustRightInd w:val="0"/>
        <w:spacing w:after="0"/>
        <w:ind w:left="0" w:firstLine="708"/>
        <w:jc w:val="both"/>
        <w:rPr>
          <w:rFonts w:ascii="Times New Roman" w:hAnsi="Times New Roman"/>
          <w:sz w:val="28"/>
          <w:szCs w:val="28"/>
        </w:rPr>
      </w:pPr>
      <w:r w:rsidRPr="00B370C3">
        <w:rPr>
          <w:rFonts w:ascii="Times New Roman" w:hAnsi="Times New Roman"/>
          <w:sz w:val="28"/>
          <w:szCs w:val="28"/>
        </w:rPr>
        <w:t>Фактически достигнутые целевые показатели реализации подпрограммы «Территориальное развитие (строительство и градостроительство)» соответствуют плановым показателям, установленным муниципальной программой «Подготовка градостроительной документации».</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Сведения о фактических объемах финансирования по мероприятиям подпрограммы «Территориальное развитие (строительство и градостроительство)», включенным в муниципальную программу «Подготовка градостроительной документации», в разрезе источников финансирования средств местного бюджета:</w:t>
      </w:r>
    </w:p>
    <w:p w:rsidR="00084B7C" w:rsidRPr="00B370C3" w:rsidRDefault="00084B7C" w:rsidP="004F30CE">
      <w:pPr>
        <w:widowControl w:val="0"/>
        <w:spacing w:after="0"/>
        <w:ind w:firstLine="708"/>
        <w:jc w:val="both"/>
        <w:rPr>
          <w:rFonts w:ascii="Times New Roman" w:hAnsi="Times New Roman"/>
          <w:sz w:val="28"/>
          <w:szCs w:val="28"/>
        </w:rPr>
      </w:pPr>
      <w:r w:rsidRPr="00B370C3">
        <w:rPr>
          <w:rFonts w:ascii="Times New Roman" w:hAnsi="Times New Roman"/>
          <w:sz w:val="28"/>
          <w:szCs w:val="28"/>
        </w:rPr>
        <w:t xml:space="preserve">Объем </w:t>
      </w:r>
      <w:r w:rsidRPr="00B370C3">
        <w:rPr>
          <w:rFonts w:ascii="Times New Roman" w:eastAsiaTheme="minorHAnsi" w:hAnsi="Times New Roman"/>
          <w:sz w:val="28"/>
          <w:szCs w:val="28"/>
        </w:rPr>
        <w:t xml:space="preserve">финансирования по подпрограмме «Территориальное развитие (строительство и градостроительство)» на 2024 год составляет 1 000 тыс. рублей из средств бюджета Усть-Лабинского городского поселения Усть-Лабинского района. </w:t>
      </w:r>
      <w:r w:rsidRPr="00B370C3">
        <w:rPr>
          <w:rFonts w:ascii="Times New Roman" w:hAnsi="Times New Roman"/>
          <w:sz w:val="28"/>
          <w:szCs w:val="28"/>
        </w:rPr>
        <w:t>Исполнение муниципальной программы за 2024 год составило 100 % или 1 000 тыс. рублей от утвержденного финансирования.</w:t>
      </w:r>
    </w:p>
    <w:p w:rsidR="00084B7C" w:rsidRPr="00B370C3" w:rsidRDefault="00084B7C" w:rsidP="004F30CE">
      <w:pPr>
        <w:widowControl w:val="0"/>
        <w:spacing w:after="0"/>
        <w:ind w:firstLine="708"/>
        <w:jc w:val="both"/>
        <w:rPr>
          <w:rFonts w:ascii="Times New Roman" w:hAnsi="Times New Roman"/>
          <w:i/>
          <w:sz w:val="28"/>
          <w:szCs w:val="28"/>
        </w:rPr>
      </w:pPr>
    </w:p>
    <w:p w:rsidR="00084B7C" w:rsidRPr="00B370C3" w:rsidRDefault="00084B7C" w:rsidP="004F30CE">
      <w:pPr>
        <w:widowControl w:val="0"/>
        <w:spacing w:after="0"/>
        <w:ind w:firstLine="708"/>
        <w:jc w:val="both"/>
        <w:rPr>
          <w:rFonts w:ascii="Times New Roman" w:hAnsi="Times New Roman"/>
          <w:i/>
          <w:sz w:val="28"/>
          <w:szCs w:val="28"/>
        </w:rPr>
      </w:pPr>
      <w:r w:rsidRPr="00B370C3">
        <w:rPr>
          <w:rFonts w:ascii="Times New Roman" w:hAnsi="Times New Roman"/>
          <w:i/>
          <w:sz w:val="28"/>
          <w:szCs w:val="28"/>
        </w:rPr>
        <w:t>Оценка эффективности реализации подпрограммы «Территориальное развитие (строительство и градостроительство)» муниципальной программы «Подготовка градостроительной документации»:</w:t>
      </w:r>
    </w:p>
    <w:p w:rsidR="00084B7C" w:rsidRPr="00B370C3" w:rsidRDefault="00084B7C" w:rsidP="004F30CE">
      <w:pPr>
        <w:pStyle w:val="a7"/>
        <w:widowControl w:val="0"/>
        <w:numPr>
          <w:ilvl w:val="0"/>
          <w:numId w:val="38"/>
        </w:numPr>
        <w:spacing w:after="0"/>
        <w:ind w:left="0" w:firstLine="708"/>
        <w:jc w:val="both"/>
        <w:rPr>
          <w:rFonts w:ascii="Times New Roman" w:hAnsi="Times New Roman"/>
          <w:i/>
          <w:sz w:val="28"/>
          <w:szCs w:val="28"/>
        </w:rPr>
      </w:pPr>
      <w:r w:rsidRPr="00B370C3">
        <w:rPr>
          <w:rFonts w:ascii="Times New Roman" w:hAnsi="Times New Roman"/>
          <w:i/>
          <w:sz w:val="28"/>
          <w:szCs w:val="28"/>
        </w:rPr>
        <w:t>Оценка степени реализации мероприятий подпрограммы «Территориальное развитие (строительство и градостроительство)» и достижения ожидаемых непосредственных результатов их реализации:</w:t>
      </w:r>
    </w:p>
    <w:p w:rsidR="00084B7C" w:rsidRPr="00B370C3" w:rsidRDefault="00084B7C" w:rsidP="004F30CE">
      <w:pPr>
        <w:widowControl w:val="0"/>
        <w:spacing w:after="0"/>
        <w:ind w:firstLine="708"/>
        <w:jc w:val="both"/>
        <w:rPr>
          <w:rFonts w:ascii="Times New Roman" w:hAnsi="Times New Roman"/>
          <w:sz w:val="28"/>
          <w:szCs w:val="28"/>
        </w:rPr>
      </w:pPr>
      <w:r w:rsidRPr="00B370C3">
        <w:rPr>
          <w:rFonts w:ascii="Times New Roman" w:hAnsi="Times New Roman"/>
          <w:sz w:val="28"/>
          <w:szCs w:val="28"/>
        </w:rPr>
        <w:t>Степень реализации мероприятий составляет 1 (1 = 3 / 3).</w:t>
      </w:r>
    </w:p>
    <w:p w:rsidR="00084B7C" w:rsidRPr="00B370C3" w:rsidRDefault="00084B7C" w:rsidP="004F30CE">
      <w:pPr>
        <w:widowControl w:val="0"/>
        <w:autoSpaceDE w:val="0"/>
        <w:autoSpaceDN w:val="0"/>
        <w:adjustRightInd w:val="0"/>
        <w:spacing w:after="0"/>
        <w:ind w:firstLine="708"/>
        <w:jc w:val="both"/>
        <w:rPr>
          <w:rFonts w:ascii="Times New Roman" w:hAnsi="Times New Roman"/>
          <w:sz w:val="28"/>
          <w:szCs w:val="28"/>
        </w:rPr>
      </w:pPr>
      <w:r w:rsidRPr="00B370C3">
        <w:rPr>
          <w:rFonts w:ascii="Times New Roman" w:hAnsi="Times New Roman"/>
          <w:sz w:val="28"/>
          <w:szCs w:val="28"/>
        </w:rPr>
        <w:t xml:space="preserve">Для непосредственных результатов, желаемой тенденцией развития </w:t>
      </w:r>
      <w:r w:rsidRPr="00B370C3">
        <w:rPr>
          <w:rFonts w:ascii="Times New Roman" w:hAnsi="Times New Roman"/>
          <w:sz w:val="28"/>
          <w:szCs w:val="28"/>
        </w:rPr>
        <w:lastRenderedPageBreak/>
        <w:t>которых является увеличение значений, степень выполнения непосредственного результата составляет 1 (1 = 3 / 3).</w:t>
      </w:r>
    </w:p>
    <w:p w:rsidR="00084B7C" w:rsidRPr="00B370C3" w:rsidRDefault="00084B7C" w:rsidP="004F30CE">
      <w:pPr>
        <w:pStyle w:val="a7"/>
        <w:widowControl w:val="0"/>
        <w:numPr>
          <w:ilvl w:val="0"/>
          <w:numId w:val="38"/>
        </w:numPr>
        <w:spacing w:after="0"/>
        <w:ind w:left="0" w:firstLine="708"/>
        <w:jc w:val="both"/>
        <w:rPr>
          <w:rFonts w:ascii="Times New Roman" w:hAnsi="Times New Roman"/>
          <w:i/>
          <w:sz w:val="28"/>
          <w:szCs w:val="28"/>
        </w:rPr>
      </w:pPr>
      <w:r w:rsidRPr="00B370C3">
        <w:rPr>
          <w:rFonts w:ascii="Times New Roman" w:hAnsi="Times New Roman"/>
          <w:i/>
          <w:sz w:val="28"/>
          <w:szCs w:val="28"/>
        </w:rPr>
        <w:t>Оценка степени соответствия запланированному уровню расходов:</w:t>
      </w:r>
    </w:p>
    <w:p w:rsidR="00084B7C" w:rsidRPr="00B370C3" w:rsidRDefault="00084B7C" w:rsidP="004F30CE">
      <w:pPr>
        <w:widowControl w:val="0"/>
        <w:spacing w:after="0"/>
        <w:ind w:firstLine="708"/>
        <w:jc w:val="both"/>
        <w:rPr>
          <w:rFonts w:ascii="Times New Roman" w:hAnsi="Times New Roman"/>
          <w:sz w:val="28"/>
          <w:szCs w:val="28"/>
        </w:rPr>
      </w:pPr>
      <w:r w:rsidRPr="00B370C3">
        <w:rPr>
          <w:rFonts w:ascii="Times New Roman" w:hAnsi="Times New Roman"/>
          <w:sz w:val="28"/>
          <w:szCs w:val="28"/>
        </w:rPr>
        <w:t xml:space="preserve">Степень соответствия запланированному уровню расходов составляет 1 </w:t>
      </w:r>
      <w:r w:rsidRPr="00B370C3">
        <w:rPr>
          <w:rFonts w:ascii="Times New Roman" w:hAnsi="Times New Roman"/>
          <w:sz w:val="28"/>
          <w:szCs w:val="28"/>
        </w:rPr>
        <w:br/>
        <w:t xml:space="preserve">(1 = </w:t>
      </w:r>
      <w:r w:rsidRPr="00B370C3">
        <w:rPr>
          <w:rFonts w:ascii="Times New Roman" w:eastAsiaTheme="minorHAnsi" w:hAnsi="Times New Roman"/>
          <w:sz w:val="28"/>
          <w:szCs w:val="28"/>
        </w:rPr>
        <w:t>1 000 тыс. рублей / 1 000 тыс. рублей</w:t>
      </w:r>
      <w:r w:rsidRPr="00B370C3">
        <w:rPr>
          <w:rFonts w:ascii="Times New Roman" w:hAnsi="Times New Roman"/>
          <w:sz w:val="28"/>
          <w:szCs w:val="28"/>
        </w:rPr>
        <w:t>).</w:t>
      </w:r>
    </w:p>
    <w:p w:rsidR="00084B7C" w:rsidRPr="00B370C3" w:rsidRDefault="00084B7C" w:rsidP="004F30CE">
      <w:pPr>
        <w:pStyle w:val="a7"/>
        <w:widowControl w:val="0"/>
        <w:numPr>
          <w:ilvl w:val="0"/>
          <w:numId w:val="38"/>
        </w:numPr>
        <w:spacing w:after="0"/>
        <w:ind w:left="0" w:firstLine="708"/>
        <w:jc w:val="both"/>
        <w:rPr>
          <w:rFonts w:ascii="Times New Roman" w:hAnsi="Times New Roman"/>
          <w:i/>
          <w:sz w:val="28"/>
          <w:szCs w:val="28"/>
        </w:rPr>
      </w:pPr>
      <w:r w:rsidRPr="00B370C3">
        <w:rPr>
          <w:rFonts w:ascii="Times New Roman" w:hAnsi="Times New Roman"/>
          <w:i/>
          <w:sz w:val="28"/>
          <w:szCs w:val="28"/>
        </w:rPr>
        <w:t>Оценку эффективности использования средств муниципального бюджета:</w:t>
      </w:r>
    </w:p>
    <w:p w:rsidR="00084B7C" w:rsidRPr="00B370C3" w:rsidRDefault="00084B7C" w:rsidP="004F30CE">
      <w:pPr>
        <w:widowControl w:val="0"/>
        <w:spacing w:after="0"/>
        <w:ind w:firstLine="708"/>
        <w:jc w:val="both"/>
        <w:rPr>
          <w:rFonts w:ascii="Times New Roman" w:hAnsi="Times New Roman"/>
          <w:sz w:val="28"/>
          <w:szCs w:val="28"/>
        </w:rPr>
      </w:pPr>
      <w:r w:rsidRPr="00B370C3">
        <w:rPr>
          <w:rFonts w:ascii="Times New Roman" w:hAnsi="Times New Roman"/>
          <w:sz w:val="28"/>
          <w:szCs w:val="28"/>
        </w:rPr>
        <w:t>Доля финансового обеспечения реализации подпрограммы «Территориальное развитие (строительство и градостроительство)» из краевого бюджета составляет 0 % (менее 75 %), таким образом, показатель оценки эффективности использования средств краевого бюджета заменен на показатель эффективности использования финансовых ресурсов на реализацию подпрограммы «Территориальное развитие (строительство и градостроительство)».</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Эффективность использования финансовых ресурсов на реализацию подпрограммы «Территориальное развитие (строительство и градостроительство)» составляет 1 (1 = 1 / 1).</w:t>
      </w:r>
    </w:p>
    <w:p w:rsidR="00084B7C" w:rsidRPr="00B370C3" w:rsidRDefault="00084B7C" w:rsidP="004F30CE">
      <w:pPr>
        <w:pStyle w:val="a7"/>
        <w:widowControl w:val="0"/>
        <w:numPr>
          <w:ilvl w:val="0"/>
          <w:numId w:val="38"/>
        </w:numPr>
        <w:spacing w:after="0"/>
        <w:ind w:left="0" w:firstLine="709"/>
        <w:jc w:val="both"/>
        <w:rPr>
          <w:rFonts w:ascii="Times New Roman" w:hAnsi="Times New Roman"/>
          <w:i/>
          <w:sz w:val="28"/>
          <w:szCs w:val="28"/>
        </w:rPr>
      </w:pPr>
      <w:r w:rsidRPr="00B370C3">
        <w:rPr>
          <w:rFonts w:ascii="Times New Roman" w:hAnsi="Times New Roman"/>
          <w:i/>
          <w:sz w:val="28"/>
          <w:szCs w:val="28"/>
        </w:rPr>
        <w:t>Оценка степени достижения целей и решения задач подпрограммы «Территориальное развитие (строительство и градостроительство)» муниципальной программы «Подготовка градостроительной документации»:</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 xml:space="preserve">Для целевых показателей, желаемой тенденцией развития которых является увеличение значений степень достижения планового значения целевого показателя подпрограммы «Территориальное развитие (строительство и градостроительство)» для мероприятия «Реализация мероприятий в области строительства, архитектуры и градостроительства» составляет 1 </w:t>
      </w:r>
      <w:r w:rsidRPr="00B370C3">
        <w:rPr>
          <w:rFonts w:ascii="Times New Roman" w:hAnsi="Times New Roman"/>
          <w:sz w:val="28"/>
          <w:szCs w:val="28"/>
        </w:rPr>
        <w:br/>
        <w:t xml:space="preserve">(1 = 1 / 1). </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Степень реализации подпрограммы «Территориальное развитие (строительство и градостроительство)» составляет 1 (1 = 1 сигма 1 1 / 1).</w:t>
      </w:r>
    </w:p>
    <w:p w:rsidR="00084B7C" w:rsidRPr="00B370C3" w:rsidRDefault="00084B7C" w:rsidP="004F30CE">
      <w:pPr>
        <w:widowControl w:val="0"/>
        <w:spacing w:after="0"/>
        <w:ind w:firstLine="709"/>
        <w:jc w:val="both"/>
        <w:rPr>
          <w:rFonts w:ascii="Times New Roman" w:hAnsi="Times New Roman"/>
          <w:i/>
          <w:sz w:val="28"/>
          <w:szCs w:val="28"/>
        </w:rPr>
      </w:pPr>
      <w:r w:rsidRPr="00B370C3">
        <w:rPr>
          <w:rFonts w:ascii="Times New Roman" w:hAnsi="Times New Roman"/>
          <w:i/>
          <w:sz w:val="28"/>
          <w:szCs w:val="28"/>
        </w:rPr>
        <w:t>Оценка эффективности реализации подпрограммы «Территориальное развитие (строительство и градостроительство)»:</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Эффективность реализации подпрограммы «Территориальное развитие (строительство и градостроительство)» составляет 1 (1 = 1 * 1).</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 xml:space="preserve">Эффективность реализации подпрограммы «Территориальное развитие (строительство и градостроительство)» признается высокой, так как значение </w:t>
      </w:r>
      <w:proofErr w:type="spellStart"/>
      <w:r w:rsidRPr="00B370C3">
        <w:rPr>
          <w:rFonts w:ascii="Times New Roman" w:hAnsi="Times New Roman"/>
          <w:sz w:val="28"/>
          <w:szCs w:val="28"/>
        </w:rPr>
        <w:t>ЭРп</w:t>
      </w:r>
      <w:proofErr w:type="spellEnd"/>
      <w:r w:rsidRPr="00B370C3">
        <w:rPr>
          <w:rFonts w:ascii="Times New Roman" w:hAnsi="Times New Roman"/>
          <w:sz w:val="28"/>
          <w:szCs w:val="28"/>
        </w:rPr>
        <w:t>/п составляет 1 (не менее 0,9).</w:t>
      </w:r>
    </w:p>
    <w:p w:rsidR="00084B7C" w:rsidRPr="00B370C3" w:rsidRDefault="00084B7C" w:rsidP="004F30CE">
      <w:pPr>
        <w:widowControl w:val="0"/>
        <w:spacing w:after="0"/>
        <w:ind w:firstLine="709"/>
        <w:jc w:val="both"/>
        <w:rPr>
          <w:rFonts w:ascii="Times New Roman" w:hAnsi="Times New Roman"/>
          <w:sz w:val="28"/>
          <w:szCs w:val="28"/>
        </w:rPr>
      </w:pPr>
    </w:p>
    <w:p w:rsidR="00084B7C" w:rsidRPr="00B370C3" w:rsidRDefault="00084B7C" w:rsidP="004F30CE">
      <w:pPr>
        <w:pStyle w:val="a7"/>
        <w:widowControl w:val="0"/>
        <w:numPr>
          <w:ilvl w:val="0"/>
          <w:numId w:val="35"/>
        </w:numPr>
        <w:spacing w:after="0"/>
        <w:ind w:left="0" w:firstLine="709"/>
        <w:jc w:val="both"/>
        <w:rPr>
          <w:rFonts w:ascii="Times New Roman" w:hAnsi="Times New Roman"/>
          <w:b/>
          <w:sz w:val="28"/>
          <w:szCs w:val="28"/>
        </w:rPr>
      </w:pPr>
      <w:r w:rsidRPr="00B370C3">
        <w:rPr>
          <w:rFonts w:ascii="Times New Roman" w:hAnsi="Times New Roman"/>
          <w:b/>
          <w:sz w:val="28"/>
          <w:szCs w:val="28"/>
        </w:rPr>
        <w:t>Подпрограмму - Территориальное развитие (генеральные планы, правила землепользования и застройки).</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Конкретные результаты, достигнутые за 2024 год:</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В рамках подпрограммы «Территориальное развитие (генеральные планы, правила землепользования и застройки)» администрация Усть-Лабинского городского поселения Усть-Лабинского района в 2024 году реализовала мероприятия по внесению изменений в Генеральный план Усть-Лабинского городского поселения Усть-Лабинского района.</w:t>
      </w:r>
    </w:p>
    <w:p w:rsidR="00084B7C" w:rsidRPr="00B370C3" w:rsidRDefault="00084B7C" w:rsidP="004F30CE">
      <w:pPr>
        <w:pStyle w:val="a7"/>
        <w:widowControl w:val="0"/>
        <w:numPr>
          <w:ilvl w:val="0"/>
          <w:numId w:val="39"/>
        </w:numPr>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 xml:space="preserve">По внесению изменений в Генеральный план Усть-Лабинского </w:t>
      </w:r>
      <w:r w:rsidRPr="00B370C3">
        <w:rPr>
          <w:rFonts w:ascii="Times New Roman" w:eastAsia="Times New Roman" w:hAnsi="Times New Roman"/>
          <w:sz w:val="28"/>
          <w:szCs w:val="28"/>
          <w:lang w:eastAsia="ru-RU"/>
        </w:rPr>
        <w:lastRenderedPageBreak/>
        <w:t>городского поселения Усть-Лабинского района.</w:t>
      </w:r>
    </w:p>
    <w:p w:rsidR="00084B7C" w:rsidRPr="00B370C3" w:rsidRDefault="00084B7C" w:rsidP="004F30CE">
      <w:pPr>
        <w:pStyle w:val="a7"/>
        <w:widowControl w:val="0"/>
        <w:numPr>
          <w:ilvl w:val="1"/>
          <w:numId w:val="39"/>
        </w:numPr>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Выполнены работы по муниципальному контракту № 41                                 от 29 февраля 2024 г. на выполнение работ: «Разработка материалов по обоснованию проекта внесения изменений в генеральный план Усть-Лабинского городского поселения Усть-Лабинского района», в соответствии с указанным контрактом, а также приложением к нему № 1 (Градостроительное задание), являющимся его неотъемлемой частью.</w:t>
      </w:r>
    </w:p>
    <w:p w:rsidR="00084B7C" w:rsidRPr="00B370C3" w:rsidRDefault="00084B7C" w:rsidP="004F30CE">
      <w:pPr>
        <w:pStyle w:val="a7"/>
        <w:widowControl w:val="0"/>
        <w:numPr>
          <w:ilvl w:val="1"/>
          <w:numId w:val="39"/>
        </w:numPr>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 xml:space="preserve">Выполнены работы по муниципальному контракту № 42 </w:t>
      </w:r>
      <w:r w:rsidRPr="00B370C3">
        <w:rPr>
          <w:rFonts w:ascii="Times New Roman" w:eastAsia="Times New Roman" w:hAnsi="Times New Roman"/>
          <w:sz w:val="28"/>
          <w:szCs w:val="28"/>
          <w:lang w:eastAsia="ru-RU"/>
        </w:rPr>
        <w:br/>
        <w:t>от 04 марта 2024 г. на выполнение работ: «Подготовка проекта внесения изменений в генеральный план Усть-Лабинского городского поселения Усть-Лабинского района в текстовой форме и в виде карт», в соответствии с указанным контрактом, а также приложением к нему № 1 (Градостроительное задание), являющимся его неотъемлемой частью.</w:t>
      </w:r>
    </w:p>
    <w:p w:rsidR="00084B7C" w:rsidRPr="00B370C3" w:rsidRDefault="00084B7C" w:rsidP="004F30CE">
      <w:pPr>
        <w:pStyle w:val="a7"/>
        <w:widowControl w:val="0"/>
        <w:numPr>
          <w:ilvl w:val="1"/>
          <w:numId w:val="39"/>
        </w:numPr>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Выполнены работы по муниципальному контракту № 62 от 15 апреля 2024 г. на выполнение работ: «Подготовка графического описания местоположения границ населенного пункта с учетом требований к точности определения координат характерных точек границ населенных пунктов, формату электронного документа», в соответствии с указанным контрактом, а также приложением к нему № 1 (Градостроительное задание), являющимся его неотъемлемой частью.</w:t>
      </w:r>
    </w:p>
    <w:p w:rsidR="00084B7C" w:rsidRPr="00B370C3" w:rsidRDefault="00084B7C" w:rsidP="004F30CE">
      <w:pPr>
        <w:pStyle w:val="a7"/>
        <w:widowControl w:val="0"/>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Проект по внесению изменений в генеральный план Усть-Лабинского городского поселения Усть-Лабинского района, утвержденный решением Совета Усть-Лабинского городского поселения Усть-Лабинского района                          от 15 сентября 2011 г. № 9 протокол № 23 (в редакции от 28 мая 2020 г. № 1 протокол № 17) по результатам работы согласительной комиссии</w:t>
      </w:r>
      <w:r w:rsidRPr="00B370C3">
        <w:rPr>
          <w:rFonts w:ascii="Times New Roman" w:hAnsi="Times New Roman"/>
        </w:rPr>
        <w:t xml:space="preserve"> </w:t>
      </w:r>
      <w:r w:rsidRPr="00B370C3">
        <w:rPr>
          <w:rFonts w:ascii="Times New Roman" w:eastAsia="Times New Roman" w:hAnsi="Times New Roman"/>
          <w:sz w:val="28"/>
          <w:szCs w:val="28"/>
          <w:lang w:eastAsia="ru-RU"/>
        </w:rPr>
        <w:t>для урегулирования разногласий, послуживших основанием для подготовки администрацией Краснодарского края заключения от 30 сентября 2024 г. № 1298 «Об отказе в согласовании проекта «Внесение изменений в генеральный план Усть-Лабинского городского поселения Усть-Лабинского района» направлен на доработку.</w:t>
      </w:r>
    </w:p>
    <w:p w:rsidR="00084B7C" w:rsidRPr="00B370C3" w:rsidRDefault="00084B7C" w:rsidP="004F30CE">
      <w:pPr>
        <w:pStyle w:val="a7"/>
        <w:widowControl w:val="0"/>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 xml:space="preserve">2. По внесению изменений в Правила землепользования и застройки                  Усть-Лабинского городского поселения Усть-Лабинского района:  </w:t>
      </w:r>
    </w:p>
    <w:p w:rsidR="00084B7C" w:rsidRPr="00B370C3" w:rsidRDefault="00084B7C" w:rsidP="004F30CE">
      <w:pPr>
        <w:pStyle w:val="a7"/>
        <w:widowControl w:val="0"/>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По проекту о внесении изменений в Правила землепользования и застройки Усть-Лабинского городского поселения Усть-Лабинского района, утвержденные решением Совета Усть-Лабинского городского поселения                Усть-Лабинского района от 25 ноября 2008 г. № 2 протокол № 35, 12 сентября 2024 г. проведены публичные слушания и 16 октября 2024 г. проект утвержден решением Совета Усть-Лабинского городского поселения Усть-Лабинского района № 8 протокол № 2.</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Сведения о фактических объемах финансирования по каждому мероприятию подпрограммы «Территориальное развитие (генеральные планы, правила землепользования и застройки)», включенному в муниципальную программу «Подготовка градостроительной документации», в разрезе источников финансирования средств местного бюджета:</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 xml:space="preserve">по мероприятию: «Проведение мероприятий </w:t>
      </w:r>
      <w:r w:rsidRPr="00B370C3">
        <w:rPr>
          <w:rFonts w:ascii="Times New Roman" w:hAnsi="Times New Roman"/>
          <w:bCs/>
          <w:sz w:val="28"/>
          <w:szCs w:val="28"/>
        </w:rPr>
        <w:t xml:space="preserve">по подготовке изменений в </w:t>
      </w:r>
      <w:r w:rsidRPr="00B370C3">
        <w:rPr>
          <w:rFonts w:ascii="Times New Roman" w:hAnsi="Times New Roman"/>
          <w:bCs/>
          <w:sz w:val="28"/>
          <w:szCs w:val="28"/>
        </w:rPr>
        <w:lastRenderedPageBreak/>
        <w:t>генеральные планы, в правила землепользования и застройки» - 1797,0 тыс. рублей местного бюджета;</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 xml:space="preserve">по мероприятию: «Реализация мероприятий </w:t>
      </w:r>
      <w:r w:rsidRPr="00B370C3">
        <w:rPr>
          <w:rFonts w:ascii="Times New Roman" w:hAnsi="Times New Roman"/>
          <w:bCs/>
          <w:sz w:val="28"/>
          <w:szCs w:val="28"/>
        </w:rPr>
        <w:t>на подготовку изменений в генеральные планы, в правила землепользования и застройки» - 0 тыс. рублей местного бюджета.</w:t>
      </w:r>
    </w:p>
    <w:p w:rsidR="00084B7C" w:rsidRPr="00B370C3" w:rsidRDefault="00084B7C" w:rsidP="004F30CE">
      <w:pPr>
        <w:widowControl w:val="0"/>
        <w:spacing w:after="0"/>
        <w:ind w:firstLine="708"/>
        <w:jc w:val="both"/>
        <w:rPr>
          <w:rFonts w:ascii="Times New Roman" w:hAnsi="Times New Roman"/>
          <w:sz w:val="28"/>
          <w:szCs w:val="28"/>
        </w:rPr>
      </w:pPr>
      <w:r w:rsidRPr="00B370C3">
        <w:rPr>
          <w:rFonts w:ascii="Times New Roman" w:hAnsi="Times New Roman"/>
          <w:sz w:val="28"/>
          <w:szCs w:val="28"/>
        </w:rPr>
        <w:t xml:space="preserve">Объем </w:t>
      </w:r>
      <w:r w:rsidRPr="00B370C3">
        <w:rPr>
          <w:rFonts w:ascii="Times New Roman" w:eastAsiaTheme="minorHAnsi" w:hAnsi="Times New Roman"/>
          <w:sz w:val="28"/>
          <w:szCs w:val="28"/>
        </w:rPr>
        <w:t xml:space="preserve">финансирования по подпрограмме «Территориальное развитие (генеральные планы, правила землепользования и застройки)» на 2024 год составляет 1797,0 тыс. рублей. </w:t>
      </w:r>
      <w:r w:rsidRPr="00B370C3">
        <w:rPr>
          <w:rFonts w:ascii="Times New Roman" w:hAnsi="Times New Roman"/>
          <w:sz w:val="28"/>
          <w:szCs w:val="28"/>
        </w:rPr>
        <w:t>Исполнение подпрограммы «Территориальное развитие (генеральные планы, правила землепользования и застройки)» муниципальной программы «Подготовка градостроительной документации» за 2024 год составило 100% или 1797,0 тыс. рублей от утвержденного финансирования.</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 xml:space="preserve">Фактически выполнены все мероприятия, предусмотренные подпрограммой «Территориальное развитие (генеральные планы, правила землепользования и застройки)», включенной в муниципальную программу «Подготовка градостроительной документации». </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Нереализованные и реализованные частично мероприятия подпрограммы «Территориальное развитие (генеральные планы, правила землепользования и застройки)» (из числа предусмотренных к реализации в 2024 году) отсутствуют.</w:t>
      </w:r>
    </w:p>
    <w:p w:rsidR="00084B7C" w:rsidRPr="00B370C3" w:rsidRDefault="00084B7C" w:rsidP="004F30CE">
      <w:pPr>
        <w:widowControl w:val="0"/>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Сведения о соответствии фактически достигнутых целевых показателей реализации подпрограммы «Территориальное развитие (генеральные планы, правила землепользования и застройки)» плановым показателям, установленным муниципальной программой «Подготовка градостроительной документации»:</w:t>
      </w:r>
    </w:p>
    <w:p w:rsidR="00084B7C" w:rsidRPr="00B370C3" w:rsidRDefault="00084B7C" w:rsidP="004F30CE">
      <w:pPr>
        <w:pStyle w:val="a7"/>
        <w:widowControl w:val="0"/>
        <w:tabs>
          <w:tab w:val="left" w:pos="993"/>
        </w:tabs>
        <w:autoSpaceDE w:val="0"/>
        <w:autoSpaceDN w:val="0"/>
        <w:adjustRightInd w:val="0"/>
        <w:spacing w:after="0"/>
        <w:ind w:left="0" w:firstLine="720"/>
        <w:jc w:val="both"/>
        <w:rPr>
          <w:rFonts w:ascii="Times New Roman" w:hAnsi="Times New Roman"/>
          <w:sz w:val="28"/>
          <w:szCs w:val="28"/>
        </w:rPr>
      </w:pPr>
      <w:r w:rsidRPr="00B370C3">
        <w:rPr>
          <w:rFonts w:ascii="Times New Roman" w:hAnsi="Times New Roman"/>
          <w:sz w:val="28"/>
          <w:szCs w:val="28"/>
        </w:rPr>
        <w:t>Фактически достигнутые целевые показатели реализации подпрограммы «Территориальное развитие (генеральные планы, правила землепользования и застройки)» соответствуют плановым показателям, установленным муниципальной программой «Подготовка градостроительной документации».</w:t>
      </w:r>
    </w:p>
    <w:p w:rsidR="00084B7C" w:rsidRPr="00B370C3" w:rsidRDefault="00084B7C" w:rsidP="004F30CE">
      <w:pPr>
        <w:widowControl w:val="0"/>
        <w:spacing w:after="0"/>
        <w:ind w:firstLine="709"/>
        <w:jc w:val="both"/>
        <w:rPr>
          <w:rFonts w:ascii="Times New Roman" w:hAnsi="Times New Roman"/>
          <w:i/>
          <w:sz w:val="28"/>
          <w:szCs w:val="28"/>
        </w:rPr>
      </w:pPr>
    </w:p>
    <w:p w:rsidR="00084B7C" w:rsidRPr="00B370C3" w:rsidRDefault="00084B7C" w:rsidP="004F30CE">
      <w:pPr>
        <w:widowControl w:val="0"/>
        <w:spacing w:after="0"/>
        <w:ind w:firstLine="709"/>
        <w:jc w:val="both"/>
        <w:rPr>
          <w:rFonts w:ascii="Times New Roman" w:hAnsi="Times New Roman"/>
          <w:i/>
          <w:sz w:val="28"/>
          <w:szCs w:val="28"/>
        </w:rPr>
      </w:pPr>
      <w:r w:rsidRPr="00B370C3">
        <w:rPr>
          <w:rFonts w:ascii="Times New Roman" w:hAnsi="Times New Roman"/>
          <w:i/>
          <w:sz w:val="28"/>
          <w:szCs w:val="28"/>
        </w:rPr>
        <w:t>Оценка эффективности реализации подпрограммы «Территориальное развитие (генеральные планы, правила землепользования и застройки)» муниципальной программы «Подготовка градостроительной документации»:</w:t>
      </w:r>
    </w:p>
    <w:p w:rsidR="00084B7C" w:rsidRPr="00B370C3" w:rsidRDefault="00084B7C" w:rsidP="004F30CE">
      <w:pPr>
        <w:pStyle w:val="a7"/>
        <w:widowControl w:val="0"/>
        <w:numPr>
          <w:ilvl w:val="0"/>
          <w:numId w:val="40"/>
        </w:numPr>
        <w:spacing w:after="0"/>
        <w:ind w:left="0" w:firstLine="709"/>
        <w:jc w:val="both"/>
        <w:rPr>
          <w:rFonts w:ascii="Times New Roman" w:hAnsi="Times New Roman"/>
          <w:i/>
          <w:sz w:val="28"/>
          <w:szCs w:val="28"/>
        </w:rPr>
      </w:pPr>
      <w:r w:rsidRPr="00B370C3">
        <w:rPr>
          <w:rFonts w:ascii="Times New Roman" w:hAnsi="Times New Roman"/>
          <w:i/>
          <w:sz w:val="28"/>
          <w:szCs w:val="28"/>
        </w:rPr>
        <w:t>Оценка степени реализации мероприятий подпрограммы «Территориальное развитие (генеральные планы, правила землепользования и застройки)» и достижения ожидаемых непосредственных результатов их реализации:</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Степень реализации мероприятий составляет 1 (1 = 1 / 1).</w:t>
      </w:r>
    </w:p>
    <w:p w:rsidR="00084B7C" w:rsidRPr="00B370C3" w:rsidRDefault="00084B7C" w:rsidP="004F30CE">
      <w:pPr>
        <w:widowControl w:val="0"/>
        <w:autoSpaceDE w:val="0"/>
        <w:autoSpaceDN w:val="0"/>
        <w:adjustRightInd w:val="0"/>
        <w:spacing w:after="0"/>
        <w:ind w:firstLine="709"/>
        <w:jc w:val="both"/>
        <w:rPr>
          <w:rFonts w:ascii="Times New Roman" w:hAnsi="Times New Roman"/>
          <w:sz w:val="28"/>
          <w:szCs w:val="28"/>
        </w:rPr>
      </w:pPr>
      <w:r w:rsidRPr="00B370C3">
        <w:rPr>
          <w:rFonts w:ascii="Times New Roman" w:hAnsi="Times New Roman"/>
          <w:sz w:val="28"/>
          <w:szCs w:val="28"/>
        </w:rPr>
        <w:t>Для непосредственных результатов, желаемой тенденцией развития которых является увеличение значений степень выполнения непосредственного результата составляет 1 (1 = 1 / 1).</w:t>
      </w:r>
    </w:p>
    <w:p w:rsidR="00084B7C" w:rsidRPr="00B370C3" w:rsidRDefault="00084B7C" w:rsidP="004F30CE">
      <w:pPr>
        <w:pStyle w:val="a7"/>
        <w:widowControl w:val="0"/>
        <w:numPr>
          <w:ilvl w:val="0"/>
          <w:numId w:val="40"/>
        </w:numPr>
        <w:spacing w:after="0"/>
        <w:ind w:left="0" w:firstLine="709"/>
        <w:jc w:val="both"/>
        <w:rPr>
          <w:rFonts w:ascii="Times New Roman" w:hAnsi="Times New Roman"/>
          <w:i/>
          <w:sz w:val="28"/>
          <w:szCs w:val="28"/>
        </w:rPr>
      </w:pPr>
      <w:r w:rsidRPr="00B370C3">
        <w:rPr>
          <w:rFonts w:ascii="Times New Roman" w:hAnsi="Times New Roman"/>
          <w:i/>
          <w:sz w:val="28"/>
          <w:szCs w:val="28"/>
        </w:rPr>
        <w:t>Оценка степени соответствия запланированному уровню расходов:</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 xml:space="preserve">Степень соответствия запланированному уровню расходов составляет 1 </w:t>
      </w:r>
      <w:r w:rsidRPr="00B370C3">
        <w:rPr>
          <w:rFonts w:ascii="Times New Roman" w:hAnsi="Times New Roman"/>
          <w:sz w:val="28"/>
          <w:szCs w:val="28"/>
        </w:rPr>
        <w:br/>
        <w:t>(1 = 1797,0</w:t>
      </w:r>
      <w:r w:rsidRPr="00B370C3">
        <w:rPr>
          <w:rFonts w:ascii="Times New Roman" w:eastAsiaTheme="minorHAnsi" w:hAnsi="Times New Roman"/>
          <w:sz w:val="28"/>
          <w:szCs w:val="28"/>
        </w:rPr>
        <w:t xml:space="preserve"> тыс. рублей / 1797,0 тыс. рублей</w:t>
      </w:r>
      <w:r w:rsidRPr="00B370C3">
        <w:rPr>
          <w:rFonts w:ascii="Times New Roman" w:hAnsi="Times New Roman"/>
          <w:sz w:val="28"/>
          <w:szCs w:val="28"/>
        </w:rPr>
        <w:t>).</w:t>
      </w:r>
    </w:p>
    <w:p w:rsidR="00084B7C" w:rsidRPr="00B370C3" w:rsidRDefault="00084B7C" w:rsidP="004F30CE">
      <w:pPr>
        <w:pStyle w:val="a7"/>
        <w:widowControl w:val="0"/>
        <w:numPr>
          <w:ilvl w:val="0"/>
          <w:numId w:val="40"/>
        </w:numPr>
        <w:spacing w:after="0"/>
        <w:ind w:left="0" w:firstLine="709"/>
        <w:jc w:val="both"/>
        <w:rPr>
          <w:rFonts w:ascii="Times New Roman" w:hAnsi="Times New Roman"/>
          <w:i/>
          <w:sz w:val="28"/>
          <w:szCs w:val="28"/>
        </w:rPr>
      </w:pPr>
      <w:r w:rsidRPr="00B370C3">
        <w:rPr>
          <w:rFonts w:ascii="Times New Roman" w:hAnsi="Times New Roman"/>
          <w:i/>
          <w:sz w:val="28"/>
          <w:szCs w:val="28"/>
        </w:rPr>
        <w:t>Оценку эффективности использования средств муниципального бюджета:</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 xml:space="preserve">Эффективность использования бюджетных средств рассчитывается для </w:t>
      </w:r>
      <w:r w:rsidRPr="00B370C3">
        <w:rPr>
          <w:rFonts w:ascii="Times New Roman" w:hAnsi="Times New Roman"/>
          <w:sz w:val="28"/>
          <w:szCs w:val="28"/>
        </w:rPr>
        <w:lastRenderedPageBreak/>
        <w:t>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краевого бюджета.</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Доля финансового обеспечения реализации подпрограммы «Территориальное развитие (генеральные планы, правила землепользования и застройки)» из краевого бюджета составляет 0 % (менее 75 %), таким образом, показатель оценки эффективности использования средств краевого бюджета заменен на показатель эффективности использования финансовых ресурсов на реализацию подпрограммы «Территориальное развитие (генеральные планы, правила землепользования и застройки)».</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Эффективность использования финансовых ресурсов на реализацию подпрограммы «Территориальное развитие (генеральные планы, правила землепользования и застройки)» составляет 1 (1 = 1 / 1).</w:t>
      </w:r>
    </w:p>
    <w:p w:rsidR="00084B7C" w:rsidRPr="00B370C3" w:rsidRDefault="00084B7C" w:rsidP="004F30CE">
      <w:pPr>
        <w:pStyle w:val="a7"/>
        <w:widowControl w:val="0"/>
        <w:numPr>
          <w:ilvl w:val="0"/>
          <w:numId w:val="40"/>
        </w:numPr>
        <w:spacing w:after="0"/>
        <w:ind w:left="0" w:firstLine="709"/>
        <w:jc w:val="both"/>
        <w:rPr>
          <w:rFonts w:ascii="Times New Roman" w:hAnsi="Times New Roman"/>
          <w:i/>
          <w:sz w:val="28"/>
          <w:szCs w:val="28"/>
        </w:rPr>
      </w:pPr>
      <w:r w:rsidRPr="00B370C3">
        <w:rPr>
          <w:rFonts w:ascii="Times New Roman" w:hAnsi="Times New Roman"/>
          <w:i/>
          <w:sz w:val="28"/>
          <w:szCs w:val="28"/>
        </w:rPr>
        <w:t>Оценка степени достижения целей и решения задач подпрограммы «Территориальное развитие (генеральные планы, правила землепользования и застройки)» муниципальной программы «Подготовка градостроительной документации»:</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 xml:space="preserve">Для целевых показателей, желаемой тенденцией развития которых является увеличение значений степень достижения планового значения целевого показателя подпрограммы «Территориальное развитие (генеральные планы, правила землепользования и застройки)» для мероприятий «Проведение мероприятий </w:t>
      </w:r>
      <w:r w:rsidRPr="00B370C3">
        <w:rPr>
          <w:rFonts w:ascii="Times New Roman" w:hAnsi="Times New Roman"/>
          <w:bCs/>
          <w:sz w:val="28"/>
          <w:szCs w:val="28"/>
        </w:rPr>
        <w:t>по подготовке изменений в генеральные планы, в правила землепользования и застройки</w:t>
      </w:r>
      <w:r w:rsidRPr="00B370C3">
        <w:rPr>
          <w:rFonts w:ascii="Times New Roman" w:hAnsi="Times New Roman"/>
          <w:sz w:val="28"/>
          <w:szCs w:val="28"/>
        </w:rPr>
        <w:t xml:space="preserve">», «Реализация мероприятий </w:t>
      </w:r>
      <w:r w:rsidRPr="00B370C3">
        <w:rPr>
          <w:rFonts w:ascii="Times New Roman" w:hAnsi="Times New Roman"/>
          <w:bCs/>
          <w:sz w:val="28"/>
          <w:szCs w:val="28"/>
        </w:rPr>
        <w:t>на подготовку изменений в генеральные планы, в правила землепользования и застройки</w:t>
      </w:r>
      <w:r w:rsidRPr="00B370C3">
        <w:rPr>
          <w:rFonts w:ascii="Times New Roman" w:hAnsi="Times New Roman"/>
          <w:sz w:val="28"/>
          <w:szCs w:val="28"/>
        </w:rPr>
        <w:t xml:space="preserve">» составляет 1 (1 = 1 / 1). </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 xml:space="preserve">Степень реализации подпрограммы «Территориальное развитие (генеральные планы, правила землепользования и застройки)» составляет 1 </w:t>
      </w:r>
      <w:r w:rsidRPr="00B370C3">
        <w:rPr>
          <w:rFonts w:ascii="Times New Roman" w:hAnsi="Times New Roman"/>
          <w:sz w:val="28"/>
          <w:szCs w:val="28"/>
        </w:rPr>
        <w:br/>
        <w:t>(1 = 2 сигма 1 1 / 2).</w:t>
      </w:r>
    </w:p>
    <w:p w:rsidR="00084B7C" w:rsidRPr="00B370C3" w:rsidRDefault="00084B7C" w:rsidP="004F30CE">
      <w:pPr>
        <w:widowControl w:val="0"/>
        <w:spacing w:after="0"/>
        <w:ind w:firstLine="709"/>
        <w:jc w:val="both"/>
        <w:rPr>
          <w:rFonts w:ascii="Times New Roman" w:hAnsi="Times New Roman"/>
          <w:i/>
          <w:sz w:val="28"/>
          <w:szCs w:val="28"/>
        </w:rPr>
      </w:pPr>
      <w:r w:rsidRPr="00B370C3">
        <w:rPr>
          <w:rFonts w:ascii="Times New Roman" w:hAnsi="Times New Roman"/>
          <w:i/>
          <w:sz w:val="28"/>
          <w:szCs w:val="28"/>
        </w:rPr>
        <w:t>Оценка эффективности реализации подпрограммы «Территориальное развитие (генеральные планы, правила землепользования и застройки)»:</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 xml:space="preserve">Эффективность реализации подпрограммы «Территориальное развитие (генеральные планы, правила землепользования и застройки)» составляет 1 </w:t>
      </w:r>
      <w:r w:rsidRPr="00B370C3">
        <w:rPr>
          <w:rFonts w:ascii="Times New Roman" w:hAnsi="Times New Roman"/>
          <w:sz w:val="28"/>
          <w:szCs w:val="28"/>
        </w:rPr>
        <w:br/>
        <w:t>(1 = 1 / 1).</w:t>
      </w:r>
    </w:p>
    <w:p w:rsidR="00084B7C" w:rsidRPr="00B370C3" w:rsidRDefault="00084B7C" w:rsidP="004F30CE">
      <w:pPr>
        <w:widowControl w:val="0"/>
        <w:spacing w:after="0"/>
        <w:ind w:firstLine="709"/>
        <w:jc w:val="both"/>
        <w:rPr>
          <w:rFonts w:ascii="Times New Roman" w:hAnsi="Times New Roman"/>
          <w:sz w:val="28"/>
          <w:szCs w:val="28"/>
        </w:rPr>
      </w:pPr>
      <w:r w:rsidRPr="00B370C3">
        <w:rPr>
          <w:rFonts w:ascii="Times New Roman" w:hAnsi="Times New Roman"/>
          <w:sz w:val="28"/>
          <w:szCs w:val="28"/>
        </w:rPr>
        <w:t xml:space="preserve">Эффективность реализации подпрограммы «Территориальное развитие (генеральные планы, правила землепользования и застройки)» признается высокой, так как значение </w:t>
      </w:r>
      <w:proofErr w:type="spellStart"/>
      <w:r w:rsidRPr="00B370C3">
        <w:rPr>
          <w:rFonts w:ascii="Times New Roman" w:hAnsi="Times New Roman"/>
          <w:sz w:val="28"/>
          <w:szCs w:val="28"/>
        </w:rPr>
        <w:t>ЭРп</w:t>
      </w:r>
      <w:proofErr w:type="spellEnd"/>
      <w:r w:rsidRPr="00B370C3">
        <w:rPr>
          <w:rFonts w:ascii="Times New Roman" w:hAnsi="Times New Roman"/>
          <w:sz w:val="28"/>
          <w:szCs w:val="28"/>
        </w:rPr>
        <w:t>/п составляет 1 (не менее 0,9).</w:t>
      </w:r>
    </w:p>
    <w:p w:rsidR="00084B7C" w:rsidRPr="00B370C3" w:rsidRDefault="00084B7C" w:rsidP="004F30CE">
      <w:pPr>
        <w:spacing w:after="0"/>
        <w:ind w:firstLine="708"/>
        <w:jc w:val="both"/>
        <w:rPr>
          <w:rFonts w:ascii="Times New Roman" w:hAnsi="Times New Roman"/>
          <w:sz w:val="28"/>
          <w:szCs w:val="28"/>
        </w:rPr>
      </w:pPr>
    </w:p>
    <w:p w:rsidR="00084B7C" w:rsidRPr="00B370C3" w:rsidRDefault="00084B7C" w:rsidP="004F30CE">
      <w:pPr>
        <w:autoSpaceDE w:val="0"/>
        <w:autoSpaceDN w:val="0"/>
        <w:adjustRightInd w:val="0"/>
        <w:spacing w:after="0"/>
        <w:ind w:firstLine="709"/>
        <w:jc w:val="both"/>
        <w:outlineLvl w:val="0"/>
        <w:rPr>
          <w:rFonts w:ascii="Times New Roman" w:hAnsi="Times New Roman"/>
          <w:b/>
          <w:bCs/>
          <w:i/>
          <w:color w:val="26282F"/>
          <w:sz w:val="28"/>
          <w:szCs w:val="28"/>
        </w:rPr>
      </w:pPr>
      <w:r w:rsidRPr="00B370C3">
        <w:rPr>
          <w:rFonts w:ascii="Times New Roman" w:hAnsi="Times New Roman"/>
          <w:b/>
          <w:bCs/>
          <w:i/>
          <w:color w:val="26282F"/>
          <w:sz w:val="28"/>
          <w:szCs w:val="28"/>
        </w:rPr>
        <w:t>Оценка степени достижения целей и решения задач муниципальной программы «Подготовка градостроительной документации»:</w:t>
      </w:r>
    </w:p>
    <w:p w:rsidR="00084B7C" w:rsidRPr="00B370C3" w:rsidRDefault="00084B7C" w:rsidP="004F30CE">
      <w:pPr>
        <w:spacing w:after="0"/>
        <w:ind w:firstLine="709"/>
        <w:jc w:val="both"/>
        <w:rPr>
          <w:rFonts w:ascii="Times New Roman" w:hAnsi="Times New Roman"/>
          <w:sz w:val="28"/>
          <w:szCs w:val="28"/>
        </w:rPr>
      </w:pPr>
      <w:r w:rsidRPr="00B370C3">
        <w:rPr>
          <w:rFonts w:ascii="Times New Roman" w:hAnsi="Times New Roman"/>
          <w:sz w:val="28"/>
          <w:szCs w:val="28"/>
        </w:rPr>
        <w:t xml:space="preserve">Степень достижения планового значения целевого показателя, характеризующего цели и задачи муниципальной программы «Подготовка градостроительной документации», для целевых показателей, желаемой тенденцией развития которых является увеличение значений степень достижения планового значения целевого показателя, характеризующего цели и </w:t>
      </w:r>
      <w:r w:rsidRPr="00B370C3">
        <w:rPr>
          <w:rFonts w:ascii="Times New Roman" w:hAnsi="Times New Roman"/>
          <w:sz w:val="28"/>
          <w:szCs w:val="28"/>
        </w:rPr>
        <w:lastRenderedPageBreak/>
        <w:t>задачи муниципальной программы «Подготовка градостроительной документации» составляет 1 (1 = 2 / 2).</w:t>
      </w:r>
    </w:p>
    <w:p w:rsidR="00084B7C" w:rsidRPr="00B370C3" w:rsidRDefault="00084B7C" w:rsidP="004F30CE">
      <w:pPr>
        <w:spacing w:after="0"/>
        <w:ind w:firstLine="709"/>
        <w:jc w:val="both"/>
        <w:rPr>
          <w:rFonts w:ascii="Times New Roman" w:hAnsi="Times New Roman"/>
          <w:sz w:val="28"/>
          <w:szCs w:val="28"/>
        </w:rPr>
      </w:pPr>
      <w:r w:rsidRPr="00B370C3">
        <w:rPr>
          <w:rFonts w:ascii="Times New Roman" w:hAnsi="Times New Roman"/>
          <w:sz w:val="28"/>
          <w:szCs w:val="28"/>
        </w:rPr>
        <w:t>Степень реализации муниципальной программы «Подготовка градостроительной документации» составляет 1 (1 = 2 сигма 1 1 / 2).</w:t>
      </w:r>
    </w:p>
    <w:p w:rsidR="00084B7C" w:rsidRPr="00B370C3" w:rsidRDefault="00084B7C" w:rsidP="004F30CE">
      <w:pPr>
        <w:spacing w:after="0"/>
        <w:ind w:firstLine="709"/>
        <w:jc w:val="both"/>
        <w:rPr>
          <w:rFonts w:ascii="Times New Roman" w:hAnsi="Times New Roman"/>
          <w:sz w:val="28"/>
          <w:szCs w:val="28"/>
        </w:rPr>
      </w:pPr>
      <w:r w:rsidRPr="00B370C3">
        <w:rPr>
          <w:rFonts w:ascii="Times New Roman" w:hAnsi="Times New Roman"/>
          <w:sz w:val="28"/>
          <w:szCs w:val="28"/>
        </w:rPr>
        <w:t>Эффективность реализации муниципальной программы «Подготовка градостроительной документации» оценивается в зависимости от значений оценки степени реализации муниципальной программы «Подготовка градостроительной документации» и оценки эффективности реализации входящих в нее подпрограммы «Территориальное развитие (строительство и градостроительство)» и подпрограммы «Территориальное развитие (генеральные планы, правила землепользования и застройки)».</w:t>
      </w:r>
    </w:p>
    <w:p w:rsidR="00084B7C" w:rsidRPr="00B370C3" w:rsidRDefault="00084B7C" w:rsidP="004F30CE">
      <w:pPr>
        <w:spacing w:after="0"/>
        <w:ind w:firstLine="709"/>
        <w:jc w:val="both"/>
        <w:rPr>
          <w:rFonts w:ascii="Times New Roman" w:hAnsi="Times New Roman"/>
          <w:sz w:val="28"/>
          <w:szCs w:val="28"/>
        </w:rPr>
      </w:pPr>
      <w:r w:rsidRPr="00B370C3">
        <w:rPr>
          <w:rFonts w:ascii="Times New Roman" w:hAnsi="Times New Roman"/>
          <w:sz w:val="28"/>
          <w:szCs w:val="28"/>
        </w:rPr>
        <w:t>Коэффициент значимости подпрограммы «Территориальное развитие (строительство и градостроительство)» и подпрограммы «Территориальное развитие (генеральные планы, правила землепользования и застройки)» для достижения целей муниципальной программы «Подготовка градостроительной документации» составляет 1 (1 = 2797,0 тыс. руб. / 2797,0 тыс. руб.).</w:t>
      </w:r>
    </w:p>
    <w:p w:rsidR="00084B7C" w:rsidRPr="00B370C3" w:rsidRDefault="00084B7C" w:rsidP="004F30CE">
      <w:pPr>
        <w:spacing w:after="0"/>
        <w:ind w:firstLine="709"/>
        <w:jc w:val="both"/>
        <w:rPr>
          <w:rFonts w:ascii="Times New Roman" w:hAnsi="Times New Roman"/>
          <w:sz w:val="28"/>
          <w:szCs w:val="28"/>
        </w:rPr>
      </w:pPr>
      <w:r w:rsidRPr="00B370C3">
        <w:rPr>
          <w:rFonts w:ascii="Times New Roman" w:hAnsi="Times New Roman"/>
          <w:sz w:val="28"/>
          <w:szCs w:val="28"/>
        </w:rPr>
        <w:t>Таким образом, эффективность реализации муниципальной программы «Подготовка градостроительной документации» 1 (1 = 0,5 * 1 + 0,5 3 сигма 1 1 * 1 / 3).</w:t>
      </w:r>
    </w:p>
    <w:p w:rsidR="00084B7C" w:rsidRPr="00B370C3" w:rsidRDefault="00084B7C" w:rsidP="004F30CE">
      <w:pPr>
        <w:spacing w:after="0"/>
        <w:ind w:firstLine="709"/>
        <w:jc w:val="both"/>
        <w:rPr>
          <w:rFonts w:ascii="Times New Roman" w:hAnsi="Times New Roman"/>
          <w:sz w:val="28"/>
          <w:szCs w:val="28"/>
        </w:rPr>
      </w:pPr>
      <w:r w:rsidRPr="00B370C3">
        <w:rPr>
          <w:rFonts w:ascii="Times New Roman" w:hAnsi="Times New Roman"/>
          <w:sz w:val="28"/>
          <w:szCs w:val="28"/>
        </w:rPr>
        <w:t>Результаты оценки эффективности реализации муниципальной программы «Подготовка градостроительной документации»:</w:t>
      </w:r>
    </w:p>
    <w:p w:rsidR="00084B7C" w:rsidRPr="00B370C3" w:rsidRDefault="00084B7C" w:rsidP="004F30CE">
      <w:pPr>
        <w:spacing w:after="0"/>
        <w:ind w:firstLine="709"/>
        <w:jc w:val="both"/>
        <w:rPr>
          <w:rFonts w:ascii="Times New Roman" w:hAnsi="Times New Roman"/>
          <w:sz w:val="28"/>
          <w:szCs w:val="28"/>
        </w:rPr>
      </w:pPr>
      <w:r w:rsidRPr="00B370C3">
        <w:rPr>
          <w:rFonts w:ascii="Times New Roman" w:hAnsi="Times New Roman"/>
          <w:sz w:val="28"/>
          <w:szCs w:val="28"/>
        </w:rPr>
        <w:t>Эффективность реализации муниципальной программы «Подготовка градостроительной документации» признается высокой.</w:t>
      </w:r>
    </w:p>
    <w:p w:rsidR="00084B7C" w:rsidRPr="00B370C3" w:rsidRDefault="00084B7C" w:rsidP="004F30CE">
      <w:pPr>
        <w:spacing w:after="0"/>
        <w:ind w:firstLine="709"/>
        <w:jc w:val="both"/>
        <w:rPr>
          <w:rFonts w:ascii="Times New Roman" w:hAnsi="Times New Roman"/>
          <w:sz w:val="28"/>
          <w:szCs w:val="28"/>
        </w:rPr>
      </w:pPr>
    </w:p>
    <w:p w:rsidR="00084B7C" w:rsidRPr="00B370C3" w:rsidRDefault="00084B7C" w:rsidP="004F30CE">
      <w:pPr>
        <w:spacing w:after="0"/>
        <w:ind w:firstLine="709"/>
        <w:jc w:val="both"/>
        <w:rPr>
          <w:rFonts w:ascii="Times New Roman" w:hAnsi="Times New Roman"/>
          <w:sz w:val="28"/>
          <w:szCs w:val="28"/>
        </w:rPr>
      </w:pPr>
      <w:r w:rsidRPr="00B370C3">
        <w:rPr>
          <w:rFonts w:ascii="Times New Roman" w:hAnsi="Times New Roman"/>
          <w:sz w:val="28"/>
          <w:szCs w:val="28"/>
        </w:rPr>
        <w:t xml:space="preserve">Общий объем финансирования по программе «Подготовка градостроительной документации» составил 2797,0 тыс. руб. (из них средства местного бюджета: 2797,0 тыс. руб., краевого бюджета: 0 тыс. руб.). Исполнение программы «Подготовка градостроительной документации» составило 100 % или 2797,0 тыс. руб. в </w:t>
      </w:r>
      <w:proofErr w:type="spellStart"/>
      <w:r w:rsidRPr="00B370C3">
        <w:rPr>
          <w:rFonts w:ascii="Times New Roman" w:hAnsi="Times New Roman"/>
          <w:sz w:val="28"/>
          <w:szCs w:val="28"/>
        </w:rPr>
        <w:t>т.ч</w:t>
      </w:r>
      <w:proofErr w:type="spellEnd"/>
      <w:r w:rsidRPr="00B370C3">
        <w:rPr>
          <w:rFonts w:ascii="Times New Roman" w:hAnsi="Times New Roman"/>
          <w:sz w:val="28"/>
          <w:szCs w:val="28"/>
        </w:rPr>
        <w:t>.:</w:t>
      </w:r>
    </w:p>
    <w:p w:rsidR="00084B7C" w:rsidRPr="00B370C3" w:rsidRDefault="00084B7C" w:rsidP="004F30CE">
      <w:pPr>
        <w:spacing w:after="0"/>
        <w:ind w:firstLine="709"/>
        <w:jc w:val="both"/>
        <w:rPr>
          <w:rFonts w:ascii="Times New Roman" w:hAnsi="Times New Roman"/>
          <w:iCs/>
          <w:sz w:val="28"/>
          <w:szCs w:val="28"/>
        </w:rPr>
      </w:pPr>
      <w:r w:rsidRPr="00B370C3">
        <w:rPr>
          <w:rFonts w:ascii="Times New Roman" w:hAnsi="Times New Roman"/>
          <w:iCs/>
          <w:sz w:val="28"/>
          <w:szCs w:val="28"/>
        </w:rPr>
        <w:t>- освоение в рамках реализации подпрограммы «Территориальное развитие (строительство и градостроительство)» по передаче полномочий в области архитектуры и градостроительства - 100% или 1 000,0 тыс. рублей,</w:t>
      </w:r>
    </w:p>
    <w:p w:rsidR="00084B7C" w:rsidRPr="00B370C3" w:rsidRDefault="00084B7C" w:rsidP="004F30CE">
      <w:pPr>
        <w:spacing w:after="0"/>
        <w:ind w:firstLine="709"/>
        <w:jc w:val="both"/>
        <w:rPr>
          <w:rFonts w:ascii="Times New Roman" w:hAnsi="Times New Roman"/>
          <w:sz w:val="28"/>
          <w:szCs w:val="28"/>
        </w:rPr>
      </w:pPr>
      <w:r w:rsidRPr="00B370C3">
        <w:rPr>
          <w:rFonts w:ascii="Times New Roman" w:hAnsi="Times New Roman"/>
          <w:sz w:val="28"/>
          <w:szCs w:val="28"/>
        </w:rPr>
        <w:t xml:space="preserve">- освоение в рамках реализации подпрограммы «Территориальное развитие (генеральные планы, правила землепользования и застройки)» по внесению изменений в Генеральный план Усть-Лабинского городского поселения т </w:t>
      </w:r>
      <w:r w:rsidRPr="00B370C3">
        <w:rPr>
          <w:rFonts w:ascii="Times New Roman" w:hAnsi="Times New Roman"/>
          <w:iCs/>
          <w:sz w:val="28"/>
          <w:szCs w:val="28"/>
        </w:rPr>
        <w:t>по внесению изменений в Правила землепользования и застройки Усть-Лабинского городского поселения</w:t>
      </w:r>
      <w:r w:rsidRPr="00B370C3">
        <w:rPr>
          <w:rFonts w:ascii="Times New Roman" w:hAnsi="Times New Roman"/>
          <w:sz w:val="28"/>
          <w:szCs w:val="28"/>
        </w:rPr>
        <w:t xml:space="preserve"> - 100% или 1 797,0 тыс. рублей.</w:t>
      </w:r>
    </w:p>
    <w:p w:rsidR="00084B7C" w:rsidRPr="00B370C3" w:rsidRDefault="00084B7C" w:rsidP="004F30CE">
      <w:pPr>
        <w:spacing w:after="0"/>
        <w:ind w:firstLine="709"/>
        <w:jc w:val="both"/>
        <w:rPr>
          <w:rFonts w:ascii="Times New Roman" w:hAnsi="Times New Roman"/>
          <w:iCs/>
          <w:sz w:val="28"/>
          <w:szCs w:val="28"/>
        </w:rPr>
      </w:pPr>
    </w:p>
    <w:p w:rsidR="00084B7C" w:rsidRPr="00B370C3" w:rsidRDefault="00084B7C" w:rsidP="004F30CE">
      <w:pPr>
        <w:spacing w:after="0"/>
        <w:ind w:firstLine="708"/>
        <w:jc w:val="both"/>
        <w:rPr>
          <w:rFonts w:ascii="Times New Roman" w:hAnsi="Times New Roman"/>
          <w:sz w:val="28"/>
          <w:szCs w:val="28"/>
        </w:rPr>
      </w:pPr>
      <w:r w:rsidRPr="00B370C3">
        <w:rPr>
          <w:rFonts w:ascii="Times New Roman" w:hAnsi="Times New Roman"/>
          <w:sz w:val="28"/>
          <w:szCs w:val="28"/>
        </w:rPr>
        <w:t>Основными результатами муниципальной программы «Подготовка градостроительной документации» являются:</w:t>
      </w:r>
    </w:p>
    <w:p w:rsidR="00084B7C" w:rsidRPr="00B370C3" w:rsidRDefault="00084B7C" w:rsidP="004F30CE">
      <w:pPr>
        <w:spacing w:after="0"/>
        <w:ind w:firstLine="709"/>
        <w:jc w:val="both"/>
        <w:rPr>
          <w:rFonts w:ascii="Times New Roman" w:hAnsi="Times New Roman"/>
          <w:sz w:val="28"/>
          <w:szCs w:val="28"/>
        </w:rPr>
      </w:pPr>
      <w:r w:rsidRPr="00B370C3">
        <w:rPr>
          <w:rFonts w:ascii="Times New Roman" w:hAnsi="Times New Roman"/>
          <w:sz w:val="28"/>
          <w:szCs w:val="28"/>
        </w:rPr>
        <w:t>- исполнение переданных полномочий в области архитектуры и градостроительства;</w:t>
      </w:r>
    </w:p>
    <w:p w:rsidR="00084B7C" w:rsidRPr="00B370C3" w:rsidRDefault="00084B7C" w:rsidP="004F30CE">
      <w:pPr>
        <w:spacing w:after="0"/>
        <w:ind w:firstLine="709"/>
        <w:jc w:val="both"/>
        <w:rPr>
          <w:rFonts w:ascii="Times New Roman" w:hAnsi="Times New Roman"/>
          <w:sz w:val="28"/>
          <w:szCs w:val="28"/>
        </w:rPr>
      </w:pPr>
      <w:r w:rsidRPr="00B370C3">
        <w:rPr>
          <w:rFonts w:ascii="Times New Roman" w:hAnsi="Times New Roman"/>
          <w:sz w:val="28"/>
          <w:szCs w:val="28"/>
        </w:rPr>
        <w:t>- внесение изменений в Генеральный план Усть-Лабинского городского поселения Усть-Лабинского района;</w:t>
      </w:r>
    </w:p>
    <w:p w:rsidR="00084B7C" w:rsidRPr="00B370C3" w:rsidRDefault="00084B7C" w:rsidP="004F30CE">
      <w:pPr>
        <w:spacing w:after="0"/>
        <w:ind w:firstLine="709"/>
        <w:jc w:val="both"/>
        <w:rPr>
          <w:rFonts w:ascii="Times New Roman" w:hAnsi="Times New Roman"/>
          <w:sz w:val="28"/>
          <w:szCs w:val="28"/>
        </w:rPr>
      </w:pPr>
      <w:r w:rsidRPr="00B370C3">
        <w:rPr>
          <w:rFonts w:ascii="Times New Roman" w:hAnsi="Times New Roman"/>
          <w:sz w:val="28"/>
          <w:szCs w:val="28"/>
        </w:rPr>
        <w:lastRenderedPageBreak/>
        <w:t xml:space="preserve">- внесение изменений в Правила землепользования и застройки </w:t>
      </w:r>
      <w:r w:rsidRPr="00B370C3">
        <w:rPr>
          <w:rFonts w:ascii="Times New Roman" w:hAnsi="Times New Roman"/>
          <w:sz w:val="28"/>
          <w:szCs w:val="28"/>
        </w:rPr>
        <w:br/>
        <w:t>Усть-Лабинского городского поселения Усть-Лабинского района.</w:t>
      </w:r>
    </w:p>
    <w:p w:rsidR="00084B7C" w:rsidRPr="00B370C3" w:rsidRDefault="00084B7C" w:rsidP="004F30CE">
      <w:pPr>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Сведения о соответствии фактически достигнутых целевых показателей реализации муниципальной программы «Подготовка градостроительной документации» и входящих в ее состав подпрограмм и основных мероприятий плановым показателям, установленным муниципальной программой «Подготовка градостроительной документации»:</w:t>
      </w:r>
    </w:p>
    <w:p w:rsidR="00084B7C" w:rsidRPr="00B370C3" w:rsidRDefault="00084B7C" w:rsidP="004F30CE">
      <w:pPr>
        <w:pStyle w:val="a7"/>
        <w:tabs>
          <w:tab w:val="left" w:pos="993"/>
        </w:tabs>
        <w:autoSpaceDE w:val="0"/>
        <w:autoSpaceDN w:val="0"/>
        <w:adjustRightInd w:val="0"/>
        <w:spacing w:after="0"/>
        <w:ind w:left="0" w:firstLine="720"/>
        <w:jc w:val="both"/>
        <w:rPr>
          <w:rFonts w:ascii="Times New Roman" w:hAnsi="Times New Roman"/>
          <w:sz w:val="28"/>
          <w:szCs w:val="28"/>
        </w:rPr>
      </w:pPr>
      <w:r w:rsidRPr="00B370C3">
        <w:rPr>
          <w:rFonts w:ascii="Times New Roman" w:hAnsi="Times New Roman"/>
          <w:sz w:val="28"/>
          <w:szCs w:val="28"/>
        </w:rPr>
        <w:t>Фактически достигнутые целевые показатели реализации муниципальной программы «Подготовка градостроительной документации» соответствуют плановым показателям, установленным муниципальной программой «Подготовка градостроительной документации».</w:t>
      </w:r>
    </w:p>
    <w:p w:rsidR="00084B7C" w:rsidRPr="00B370C3" w:rsidRDefault="00084B7C" w:rsidP="004F30CE">
      <w:pPr>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Предложения по дальнейшей реализации муниципальной программы «Подготовка градостроительной документации», в том числе по оптимизации расходов средств бюджета на реализацию основных мероприятий муниципальной программы «Подготовка градостроительной документации», мероприятий подпрограмм и корректировке целевых показателей муниципальной программы «Подготовка градостроительной документации» на текущий финансовый год и на плановый период:</w:t>
      </w:r>
    </w:p>
    <w:p w:rsidR="00084B7C" w:rsidRPr="00B370C3" w:rsidRDefault="00084B7C" w:rsidP="004F30CE">
      <w:pPr>
        <w:autoSpaceDE w:val="0"/>
        <w:autoSpaceDN w:val="0"/>
        <w:adjustRightInd w:val="0"/>
        <w:spacing w:after="0"/>
        <w:ind w:firstLine="720"/>
        <w:jc w:val="both"/>
        <w:rPr>
          <w:rFonts w:ascii="Times New Roman" w:hAnsi="Times New Roman"/>
          <w:sz w:val="28"/>
          <w:szCs w:val="28"/>
        </w:rPr>
      </w:pPr>
      <w:r w:rsidRPr="00B370C3">
        <w:rPr>
          <w:rFonts w:ascii="Times New Roman" w:hAnsi="Times New Roman"/>
          <w:sz w:val="28"/>
          <w:szCs w:val="28"/>
        </w:rPr>
        <w:t>Предложением по дальнейшей реализации муниципальной программы «Подготовка градостроительной документации» является корректировка целевых показателей муниципальной программы «Подготовка градостроительной документации» по подпрограммам «Территориальное развитие (строительство и градостроительство)» и «Территориальное развитие (генеральные планы, правила землепользования и застройки)».</w:t>
      </w:r>
    </w:p>
    <w:p w:rsidR="00084B7C" w:rsidRPr="00B370C3" w:rsidRDefault="00084B7C" w:rsidP="004F30CE">
      <w:pPr>
        <w:spacing w:after="0"/>
        <w:ind w:firstLine="708"/>
        <w:jc w:val="both"/>
        <w:rPr>
          <w:rFonts w:ascii="Times New Roman" w:hAnsi="Times New Roman"/>
          <w:sz w:val="28"/>
          <w:szCs w:val="28"/>
        </w:rPr>
      </w:pPr>
      <w:r w:rsidRPr="00B370C3">
        <w:rPr>
          <w:rFonts w:ascii="Times New Roman" w:hAnsi="Times New Roman"/>
          <w:sz w:val="28"/>
          <w:szCs w:val="28"/>
        </w:rPr>
        <w:t>Предложением по оптимизации расходов средств бюджета на реализацию муниципальной программы «Подготовка градостроительной документации», подпрограммы «Территориальное развитие (строительство и градостроительство)» на плановый период – 2025 г. является увеличение финансирования из средств муниципального бюджета, ввиду предоставления управлением архитектуры и градостроительства администрации муниципального образования Усть-Лабинский район расчета фонда оплаты труда с начислениями на 2025 год (письмо от 19 ноября 2024 г. № 2475).</w:t>
      </w:r>
    </w:p>
    <w:p w:rsidR="00C61791" w:rsidRPr="00B370C3" w:rsidRDefault="00C61791" w:rsidP="004F30CE">
      <w:pPr>
        <w:spacing w:after="0"/>
        <w:ind w:firstLine="708"/>
        <w:jc w:val="both"/>
        <w:rPr>
          <w:rFonts w:ascii="Times New Roman" w:hAnsi="Times New Roman"/>
          <w:sz w:val="28"/>
          <w:szCs w:val="28"/>
        </w:rPr>
      </w:pPr>
    </w:p>
    <w:p w:rsidR="004A5812" w:rsidRPr="00B370C3" w:rsidRDefault="00A327D2" w:rsidP="004F30CE">
      <w:pPr>
        <w:spacing w:after="0"/>
        <w:ind w:firstLine="708"/>
        <w:jc w:val="center"/>
        <w:rPr>
          <w:rFonts w:ascii="Times New Roman" w:hAnsi="Times New Roman"/>
          <w:b/>
          <w:sz w:val="28"/>
          <w:szCs w:val="28"/>
        </w:rPr>
      </w:pPr>
      <w:r w:rsidRPr="00B370C3">
        <w:rPr>
          <w:rFonts w:ascii="Times New Roman" w:hAnsi="Times New Roman"/>
          <w:b/>
          <w:sz w:val="28"/>
          <w:szCs w:val="28"/>
        </w:rPr>
        <w:t>Муниципальная программа</w:t>
      </w:r>
    </w:p>
    <w:p w:rsidR="00A327D2" w:rsidRPr="00B370C3" w:rsidRDefault="00A327D2" w:rsidP="004F30CE">
      <w:pPr>
        <w:ind w:firstLine="708"/>
        <w:jc w:val="center"/>
        <w:rPr>
          <w:rFonts w:ascii="Times New Roman" w:hAnsi="Times New Roman"/>
          <w:b/>
          <w:sz w:val="28"/>
          <w:szCs w:val="28"/>
        </w:rPr>
      </w:pPr>
      <w:r w:rsidRPr="00B370C3">
        <w:rPr>
          <w:rFonts w:ascii="Times New Roman" w:hAnsi="Times New Roman"/>
          <w:b/>
          <w:sz w:val="28"/>
          <w:szCs w:val="28"/>
        </w:rPr>
        <w:t>«Развитие жилищно-коммунального хозяйства»</w:t>
      </w:r>
    </w:p>
    <w:p w:rsidR="00F70234" w:rsidRPr="00B370C3" w:rsidRDefault="00F70234" w:rsidP="004F30CE">
      <w:pPr>
        <w:spacing w:after="0"/>
        <w:ind w:firstLine="708"/>
        <w:jc w:val="both"/>
        <w:rPr>
          <w:rFonts w:ascii="Times New Roman" w:hAnsi="Times New Roman"/>
          <w:sz w:val="28"/>
          <w:szCs w:val="28"/>
        </w:rPr>
      </w:pPr>
      <w:r w:rsidRPr="00B370C3">
        <w:rPr>
          <w:rFonts w:ascii="Times New Roman" w:hAnsi="Times New Roman"/>
          <w:sz w:val="28"/>
          <w:szCs w:val="28"/>
        </w:rPr>
        <w:t>Муниципальная программа "Развитие жилищно-коммунального хозяйства" утверждена постановлением администрации Усть-Лабинского городского поселения Усть-Лабинского района от 29.12.2021 № 1174 (с изменениями от 29.12.2023 № 1247, от 24.12.2024 № 926).</w:t>
      </w:r>
    </w:p>
    <w:p w:rsidR="00F70234" w:rsidRPr="00B370C3" w:rsidRDefault="00F70234" w:rsidP="004F30CE">
      <w:pPr>
        <w:spacing w:before="40" w:after="0"/>
        <w:ind w:firstLine="708"/>
        <w:jc w:val="both"/>
        <w:rPr>
          <w:rFonts w:ascii="Times New Roman" w:hAnsi="Times New Roman"/>
          <w:sz w:val="28"/>
          <w:szCs w:val="28"/>
        </w:rPr>
      </w:pPr>
      <w:r w:rsidRPr="00B370C3">
        <w:rPr>
          <w:rFonts w:ascii="Times New Roman" w:hAnsi="Times New Roman"/>
          <w:sz w:val="28"/>
          <w:szCs w:val="28"/>
        </w:rPr>
        <w:t>Координатор муниципальной программы – отдел капитального строительства администрации Усть-Лабинского городского поселения Усть-Лабинского района.</w:t>
      </w:r>
    </w:p>
    <w:p w:rsidR="00F70234" w:rsidRPr="00B370C3" w:rsidRDefault="00F70234" w:rsidP="004F30CE">
      <w:pPr>
        <w:spacing w:before="40" w:after="0"/>
        <w:ind w:firstLine="708"/>
        <w:jc w:val="both"/>
        <w:rPr>
          <w:rFonts w:ascii="Times New Roman" w:hAnsi="Times New Roman"/>
          <w:sz w:val="28"/>
          <w:szCs w:val="28"/>
        </w:rPr>
      </w:pPr>
      <w:r w:rsidRPr="00B370C3">
        <w:rPr>
          <w:rFonts w:ascii="Times New Roman" w:hAnsi="Times New Roman"/>
          <w:sz w:val="28"/>
          <w:szCs w:val="28"/>
        </w:rPr>
        <w:lastRenderedPageBreak/>
        <w:t xml:space="preserve">Общий объем финансирования муниципальной программы составил 355 780,3 </w:t>
      </w:r>
      <w:proofErr w:type="spellStart"/>
      <w:r w:rsidRPr="00B370C3">
        <w:rPr>
          <w:rFonts w:ascii="Times New Roman" w:hAnsi="Times New Roman"/>
          <w:sz w:val="28"/>
          <w:szCs w:val="28"/>
        </w:rPr>
        <w:t>тыс.руб</w:t>
      </w:r>
      <w:proofErr w:type="spellEnd"/>
      <w:r w:rsidRPr="00B370C3">
        <w:rPr>
          <w:rFonts w:ascii="Times New Roman" w:hAnsi="Times New Roman"/>
          <w:sz w:val="28"/>
          <w:szCs w:val="28"/>
        </w:rPr>
        <w:t xml:space="preserve">., в </w:t>
      </w:r>
      <w:proofErr w:type="spellStart"/>
      <w:r w:rsidRPr="00B370C3">
        <w:rPr>
          <w:rFonts w:ascii="Times New Roman" w:hAnsi="Times New Roman"/>
          <w:sz w:val="28"/>
          <w:szCs w:val="28"/>
        </w:rPr>
        <w:t>т.ч</w:t>
      </w:r>
      <w:proofErr w:type="spellEnd"/>
      <w:r w:rsidRPr="00B370C3">
        <w:rPr>
          <w:rFonts w:ascii="Times New Roman" w:hAnsi="Times New Roman"/>
          <w:sz w:val="28"/>
          <w:szCs w:val="28"/>
        </w:rPr>
        <w:t xml:space="preserve">. средства бюджета Краснодарского края 327 767,9 </w:t>
      </w:r>
      <w:proofErr w:type="spellStart"/>
      <w:r w:rsidRPr="00B370C3">
        <w:rPr>
          <w:rFonts w:ascii="Times New Roman" w:hAnsi="Times New Roman"/>
          <w:sz w:val="28"/>
          <w:szCs w:val="28"/>
        </w:rPr>
        <w:t>тыс.руб</w:t>
      </w:r>
      <w:proofErr w:type="spellEnd"/>
      <w:r w:rsidRPr="00B370C3">
        <w:rPr>
          <w:rFonts w:ascii="Times New Roman" w:hAnsi="Times New Roman"/>
          <w:sz w:val="28"/>
          <w:szCs w:val="28"/>
        </w:rPr>
        <w:t xml:space="preserve">., средства местного бюджета – 28 012,4 </w:t>
      </w:r>
      <w:proofErr w:type="spellStart"/>
      <w:r w:rsidRPr="00B370C3">
        <w:rPr>
          <w:rFonts w:ascii="Times New Roman" w:hAnsi="Times New Roman"/>
          <w:sz w:val="28"/>
          <w:szCs w:val="28"/>
        </w:rPr>
        <w:t>тыс.руб</w:t>
      </w:r>
      <w:proofErr w:type="spellEnd"/>
      <w:r w:rsidRPr="00B370C3">
        <w:rPr>
          <w:rFonts w:ascii="Times New Roman" w:hAnsi="Times New Roman"/>
          <w:sz w:val="28"/>
          <w:szCs w:val="28"/>
        </w:rPr>
        <w:t xml:space="preserve">. </w:t>
      </w:r>
    </w:p>
    <w:p w:rsidR="00F70234" w:rsidRPr="00B370C3" w:rsidRDefault="00F70234" w:rsidP="004F30CE">
      <w:pPr>
        <w:spacing w:before="40" w:after="0"/>
        <w:ind w:firstLine="708"/>
        <w:jc w:val="both"/>
        <w:rPr>
          <w:rFonts w:ascii="Times New Roman" w:hAnsi="Times New Roman"/>
          <w:sz w:val="28"/>
          <w:szCs w:val="28"/>
        </w:rPr>
      </w:pPr>
      <w:r w:rsidRPr="00B370C3">
        <w:rPr>
          <w:rFonts w:ascii="Times New Roman" w:hAnsi="Times New Roman"/>
          <w:sz w:val="28"/>
          <w:szCs w:val="28"/>
        </w:rPr>
        <w:t xml:space="preserve">За 2024 год освоение муниципальной программы составило 89,5% или 318 527,4 </w:t>
      </w:r>
      <w:proofErr w:type="spellStart"/>
      <w:r w:rsidRPr="00B370C3">
        <w:rPr>
          <w:rFonts w:ascii="Times New Roman" w:hAnsi="Times New Roman"/>
          <w:sz w:val="28"/>
          <w:szCs w:val="28"/>
        </w:rPr>
        <w:t>тыс.руб</w:t>
      </w:r>
      <w:proofErr w:type="spellEnd"/>
      <w:r w:rsidRPr="00B370C3">
        <w:rPr>
          <w:rFonts w:ascii="Times New Roman" w:hAnsi="Times New Roman"/>
          <w:sz w:val="28"/>
          <w:szCs w:val="28"/>
        </w:rPr>
        <w:t>.</w:t>
      </w:r>
    </w:p>
    <w:p w:rsidR="00F70234" w:rsidRPr="00B370C3" w:rsidRDefault="00F70234" w:rsidP="004F30CE">
      <w:pPr>
        <w:spacing w:before="40" w:after="0"/>
        <w:ind w:firstLine="708"/>
        <w:jc w:val="both"/>
        <w:rPr>
          <w:rFonts w:ascii="Times New Roman" w:hAnsi="Times New Roman"/>
          <w:bCs/>
          <w:sz w:val="28"/>
          <w:szCs w:val="28"/>
        </w:rPr>
      </w:pPr>
      <w:r w:rsidRPr="00B370C3">
        <w:rPr>
          <w:rFonts w:ascii="Times New Roman" w:hAnsi="Times New Roman"/>
          <w:bCs/>
          <w:sz w:val="28"/>
          <w:szCs w:val="28"/>
        </w:rPr>
        <w:t>Настоящая муниципальная программа включает 3 подпрограммы:</w:t>
      </w:r>
    </w:p>
    <w:p w:rsidR="00F70234" w:rsidRPr="00B370C3" w:rsidRDefault="00F70234" w:rsidP="004F30CE">
      <w:pPr>
        <w:pStyle w:val="a7"/>
        <w:numPr>
          <w:ilvl w:val="0"/>
          <w:numId w:val="29"/>
        </w:numPr>
        <w:spacing w:before="40" w:after="0"/>
        <w:ind w:left="0" w:firstLine="708"/>
        <w:jc w:val="both"/>
        <w:rPr>
          <w:rFonts w:ascii="Times New Roman" w:hAnsi="Times New Roman"/>
          <w:sz w:val="28"/>
          <w:szCs w:val="28"/>
        </w:rPr>
      </w:pPr>
      <w:r w:rsidRPr="00B370C3">
        <w:rPr>
          <w:rFonts w:ascii="Times New Roman" w:hAnsi="Times New Roman"/>
          <w:sz w:val="28"/>
          <w:szCs w:val="28"/>
        </w:rPr>
        <w:t>«</w:t>
      </w:r>
      <w:r w:rsidRPr="00B370C3">
        <w:rPr>
          <w:rFonts w:ascii="Times New Roman" w:hAnsi="Times New Roman"/>
          <w:b/>
          <w:bCs/>
          <w:sz w:val="28"/>
          <w:szCs w:val="28"/>
        </w:rPr>
        <w:t>Развитие водоотведения населенных пунктов».</w:t>
      </w:r>
      <w:r w:rsidRPr="00B370C3">
        <w:rPr>
          <w:rFonts w:ascii="Times New Roman" w:hAnsi="Times New Roman"/>
          <w:sz w:val="28"/>
          <w:szCs w:val="28"/>
        </w:rPr>
        <w:t xml:space="preserve"> В рамках данной подпрограммы на условиях краевого софинансирования выполнены работы по объекту: «Реконструкция канализационного коллектора по </w:t>
      </w:r>
      <w:proofErr w:type="spellStart"/>
      <w:r w:rsidRPr="00B370C3">
        <w:rPr>
          <w:rFonts w:ascii="Times New Roman" w:hAnsi="Times New Roman"/>
          <w:sz w:val="28"/>
          <w:szCs w:val="28"/>
        </w:rPr>
        <w:t>ул.Д.Бедного</w:t>
      </w:r>
      <w:proofErr w:type="spellEnd"/>
      <w:r w:rsidRPr="00B370C3">
        <w:rPr>
          <w:rFonts w:ascii="Times New Roman" w:hAnsi="Times New Roman"/>
          <w:sz w:val="28"/>
          <w:szCs w:val="28"/>
        </w:rPr>
        <w:t xml:space="preserve"> от </w:t>
      </w:r>
      <w:proofErr w:type="spellStart"/>
      <w:r w:rsidRPr="00B370C3">
        <w:rPr>
          <w:rFonts w:ascii="Times New Roman" w:hAnsi="Times New Roman"/>
          <w:sz w:val="28"/>
          <w:szCs w:val="28"/>
        </w:rPr>
        <w:t>ул.Коллективной</w:t>
      </w:r>
      <w:proofErr w:type="spellEnd"/>
      <w:r w:rsidRPr="00B370C3">
        <w:rPr>
          <w:rFonts w:ascii="Times New Roman" w:hAnsi="Times New Roman"/>
          <w:sz w:val="28"/>
          <w:szCs w:val="28"/>
        </w:rPr>
        <w:t xml:space="preserve"> до насосной станции по </w:t>
      </w:r>
      <w:proofErr w:type="spellStart"/>
      <w:r w:rsidRPr="00B370C3">
        <w:rPr>
          <w:rFonts w:ascii="Times New Roman" w:hAnsi="Times New Roman"/>
          <w:sz w:val="28"/>
          <w:szCs w:val="28"/>
        </w:rPr>
        <w:t>ул.Д.Бедного</w:t>
      </w:r>
      <w:proofErr w:type="spellEnd"/>
      <w:r w:rsidRPr="00B370C3">
        <w:rPr>
          <w:rFonts w:ascii="Times New Roman" w:hAnsi="Times New Roman"/>
          <w:sz w:val="28"/>
          <w:szCs w:val="28"/>
        </w:rPr>
        <w:t xml:space="preserve"> в </w:t>
      </w:r>
      <w:proofErr w:type="spellStart"/>
      <w:r w:rsidRPr="00B370C3">
        <w:rPr>
          <w:rFonts w:ascii="Times New Roman" w:hAnsi="Times New Roman"/>
          <w:sz w:val="28"/>
          <w:szCs w:val="28"/>
        </w:rPr>
        <w:t>г.Усть</w:t>
      </w:r>
      <w:proofErr w:type="spellEnd"/>
      <w:r w:rsidRPr="00B370C3">
        <w:rPr>
          <w:rFonts w:ascii="Times New Roman" w:hAnsi="Times New Roman"/>
          <w:sz w:val="28"/>
          <w:szCs w:val="28"/>
        </w:rPr>
        <w:t xml:space="preserve">-Лабинске (3 этап)» (бюджетом предусмотрено на подпрограмму всего 146 172,2 </w:t>
      </w:r>
      <w:proofErr w:type="spellStart"/>
      <w:r w:rsidRPr="00B370C3">
        <w:rPr>
          <w:rFonts w:ascii="Times New Roman" w:hAnsi="Times New Roman"/>
          <w:sz w:val="28"/>
          <w:szCs w:val="28"/>
        </w:rPr>
        <w:t>тыс.руб</w:t>
      </w:r>
      <w:proofErr w:type="spellEnd"/>
      <w:r w:rsidRPr="00B370C3">
        <w:rPr>
          <w:rFonts w:ascii="Times New Roman" w:hAnsi="Times New Roman"/>
          <w:sz w:val="28"/>
          <w:szCs w:val="28"/>
        </w:rPr>
        <w:t xml:space="preserve">., в </w:t>
      </w:r>
      <w:proofErr w:type="spellStart"/>
      <w:r w:rsidRPr="00B370C3">
        <w:rPr>
          <w:rFonts w:ascii="Times New Roman" w:hAnsi="Times New Roman"/>
          <w:sz w:val="28"/>
          <w:szCs w:val="28"/>
        </w:rPr>
        <w:t>т.ч</w:t>
      </w:r>
      <w:proofErr w:type="spellEnd"/>
      <w:r w:rsidRPr="00B370C3">
        <w:rPr>
          <w:rFonts w:ascii="Times New Roman" w:hAnsi="Times New Roman"/>
          <w:sz w:val="28"/>
          <w:szCs w:val="28"/>
        </w:rPr>
        <w:t xml:space="preserve">.: 7 308,7 </w:t>
      </w:r>
      <w:proofErr w:type="spellStart"/>
      <w:r w:rsidRPr="00B370C3">
        <w:rPr>
          <w:rFonts w:ascii="Times New Roman" w:hAnsi="Times New Roman"/>
          <w:sz w:val="28"/>
          <w:szCs w:val="28"/>
        </w:rPr>
        <w:t>тыс.руб</w:t>
      </w:r>
      <w:proofErr w:type="spellEnd"/>
      <w:r w:rsidRPr="00B370C3">
        <w:rPr>
          <w:rFonts w:ascii="Times New Roman" w:hAnsi="Times New Roman"/>
          <w:sz w:val="28"/>
          <w:szCs w:val="28"/>
        </w:rPr>
        <w:t xml:space="preserve">. – средства местного бюджета; 138 863,5 </w:t>
      </w:r>
      <w:proofErr w:type="spellStart"/>
      <w:r w:rsidRPr="00B370C3">
        <w:rPr>
          <w:rFonts w:ascii="Times New Roman" w:hAnsi="Times New Roman"/>
          <w:sz w:val="28"/>
          <w:szCs w:val="28"/>
        </w:rPr>
        <w:t>тыс.руб</w:t>
      </w:r>
      <w:proofErr w:type="spellEnd"/>
      <w:r w:rsidRPr="00B370C3">
        <w:rPr>
          <w:rFonts w:ascii="Times New Roman" w:hAnsi="Times New Roman"/>
          <w:sz w:val="28"/>
          <w:szCs w:val="28"/>
        </w:rPr>
        <w:t xml:space="preserve">. – средства краевого бюджета). Исполнение подпрограммы составило 98,7% или 144 206,3 </w:t>
      </w:r>
      <w:proofErr w:type="spellStart"/>
      <w:r w:rsidRPr="00B370C3">
        <w:rPr>
          <w:rFonts w:ascii="Times New Roman" w:hAnsi="Times New Roman"/>
          <w:sz w:val="28"/>
          <w:szCs w:val="28"/>
        </w:rPr>
        <w:t>тыс.руб</w:t>
      </w:r>
      <w:proofErr w:type="spellEnd"/>
      <w:r w:rsidRPr="00B370C3">
        <w:rPr>
          <w:rFonts w:ascii="Times New Roman" w:hAnsi="Times New Roman"/>
          <w:sz w:val="28"/>
          <w:szCs w:val="28"/>
        </w:rPr>
        <w:t xml:space="preserve">. </w:t>
      </w:r>
    </w:p>
    <w:p w:rsidR="00F70234" w:rsidRPr="00B370C3" w:rsidRDefault="00F70234" w:rsidP="004F30CE">
      <w:pPr>
        <w:pStyle w:val="a7"/>
        <w:spacing w:before="40" w:after="0"/>
        <w:ind w:left="0" w:firstLine="708"/>
        <w:jc w:val="both"/>
        <w:rPr>
          <w:rFonts w:ascii="Times New Roman" w:hAnsi="Times New Roman"/>
          <w:sz w:val="28"/>
          <w:szCs w:val="28"/>
        </w:rPr>
      </w:pPr>
      <w:r w:rsidRPr="00B370C3">
        <w:rPr>
          <w:rFonts w:ascii="Times New Roman" w:hAnsi="Times New Roman"/>
          <w:color w:val="000000"/>
          <w:sz w:val="28"/>
          <w:szCs w:val="28"/>
        </w:rPr>
        <w:t xml:space="preserve">На неполное освоение </w:t>
      </w:r>
      <w:proofErr w:type="gramStart"/>
      <w:r w:rsidRPr="00B370C3">
        <w:rPr>
          <w:rFonts w:ascii="Times New Roman" w:hAnsi="Times New Roman"/>
          <w:color w:val="000000"/>
          <w:sz w:val="28"/>
          <w:szCs w:val="28"/>
        </w:rPr>
        <w:t>подпрограммы  повлияло</w:t>
      </w:r>
      <w:proofErr w:type="gramEnd"/>
      <w:r w:rsidRPr="00B370C3">
        <w:rPr>
          <w:rFonts w:ascii="Times New Roman" w:hAnsi="Times New Roman"/>
          <w:color w:val="000000"/>
          <w:sz w:val="28"/>
          <w:szCs w:val="28"/>
        </w:rPr>
        <w:t xml:space="preserve"> наличие экономии по закупочным процедурам при заключении контракта на реконструкцию коллектора. Данные работы выполнены на условиях краевого софинансирования и ввиду того, что дополнительное </w:t>
      </w:r>
      <w:proofErr w:type="gramStart"/>
      <w:r w:rsidRPr="00B370C3">
        <w:rPr>
          <w:rFonts w:ascii="Times New Roman" w:hAnsi="Times New Roman"/>
          <w:color w:val="000000"/>
          <w:sz w:val="28"/>
          <w:szCs w:val="28"/>
        </w:rPr>
        <w:t>соглашение  Министерством</w:t>
      </w:r>
      <w:proofErr w:type="gramEnd"/>
      <w:r w:rsidRPr="00B370C3">
        <w:rPr>
          <w:rFonts w:ascii="Times New Roman" w:hAnsi="Times New Roman"/>
          <w:color w:val="000000"/>
          <w:sz w:val="28"/>
          <w:szCs w:val="28"/>
        </w:rPr>
        <w:t xml:space="preserve"> ТЭК и ЖКХ КК об уменьшении субсидии не инициировалось, администрация не вправе была освоить экономию средств местного бюджета на иные цели, т.к. данная экономия из средств МБ обеспечивала долю софинансирования строго в соответствии с Соглашением.</w:t>
      </w:r>
    </w:p>
    <w:p w:rsidR="00F70234" w:rsidRPr="00B370C3" w:rsidRDefault="00F70234" w:rsidP="004F30CE">
      <w:pPr>
        <w:pStyle w:val="af0"/>
        <w:spacing w:after="0" w:line="240" w:lineRule="auto"/>
        <w:ind w:right="-2" w:firstLine="708"/>
        <w:jc w:val="both"/>
        <w:rPr>
          <w:sz w:val="28"/>
          <w:szCs w:val="28"/>
        </w:rPr>
      </w:pPr>
      <w:bookmarkStart w:id="2" w:name="_Hlk191308207"/>
      <w:r w:rsidRPr="00B370C3">
        <w:rPr>
          <w:sz w:val="28"/>
          <w:szCs w:val="28"/>
        </w:rPr>
        <w:t>По подпрограмме, степень достижения значений целевых показателей за</w:t>
      </w:r>
      <w:r w:rsidRPr="00B370C3">
        <w:rPr>
          <w:spacing w:val="1"/>
          <w:sz w:val="28"/>
          <w:szCs w:val="28"/>
        </w:rPr>
        <w:t xml:space="preserve"> </w:t>
      </w:r>
      <w:r w:rsidRPr="00B370C3">
        <w:rPr>
          <w:sz w:val="28"/>
          <w:szCs w:val="28"/>
        </w:rPr>
        <w:t>2023 год составила 1,0, степень соответствия запланированному уровню затрат</w:t>
      </w:r>
      <w:r w:rsidRPr="00B370C3">
        <w:rPr>
          <w:spacing w:val="1"/>
          <w:sz w:val="28"/>
          <w:szCs w:val="28"/>
        </w:rPr>
        <w:t xml:space="preserve"> </w:t>
      </w:r>
      <w:r w:rsidRPr="00B370C3">
        <w:rPr>
          <w:sz w:val="28"/>
          <w:szCs w:val="28"/>
        </w:rPr>
        <w:t>–</w:t>
      </w:r>
      <w:r w:rsidRPr="00B370C3">
        <w:rPr>
          <w:spacing w:val="1"/>
          <w:sz w:val="28"/>
          <w:szCs w:val="28"/>
        </w:rPr>
        <w:t xml:space="preserve"> 1,0</w:t>
      </w:r>
      <w:r w:rsidRPr="00B370C3">
        <w:rPr>
          <w:sz w:val="28"/>
          <w:szCs w:val="28"/>
        </w:rPr>
        <w:t xml:space="preserve"> и степень реализации основных мероприятий 1,0. Согласно методике оценки</w:t>
      </w:r>
      <w:r w:rsidRPr="00B370C3">
        <w:rPr>
          <w:spacing w:val="1"/>
          <w:sz w:val="28"/>
          <w:szCs w:val="28"/>
        </w:rPr>
        <w:t xml:space="preserve"> </w:t>
      </w:r>
      <w:r w:rsidRPr="00B370C3">
        <w:rPr>
          <w:sz w:val="28"/>
          <w:szCs w:val="28"/>
        </w:rPr>
        <w:t>эффективности</w:t>
      </w:r>
      <w:r w:rsidRPr="00B370C3">
        <w:rPr>
          <w:spacing w:val="1"/>
          <w:sz w:val="28"/>
          <w:szCs w:val="28"/>
        </w:rPr>
        <w:t xml:space="preserve"> </w:t>
      </w:r>
      <w:r w:rsidRPr="00B370C3">
        <w:rPr>
          <w:sz w:val="28"/>
          <w:szCs w:val="28"/>
        </w:rPr>
        <w:t>реализации</w:t>
      </w:r>
      <w:r w:rsidRPr="00B370C3">
        <w:rPr>
          <w:spacing w:val="1"/>
          <w:sz w:val="28"/>
          <w:szCs w:val="28"/>
        </w:rPr>
        <w:t xml:space="preserve"> </w:t>
      </w:r>
      <w:r w:rsidRPr="00B370C3">
        <w:rPr>
          <w:sz w:val="28"/>
          <w:szCs w:val="28"/>
        </w:rPr>
        <w:t>подпрограммы</w:t>
      </w:r>
      <w:r w:rsidRPr="00B370C3">
        <w:rPr>
          <w:spacing w:val="-5"/>
          <w:sz w:val="28"/>
          <w:szCs w:val="28"/>
        </w:rPr>
        <w:t xml:space="preserve"> </w:t>
      </w:r>
      <w:r w:rsidRPr="00B370C3">
        <w:rPr>
          <w:sz w:val="28"/>
          <w:szCs w:val="28"/>
        </w:rPr>
        <w:t>составляет 1,0 и оценивается как высокая.</w:t>
      </w:r>
    </w:p>
    <w:bookmarkEnd w:id="2"/>
    <w:p w:rsidR="00F70234" w:rsidRPr="00B370C3" w:rsidRDefault="00F70234" w:rsidP="004F30CE">
      <w:pPr>
        <w:spacing w:before="40" w:after="0"/>
        <w:ind w:firstLine="708"/>
        <w:jc w:val="both"/>
        <w:rPr>
          <w:rFonts w:ascii="Times New Roman" w:hAnsi="Times New Roman"/>
          <w:bCs/>
          <w:sz w:val="28"/>
          <w:szCs w:val="28"/>
        </w:rPr>
      </w:pPr>
      <w:r w:rsidRPr="00B370C3">
        <w:rPr>
          <w:rFonts w:ascii="Times New Roman" w:hAnsi="Times New Roman"/>
          <w:sz w:val="28"/>
          <w:szCs w:val="28"/>
        </w:rPr>
        <w:t xml:space="preserve">2.     </w:t>
      </w:r>
      <w:r w:rsidRPr="00B370C3">
        <w:rPr>
          <w:rFonts w:ascii="Times New Roman" w:hAnsi="Times New Roman"/>
          <w:bCs/>
          <w:sz w:val="28"/>
          <w:szCs w:val="28"/>
        </w:rPr>
        <w:t>«</w:t>
      </w:r>
      <w:r w:rsidRPr="00B370C3">
        <w:rPr>
          <w:rFonts w:ascii="Times New Roman" w:hAnsi="Times New Roman"/>
          <w:b/>
          <w:sz w:val="28"/>
          <w:szCs w:val="28"/>
        </w:rPr>
        <w:t>Содержание и развитие коммунальной инфраструктуры»</w:t>
      </w:r>
      <w:r w:rsidRPr="00B370C3">
        <w:rPr>
          <w:rFonts w:ascii="Times New Roman" w:hAnsi="Times New Roman"/>
          <w:bCs/>
          <w:sz w:val="28"/>
          <w:szCs w:val="28"/>
        </w:rPr>
        <w:t xml:space="preserve"> (подпрограммой предусмотрены денежные средства местного бюджета в общей сумме 10 760,9 </w:t>
      </w:r>
      <w:proofErr w:type="spellStart"/>
      <w:r w:rsidRPr="00B370C3">
        <w:rPr>
          <w:rFonts w:ascii="Times New Roman" w:hAnsi="Times New Roman"/>
          <w:bCs/>
          <w:sz w:val="28"/>
          <w:szCs w:val="28"/>
        </w:rPr>
        <w:t>тыс.руб</w:t>
      </w:r>
      <w:proofErr w:type="spellEnd"/>
      <w:r w:rsidRPr="00B370C3">
        <w:rPr>
          <w:rFonts w:ascii="Times New Roman" w:hAnsi="Times New Roman"/>
          <w:bCs/>
          <w:sz w:val="28"/>
          <w:szCs w:val="28"/>
        </w:rPr>
        <w:t xml:space="preserve">.), освоение </w:t>
      </w:r>
      <w:proofErr w:type="gramStart"/>
      <w:r w:rsidRPr="00B370C3">
        <w:rPr>
          <w:rFonts w:ascii="Times New Roman" w:hAnsi="Times New Roman"/>
          <w:bCs/>
          <w:sz w:val="28"/>
          <w:szCs w:val="28"/>
        </w:rPr>
        <w:t>составило  7</w:t>
      </w:r>
      <w:proofErr w:type="gramEnd"/>
      <w:r w:rsidRPr="00B370C3">
        <w:rPr>
          <w:rFonts w:ascii="Times New Roman" w:hAnsi="Times New Roman"/>
          <w:bCs/>
          <w:sz w:val="28"/>
          <w:szCs w:val="28"/>
        </w:rPr>
        <w:t xml:space="preserve"> 007,0 </w:t>
      </w:r>
      <w:proofErr w:type="spellStart"/>
      <w:r w:rsidRPr="00B370C3">
        <w:rPr>
          <w:rFonts w:ascii="Times New Roman" w:hAnsi="Times New Roman"/>
          <w:bCs/>
          <w:sz w:val="28"/>
          <w:szCs w:val="28"/>
        </w:rPr>
        <w:t>тыс.руб</w:t>
      </w:r>
      <w:proofErr w:type="spellEnd"/>
      <w:r w:rsidRPr="00B370C3">
        <w:rPr>
          <w:rFonts w:ascii="Times New Roman" w:hAnsi="Times New Roman"/>
          <w:bCs/>
          <w:sz w:val="28"/>
          <w:szCs w:val="28"/>
        </w:rPr>
        <w:t>. или 65,1 %.</w:t>
      </w:r>
    </w:p>
    <w:p w:rsidR="00F70234" w:rsidRPr="00B370C3" w:rsidRDefault="00F70234" w:rsidP="004F30CE">
      <w:pPr>
        <w:spacing w:before="40" w:after="0"/>
        <w:ind w:firstLine="708"/>
        <w:jc w:val="both"/>
        <w:rPr>
          <w:rFonts w:ascii="Times New Roman" w:hAnsi="Times New Roman"/>
          <w:bCs/>
          <w:sz w:val="28"/>
          <w:szCs w:val="28"/>
        </w:rPr>
      </w:pPr>
      <w:r w:rsidRPr="00B370C3">
        <w:rPr>
          <w:rFonts w:ascii="Times New Roman" w:hAnsi="Times New Roman"/>
          <w:bCs/>
          <w:sz w:val="28"/>
          <w:szCs w:val="28"/>
        </w:rPr>
        <w:t>В рамках указанной подпрограммы выполнены следующие работы:</w:t>
      </w:r>
    </w:p>
    <w:p w:rsidR="00F70234" w:rsidRPr="00B370C3" w:rsidRDefault="00F70234" w:rsidP="004F30CE">
      <w:pPr>
        <w:spacing w:before="40" w:after="0"/>
        <w:ind w:firstLine="708"/>
        <w:rPr>
          <w:rFonts w:ascii="Times New Roman" w:hAnsi="Times New Roman"/>
          <w:color w:val="000000"/>
          <w:sz w:val="28"/>
          <w:szCs w:val="28"/>
        </w:rPr>
      </w:pPr>
      <w:r w:rsidRPr="00B370C3">
        <w:rPr>
          <w:rFonts w:ascii="Times New Roman" w:hAnsi="Times New Roman"/>
          <w:color w:val="000000"/>
          <w:sz w:val="28"/>
          <w:szCs w:val="28"/>
        </w:rPr>
        <w:t>- оказание услуг по строительному контролю;</w:t>
      </w:r>
    </w:p>
    <w:p w:rsidR="00F70234" w:rsidRPr="00B370C3" w:rsidRDefault="00F70234" w:rsidP="004F30CE">
      <w:pPr>
        <w:spacing w:before="40" w:after="0"/>
        <w:ind w:firstLine="708"/>
        <w:rPr>
          <w:rFonts w:ascii="Times New Roman" w:hAnsi="Times New Roman"/>
          <w:color w:val="000000"/>
          <w:sz w:val="28"/>
          <w:szCs w:val="28"/>
        </w:rPr>
      </w:pPr>
      <w:r w:rsidRPr="00B370C3">
        <w:rPr>
          <w:rFonts w:ascii="Times New Roman" w:hAnsi="Times New Roman"/>
          <w:color w:val="000000"/>
          <w:sz w:val="28"/>
          <w:szCs w:val="28"/>
        </w:rPr>
        <w:t>- оказание услуг по проведению авторского надзора;</w:t>
      </w:r>
    </w:p>
    <w:p w:rsidR="00F70234" w:rsidRPr="00B370C3" w:rsidRDefault="00F70234" w:rsidP="004F30CE">
      <w:pPr>
        <w:spacing w:before="40" w:after="0"/>
        <w:ind w:firstLine="708"/>
        <w:jc w:val="both"/>
        <w:rPr>
          <w:rFonts w:ascii="Times New Roman" w:hAnsi="Times New Roman"/>
          <w:sz w:val="28"/>
          <w:szCs w:val="28"/>
        </w:rPr>
      </w:pPr>
      <w:r w:rsidRPr="00B370C3">
        <w:rPr>
          <w:rFonts w:ascii="Times New Roman" w:hAnsi="Times New Roman"/>
          <w:sz w:val="28"/>
          <w:szCs w:val="28"/>
        </w:rPr>
        <w:t>- переданы полномочия по организации теплоснабжения;</w:t>
      </w:r>
    </w:p>
    <w:p w:rsidR="00F70234" w:rsidRPr="00B370C3" w:rsidRDefault="00F70234" w:rsidP="004F30CE">
      <w:pPr>
        <w:spacing w:before="40" w:after="0"/>
        <w:ind w:firstLine="708"/>
        <w:jc w:val="both"/>
        <w:rPr>
          <w:rFonts w:ascii="Times New Roman" w:hAnsi="Times New Roman"/>
          <w:sz w:val="28"/>
          <w:szCs w:val="28"/>
        </w:rPr>
      </w:pPr>
      <w:r w:rsidRPr="00B370C3">
        <w:rPr>
          <w:rFonts w:ascii="Times New Roman" w:hAnsi="Times New Roman"/>
          <w:sz w:val="28"/>
          <w:szCs w:val="28"/>
        </w:rPr>
        <w:t>- разработана проектная документация;</w:t>
      </w:r>
    </w:p>
    <w:p w:rsidR="00F70234" w:rsidRPr="00B370C3" w:rsidRDefault="00F70234" w:rsidP="004F30CE">
      <w:pPr>
        <w:spacing w:before="40" w:after="0"/>
        <w:ind w:firstLine="708"/>
        <w:jc w:val="both"/>
        <w:rPr>
          <w:rFonts w:ascii="Times New Roman" w:hAnsi="Times New Roman"/>
          <w:sz w:val="28"/>
          <w:szCs w:val="28"/>
        </w:rPr>
      </w:pPr>
      <w:r w:rsidRPr="00B370C3">
        <w:rPr>
          <w:rFonts w:ascii="Times New Roman" w:hAnsi="Times New Roman"/>
          <w:sz w:val="28"/>
          <w:szCs w:val="28"/>
        </w:rPr>
        <w:t xml:space="preserve">- выполнен монтаж (прокладка)соединительного </w:t>
      </w:r>
      <w:proofErr w:type="spellStart"/>
      <w:r w:rsidRPr="00B370C3">
        <w:rPr>
          <w:rFonts w:ascii="Times New Roman" w:hAnsi="Times New Roman"/>
          <w:sz w:val="28"/>
          <w:szCs w:val="28"/>
        </w:rPr>
        <w:t>электрокабеля</w:t>
      </w:r>
      <w:proofErr w:type="spellEnd"/>
      <w:r w:rsidRPr="00B370C3">
        <w:rPr>
          <w:rFonts w:ascii="Times New Roman" w:hAnsi="Times New Roman"/>
          <w:sz w:val="28"/>
          <w:szCs w:val="28"/>
        </w:rPr>
        <w:t>;</w:t>
      </w:r>
    </w:p>
    <w:p w:rsidR="00F70234" w:rsidRPr="00B370C3" w:rsidRDefault="00F70234" w:rsidP="004F30CE">
      <w:pPr>
        <w:spacing w:before="40" w:after="0"/>
        <w:ind w:firstLine="708"/>
        <w:jc w:val="both"/>
        <w:rPr>
          <w:rFonts w:ascii="Times New Roman" w:hAnsi="Times New Roman"/>
          <w:sz w:val="28"/>
          <w:szCs w:val="28"/>
        </w:rPr>
      </w:pPr>
      <w:r w:rsidRPr="00B370C3">
        <w:rPr>
          <w:rFonts w:ascii="Times New Roman" w:hAnsi="Times New Roman"/>
          <w:sz w:val="28"/>
          <w:szCs w:val="28"/>
        </w:rPr>
        <w:t>- выполнено технологическое присоединение к вновь построенному объекту.</w:t>
      </w:r>
    </w:p>
    <w:p w:rsidR="00F70234" w:rsidRPr="00B370C3" w:rsidRDefault="00F70234" w:rsidP="004F30CE">
      <w:pPr>
        <w:pStyle w:val="af0"/>
        <w:spacing w:after="0" w:line="240" w:lineRule="auto"/>
        <w:ind w:right="-2" w:firstLine="708"/>
        <w:jc w:val="both"/>
        <w:rPr>
          <w:sz w:val="28"/>
          <w:szCs w:val="28"/>
        </w:rPr>
      </w:pPr>
      <w:r w:rsidRPr="00B370C3">
        <w:rPr>
          <w:sz w:val="28"/>
          <w:szCs w:val="28"/>
        </w:rPr>
        <w:t xml:space="preserve">Неполное освоение по подпрограмме обусловлено  образовавшейся в декабре 2024 года экономии, освоить которую из-за длительности закупочных процедур не представляется возможным. Так же на неполное освоение повлияло заключение муниципальных контрактов на строительный контроль и авторский надзор на виды работ со сроком исполнения в 2025 году, соответственно услуги </w:t>
      </w:r>
      <w:r w:rsidRPr="00B370C3">
        <w:rPr>
          <w:sz w:val="28"/>
          <w:szCs w:val="28"/>
        </w:rPr>
        <w:lastRenderedPageBreak/>
        <w:t xml:space="preserve">по строительному контролю и авторскому надзору сопровождают строительно-монтажные работы до полного завершения работ на объекте (реконструкция коллектора и строительство водозабора). Кроме этого, на неполное освоение средств повлиял контракт на разработку ПСД на строительство котельной, условиями которого оплата предусмотрена только после получения положительного заключения государственной экспертизы, которое на 01.01.2025 не получено, соответственно контракт на разработку ПСД не оплачен.  </w:t>
      </w:r>
    </w:p>
    <w:p w:rsidR="00F70234" w:rsidRPr="00B370C3" w:rsidRDefault="00F70234" w:rsidP="004F30CE">
      <w:pPr>
        <w:pStyle w:val="af0"/>
        <w:spacing w:after="0" w:line="240" w:lineRule="auto"/>
        <w:ind w:right="-2" w:firstLine="708"/>
        <w:jc w:val="both"/>
        <w:rPr>
          <w:sz w:val="28"/>
          <w:szCs w:val="28"/>
        </w:rPr>
      </w:pPr>
      <w:r w:rsidRPr="00B370C3">
        <w:rPr>
          <w:sz w:val="28"/>
          <w:szCs w:val="28"/>
        </w:rPr>
        <w:t>По подпрограмме, степень достижения значений целевых показателей за</w:t>
      </w:r>
      <w:r w:rsidRPr="00B370C3">
        <w:rPr>
          <w:spacing w:val="1"/>
          <w:sz w:val="28"/>
          <w:szCs w:val="28"/>
        </w:rPr>
        <w:t xml:space="preserve"> </w:t>
      </w:r>
      <w:r w:rsidRPr="00B370C3">
        <w:rPr>
          <w:sz w:val="28"/>
          <w:szCs w:val="28"/>
        </w:rPr>
        <w:t>2023 год составила 1,0, степень соответствия запланированному уровню затрат</w:t>
      </w:r>
      <w:r w:rsidRPr="00B370C3">
        <w:rPr>
          <w:spacing w:val="1"/>
          <w:sz w:val="28"/>
          <w:szCs w:val="28"/>
        </w:rPr>
        <w:t xml:space="preserve"> </w:t>
      </w:r>
      <w:r w:rsidRPr="00B370C3">
        <w:rPr>
          <w:sz w:val="28"/>
          <w:szCs w:val="28"/>
        </w:rPr>
        <w:t>–</w:t>
      </w:r>
      <w:r w:rsidRPr="00B370C3">
        <w:rPr>
          <w:spacing w:val="1"/>
          <w:sz w:val="28"/>
          <w:szCs w:val="28"/>
        </w:rPr>
        <w:t xml:space="preserve"> </w:t>
      </w:r>
      <w:r w:rsidRPr="00B370C3">
        <w:rPr>
          <w:sz w:val="28"/>
          <w:szCs w:val="28"/>
        </w:rPr>
        <w:t>0,6 и степень реализации основных мероприятий 1,0. Согласно методике оценки</w:t>
      </w:r>
      <w:r w:rsidRPr="00B370C3">
        <w:rPr>
          <w:spacing w:val="1"/>
          <w:sz w:val="28"/>
          <w:szCs w:val="28"/>
        </w:rPr>
        <w:t xml:space="preserve"> </w:t>
      </w:r>
      <w:r w:rsidRPr="00B370C3">
        <w:rPr>
          <w:sz w:val="28"/>
          <w:szCs w:val="28"/>
        </w:rPr>
        <w:t>эффективности</w:t>
      </w:r>
      <w:r w:rsidRPr="00B370C3">
        <w:rPr>
          <w:spacing w:val="1"/>
          <w:sz w:val="28"/>
          <w:szCs w:val="28"/>
        </w:rPr>
        <w:t xml:space="preserve"> </w:t>
      </w:r>
      <w:r w:rsidRPr="00B370C3">
        <w:rPr>
          <w:sz w:val="28"/>
          <w:szCs w:val="28"/>
        </w:rPr>
        <w:t>реализации</w:t>
      </w:r>
      <w:r w:rsidRPr="00B370C3">
        <w:rPr>
          <w:spacing w:val="1"/>
          <w:sz w:val="28"/>
          <w:szCs w:val="28"/>
        </w:rPr>
        <w:t xml:space="preserve"> </w:t>
      </w:r>
      <w:r w:rsidRPr="00B370C3">
        <w:rPr>
          <w:sz w:val="28"/>
          <w:szCs w:val="28"/>
        </w:rPr>
        <w:t>подпрограммы</w:t>
      </w:r>
      <w:r w:rsidRPr="00B370C3">
        <w:rPr>
          <w:spacing w:val="-5"/>
          <w:sz w:val="28"/>
          <w:szCs w:val="28"/>
        </w:rPr>
        <w:t xml:space="preserve"> </w:t>
      </w:r>
      <w:r w:rsidRPr="00B370C3">
        <w:rPr>
          <w:sz w:val="28"/>
          <w:szCs w:val="28"/>
        </w:rPr>
        <w:t>составляет 1,7 и оценивается как высокая.</w:t>
      </w:r>
    </w:p>
    <w:p w:rsidR="00F70234" w:rsidRPr="00B370C3" w:rsidRDefault="00F70234" w:rsidP="004F30CE">
      <w:pPr>
        <w:tabs>
          <w:tab w:val="left" w:pos="1230"/>
        </w:tabs>
        <w:spacing w:before="40" w:after="0"/>
        <w:ind w:firstLine="708"/>
        <w:jc w:val="both"/>
        <w:rPr>
          <w:rFonts w:ascii="Times New Roman" w:hAnsi="Times New Roman"/>
          <w:sz w:val="28"/>
          <w:szCs w:val="28"/>
        </w:rPr>
      </w:pPr>
      <w:r w:rsidRPr="00B370C3">
        <w:rPr>
          <w:rFonts w:ascii="Times New Roman" w:hAnsi="Times New Roman"/>
          <w:b/>
          <w:bCs/>
          <w:sz w:val="28"/>
          <w:szCs w:val="28"/>
        </w:rPr>
        <w:t xml:space="preserve">3. «Развитие водоснабжения населенных пунктов». </w:t>
      </w:r>
      <w:r w:rsidRPr="00B370C3">
        <w:rPr>
          <w:rFonts w:ascii="Times New Roman" w:hAnsi="Times New Roman"/>
          <w:sz w:val="28"/>
          <w:szCs w:val="28"/>
        </w:rPr>
        <w:t>Подпрограммой предусмотрены средства на 2 основных мероприятия:</w:t>
      </w:r>
    </w:p>
    <w:p w:rsidR="00F70234" w:rsidRPr="00B370C3" w:rsidRDefault="00F70234" w:rsidP="004F30CE">
      <w:pPr>
        <w:spacing w:before="40" w:after="0"/>
        <w:ind w:firstLine="708"/>
        <w:jc w:val="both"/>
        <w:rPr>
          <w:rFonts w:ascii="Times New Roman" w:hAnsi="Times New Roman"/>
          <w:sz w:val="28"/>
          <w:szCs w:val="28"/>
        </w:rPr>
      </w:pPr>
      <w:r w:rsidRPr="00B370C3">
        <w:rPr>
          <w:rFonts w:ascii="Times New Roman" w:hAnsi="Times New Roman"/>
          <w:sz w:val="28"/>
          <w:szCs w:val="28"/>
        </w:rPr>
        <w:t xml:space="preserve">- капитальный ремонт водопроводных сетей (всего на мероприятие бюджетом предусмотрено 23 847,1 </w:t>
      </w:r>
      <w:proofErr w:type="spellStart"/>
      <w:r w:rsidRPr="00B370C3">
        <w:rPr>
          <w:rFonts w:ascii="Times New Roman" w:hAnsi="Times New Roman"/>
          <w:sz w:val="28"/>
          <w:szCs w:val="28"/>
        </w:rPr>
        <w:t>тыс.руб</w:t>
      </w:r>
      <w:proofErr w:type="spellEnd"/>
      <w:r w:rsidRPr="00B370C3">
        <w:rPr>
          <w:rFonts w:ascii="Times New Roman" w:hAnsi="Times New Roman"/>
          <w:sz w:val="28"/>
          <w:szCs w:val="28"/>
        </w:rPr>
        <w:t xml:space="preserve">., в </w:t>
      </w:r>
      <w:proofErr w:type="spellStart"/>
      <w:r w:rsidRPr="00B370C3">
        <w:rPr>
          <w:rFonts w:ascii="Times New Roman" w:hAnsi="Times New Roman"/>
          <w:sz w:val="28"/>
          <w:szCs w:val="28"/>
        </w:rPr>
        <w:t>т.ч</w:t>
      </w:r>
      <w:proofErr w:type="spellEnd"/>
      <w:r w:rsidRPr="00B370C3">
        <w:rPr>
          <w:rFonts w:ascii="Times New Roman" w:hAnsi="Times New Roman"/>
          <w:sz w:val="28"/>
          <w:szCs w:val="28"/>
        </w:rPr>
        <w:t xml:space="preserve">. 22 654,4 </w:t>
      </w:r>
      <w:proofErr w:type="spellStart"/>
      <w:r w:rsidRPr="00B370C3">
        <w:rPr>
          <w:rFonts w:ascii="Times New Roman" w:hAnsi="Times New Roman"/>
          <w:sz w:val="28"/>
          <w:szCs w:val="28"/>
        </w:rPr>
        <w:t>тыс.руб</w:t>
      </w:r>
      <w:proofErr w:type="spellEnd"/>
      <w:r w:rsidRPr="00B370C3">
        <w:rPr>
          <w:rFonts w:ascii="Times New Roman" w:hAnsi="Times New Roman"/>
          <w:sz w:val="28"/>
          <w:szCs w:val="28"/>
        </w:rPr>
        <w:t xml:space="preserve">. – средства краевого бюджета; 1 192,7 </w:t>
      </w:r>
      <w:proofErr w:type="spellStart"/>
      <w:r w:rsidRPr="00B370C3">
        <w:rPr>
          <w:rFonts w:ascii="Times New Roman" w:hAnsi="Times New Roman"/>
          <w:sz w:val="28"/>
          <w:szCs w:val="28"/>
        </w:rPr>
        <w:t>тыс.руб</w:t>
      </w:r>
      <w:proofErr w:type="spellEnd"/>
      <w:r w:rsidRPr="00B370C3">
        <w:rPr>
          <w:rFonts w:ascii="Times New Roman" w:hAnsi="Times New Roman"/>
          <w:sz w:val="28"/>
          <w:szCs w:val="28"/>
        </w:rPr>
        <w:t xml:space="preserve">. - средства местного бюджета). Освоение по данному мероприятию составило 83,4 %, освоено всего 19 900,0 </w:t>
      </w:r>
      <w:proofErr w:type="spellStart"/>
      <w:r w:rsidRPr="00B370C3">
        <w:rPr>
          <w:rFonts w:ascii="Times New Roman" w:hAnsi="Times New Roman"/>
          <w:sz w:val="28"/>
          <w:szCs w:val="28"/>
        </w:rPr>
        <w:t>тыс.руб</w:t>
      </w:r>
      <w:proofErr w:type="spellEnd"/>
      <w:r w:rsidRPr="00B370C3">
        <w:rPr>
          <w:rFonts w:ascii="Times New Roman" w:hAnsi="Times New Roman"/>
          <w:sz w:val="28"/>
          <w:szCs w:val="28"/>
        </w:rPr>
        <w:t>.; неполное освоение связано с экономией, образовавшейся в ходе закупочных процедур.</w:t>
      </w:r>
      <w:r w:rsidRPr="00B370C3">
        <w:rPr>
          <w:rFonts w:ascii="Times New Roman" w:hAnsi="Times New Roman"/>
          <w:color w:val="000000"/>
          <w:sz w:val="28"/>
          <w:szCs w:val="28"/>
        </w:rPr>
        <w:t xml:space="preserve"> Работы выполнены на условиях краевого софинансирования и ввиду того, что дополнительное </w:t>
      </w:r>
      <w:proofErr w:type="gramStart"/>
      <w:r w:rsidRPr="00B370C3">
        <w:rPr>
          <w:rFonts w:ascii="Times New Roman" w:hAnsi="Times New Roman"/>
          <w:color w:val="000000"/>
          <w:sz w:val="28"/>
          <w:szCs w:val="28"/>
        </w:rPr>
        <w:t>соглашение  Министерством</w:t>
      </w:r>
      <w:proofErr w:type="gramEnd"/>
      <w:r w:rsidRPr="00B370C3">
        <w:rPr>
          <w:rFonts w:ascii="Times New Roman" w:hAnsi="Times New Roman"/>
          <w:color w:val="000000"/>
          <w:sz w:val="28"/>
          <w:szCs w:val="28"/>
        </w:rPr>
        <w:t xml:space="preserve"> ТЭК и ЖКХ КК об уменьшении субсидии не инициировалось, администрация не вправе была освоить экономию средств местного бюджета на иные цели, т.к. данная экономия из средств МБ обеспечивала долю софинансирования строго в соответствии с Соглашением.</w:t>
      </w:r>
    </w:p>
    <w:p w:rsidR="00F70234" w:rsidRPr="00B370C3" w:rsidRDefault="00F70234" w:rsidP="004F30CE">
      <w:pPr>
        <w:spacing w:before="40" w:after="0"/>
        <w:ind w:firstLine="708"/>
        <w:jc w:val="both"/>
        <w:rPr>
          <w:rFonts w:ascii="Times New Roman" w:hAnsi="Times New Roman"/>
          <w:sz w:val="28"/>
          <w:szCs w:val="28"/>
        </w:rPr>
      </w:pPr>
      <w:r w:rsidRPr="00B370C3">
        <w:rPr>
          <w:rFonts w:ascii="Times New Roman" w:hAnsi="Times New Roman"/>
          <w:sz w:val="28"/>
          <w:szCs w:val="28"/>
        </w:rPr>
        <w:t xml:space="preserve">- строительство водозабора (всего на мероприятие бюджетом предусмотрено 175 000,0 </w:t>
      </w:r>
      <w:proofErr w:type="spellStart"/>
      <w:r w:rsidRPr="00B370C3">
        <w:rPr>
          <w:rFonts w:ascii="Times New Roman" w:hAnsi="Times New Roman"/>
          <w:sz w:val="28"/>
          <w:szCs w:val="28"/>
        </w:rPr>
        <w:t>тыс.руб</w:t>
      </w:r>
      <w:proofErr w:type="spellEnd"/>
      <w:r w:rsidRPr="00B370C3">
        <w:rPr>
          <w:rFonts w:ascii="Times New Roman" w:hAnsi="Times New Roman"/>
          <w:sz w:val="28"/>
          <w:szCs w:val="28"/>
        </w:rPr>
        <w:t xml:space="preserve">., в </w:t>
      </w:r>
      <w:proofErr w:type="spellStart"/>
      <w:r w:rsidRPr="00B370C3">
        <w:rPr>
          <w:rFonts w:ascii="Times New Roman" w:hAnsi="Times New Roman"/>
          <w:sz w:val="28"/>
          <w:szCs w:val="28"/>
        </w:rPr>
        <w:t>т.ч</w:t>
      </w:r>
      <w:proofErr w:type="spellEnd"/>
      <w:r w:rsidRPr="00B370C3">
        <w:rPr>
          <w:rFonts w:ascii="Times New Roman" w:hAnsi="Times New Roman"/>
          <w:sz w:val="28"/>
          <w:szCs w:val="28"/>
        </w:rPr>
        <w:t xml:space="preserve">. 166 250,0 тыс. руб. – средства краевого бюджета; 8 750,1 </w:t>
      </w:r>
      <w:proofErr w:type="spellStart"/>
      <w:r w:rsidRPr="00B370C3">
        <w:rPr>
          <w:rFonts w:ascii="Times New Roman" w:hAnsi="Times New Roman"/>
          <w:sz w:val="28"/>
          <w:szCs w:val="28"/>
        </w:rPr>
        <w:t>тыс.руб</w:t>
      </w:r>
      <w:proofErr w:type="spellEnd"/>
      <w:r w:rsidRPr="00B370C3">
        <w:rPr>
          <w:rFonts w:ascii="Times New Roman" w:hAnsi="Times New Roman"/>
          <w:sz w:val="28"/>
          <w:szCs w:val="28"/>
        </w:rPr>
        <w:t xml:space="preserve">. – средства местного бюджета). Освоение по данному мероприятию составило 84,2 %. </w:t>
      </w:r>
      <w:proofErr w:type="gramStart"/>
      <w:r w:rsidRPr="00B370C3">
        <w:rPr>
          <w:rFonts w:ascii="Times New Roman" w:hAnsi="Times New Roman"/>
          <w:sz w:val="28"/>
          <w:szCs w:val="28"/>
        </w:rPr>
        <w:t>Освоено  147</w:t>
      </w:r>
      <w:proofErr w:type="gramEnd"/>
      <w:r w:rsidRPr="00B370C3">
        <w:rPr>
          <w:rFonts w:ascii="Times New Roman" w:hAnsi="Times New Roman"/>
          <w:sz w:val="28"/>
          <w:szCs w:val="28"/>
        </w:rPr>
        <w:t xml:space="preserve"> 413,9 </w:t>
      </w:r>
      <w:proofErr w:type="spellStart"/>
      <w:r w:rsidRPr="00B370C3">
        <w:rPr>
          <w:rFonts w:ascii="Times New Roman" w:hAnsi="Times New Roman"/>
          <w:sz w:val="28"/>
          <w:szCs w:val="28"/>
        </w:rPr>
        <w:t>тыс.руб</w:t>
      </w:r>
      <w:proofErr w:type="spellEnd"/>
      <w:r w:rsidRPr="00B370C3">
        <w:rPr>
          <w:rFonts w:ascii="Times New Roman" w:hAnsi="Times New Roman"/>
          <w:sz w:val="28"/>
          <w:szCs w:val="28"/>
        </w:rPr>
        <w:t xml:space="preserve">. На неполное освоение повлияло то, что подрядчику по состоянию на 31.12.2024 оплачены только средства за фактически выполненный объем работы. По согласованию с Министерством ТЭК и ЖКХ Краснодарского края остаток средств в сумме 27 586,1 </w:t>
      </w:r>
      <w:proofErr w:type="spellStart"/>
      <w:r w:rsidRPr="00B370C3">
        <w:rPr>
          <w:rFonts w:ascii="Times New Roman" w:hAnsi="Times New Roman"/>
          <w:sz w:val="28"/>
          <w:szCs w:val="28"/>
        </w:rPr>
        <w:t>тыс.руб</w:t>
      </w:r>
      <w:proofErr w:type="spellEnd"/>
      <w:r w:rsidRPr="00B370C3">
        <w:rPr>
          <w:rFonts w:ascii="Times New Roman" w:hAnsi="Times New Roman"/>
          <w:sz w:val="28"/>
          <w:szCs w:val="28"/>
        </w:rPr>
        <w:t xml:space="preserve">. перенесен на 2025 год (контракт двухлетний 2024-2025). </w:t>
      </w:r>
    </w:p>
    <w:p w:rsidR="00F70234" w:rsidRPr="00B370C3" w:rsidRDefault="00F70234" w:rsidP="004F30CE">
      <w:pPr>
        <w:pStyle w:val="af0"/>
        <w:spacing w:after="0" w:line="240" w:lineRule="auto"/>
        <w:ind w:right="-2" w:firstLine="708"/>
        <w:jc w:val="both"/>
        <w:rPr>
          <w:sz w:val="28"/>
          <w:szCs w:val="28"/>
        </w:rPr>
      </w:pPr>
      <w:r w:rsidRPr="00B370C3">
        <w:rPr>
          <w:sz w:val="28"/>
          <w:szCs w:val="28"/>
        </w:rPr>
        <w:t>По подпрограмме, степень достижения значений целевых показателей за</w:t>
      </w:r>
      <w:r w:rsidRPr="00B370C3">
        <w:rPr>
          <w:spacing w:val="1"/>
          <w:sz w:val="28"/>
          <w:szCs w:val="28"/>
        </w:rPr>
        <w:t xml:space="preserve"> </w:t>
      </w:r>
      <w:r w:rsidRPr="00B370C3">
        <w:rPr>
          <w:sz w:val="28"/>
          <w:szCs w:val="28"/>
        </w:rPr>
        <w:t>2024 год составила 1,0, степень соответствия запланированному уровню затрат</w:t>
      </w:r>
      <w:r w:rsidRPr="00B370C3">
        <w:rPr>
          <w:spacing w:val="1"/>
          <w:sz w:val="28"/>
          <w:szCs w:val="28"/>
        </w:rPr>
        <w:t xml:space="preserve"> </w:t>
      </w:r>
      <w:r w:rsidRPr="00B370C3">
        <w:rPr>
          <w:sz w:val="28"/>
          <w:szCs w:val="28"/>
        </w:rPr>
        <w:t>–</w:t>
      </w:r>
      <w:r w:rsidRPr="00B370C3">
        <w:rPr>
          <w:spacing w:val="1"/>
          <w:sz w:val="28"/>
          <w:szCs w:val="28"/>
        </w:rPr>
        <w:t xml:space="preserve"> </w:t>
      </w:r>
      <w:r w:rsidRPr="00B370C3">
        <w:rPr>
          <w:sz w:val="28"/>
          <w:szCs w:val="28"/>
        </w:rPr>
        <w:t>0,8 и степень реализации основных мероприятий 1,0. Согласно методике оценки</w:t>
      </w:r>
      <w:r w:rsidRPr="00B370C3">
        <w:rPr>
          <w:spacing w:val="1"/>
          <w:sz w:val="28"/>
          <w:szCs w:val="28"/>
        </w:rPr>
        <w:t xml:space="preserve"> </w:t>
      </w:r>
      <w:r w:rsidRPr="00B370C3">
        <w:rPr>
          <w:sz w:val="28"/>
          <w:szCs w:val="28"/>
        </w:rPr>
        <w:t>эффективности</w:t>
      </w:r>
      <w:r w:rsidRPr="00B370C3">
        <w:rPr>
          <w:spacing w:val="1"/>
          <w:sz w:val="28"/>
          <w:szCs w:val="28"/>
        </w:rPr>
        <w:t xml:space="preserve"> </w:t>
      </w:r>
      <w:r w:rsidRPr="00B370C3">
        <w:rPr>
          <w:sz w:val="28"/>
          <w:szCs w:val="28"/>
        </w:rPr>
        <w:t>реализации</w:t>
      </w:r>
      <w:r w:rsidRPr="00B370C3">
        <w:rPr>
          <w:spacing w:val="1"/>
          <w:sz w:val="28"/>
          <w:szCs w:val="28"/>
        </w:rPr>
        <w:t xml:space="preserve"> </w:t>
      </w:r>
      <w:r w:rsidRPr="00B370C3">
        <w:rPr>
          <w:sz w:val="28"/>
          <w:szCs w:val="28"/>
        </w:rPr>
        <w:t>подпрограммы</w:t>
      </w:r>
      <w:r w:rsidRPr="00B370C3">
        <w:rPr>
          <w:spacing w:val="-5"/>
          <w:sz w:val="28"/>
          <w:szCs w:val="28"/>
        </w:rPr>
        <w:t xml:space="preserve"> </w:t>
      </w:r>
      <w:r w:rsidRPr="00B370C3">
        <w:rPr>
          <w:sz w:val="28"/>
          <w:szCs w:val="28"/>
        </w:rPr>
        <w:t>составляет 1,2 и оценивается как высокая.</w:t>
      </w:r>
    </w:p>
    <w:p w:rsidR="00F70234" w:rsidRPr="00B370C3" w:rsidRDefault="00F70234"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Основными результатами </w:t>
      </w:r>
      <w:proofErr w:type="gramStart"/>
      <w:r w:rsidRPr="00B370C3">
        <w:rPr>
          <w:rFonts w:ascii="Times New Roman" w:hAnsi="Times New Roman"/>
          <w:sz w:val="28"/>
          <w:szCs w:val="28"/>
        </w:rPr>
        <w:t>муниципальной  программы</w:t>
      </w:r>
      <w:proofErr w:type="gramEnd"/>
      <w:r w:rsidRPr="00B370C3">
        <w:rPr>
          <w:rFonts w:ascii="Times New Roman" w:hAnsi="Times New Roman"/>
          <w:sz w:val="28"/>
          <w:szCs w:val="28"/>
        </w:rPr>
        <w:t xml:space="preserve"> «Развитие ЖКХ» в целом являются:</w:t>
      </w:r>
    </w:p>
    <w:p w:rsidR="00F70234" w:rsidRPr="00B370C3" w:rsidRDefault="00F70234" w:rsidP="004F30CE">
      <w:pPr>
        <w:spacing w:after="0"/>
        <w:ind w:firstLine="708"/>
        <w:jc w:val="both"/>
        <w:rPr>
          <w:rFonts w:ascii="Times New Roman" w:hAnsi="Times New Roman"/>
          <w:sz w:val="28"/>
          <w:szCs w:val="28"/>
        </w:rPr>
      </w:pPr>
      <w:r w:rsidRPr="00B370C3">
        <w:rPr>
          <w:rFonts w:ascii="Times New Roman" w:hAnsi="Times New Roman"/>
          <w:sz w:val="28"/>
          <w:szCs w:val="28"/>
        </w:rPr>
        <w:t>- бесперебойное функционирование сетей водопроводно-канализационного комплекса вследствие осуществления реконструкции канализационного коллектора, капитального ремонта водопроводных сетей и строительства водозабора;</w:t>
      </w:r>
    </w:p>
    <w:p w:rsidR="00F70234" w:rsidRPr="00B370C3" w:rsidRDefault="00F70234" w:rsidP="004F30CE">
      <w:pPr>
        <w:spacing w:before="40" w:after="0"/>
        <w:ind w:firstLine="708"/>
        <w:jc w:val="both"/>
        <w:rPr>
          <w:rFonts w:ascii="Times New Roman" w:hAnsi="Times New Roman"/>
          <w:sz w:val="28"/>
          <w:szCs w:val="28"/>
        </w:rPr>
      </w:pPr>
      <w:r w:rsidRPr="00B370C3">
        <w:rPr>
          <w:rFonts w:ascii="Times New Roman" w:hAnsi="Times New Roman"/>
          <w:sz w:val="28"/>
          <w:szCs w:val="28"/>
        </w:rPr>
        <w:lastRenderedPageBreak/>
        <w:t>- снижение количества аварий на объектах коммунальной инфраструктуры;</w:t>
      </w:r>
    </w:p>
    <w:p w:rsidR="00F70234" w:rsidRPr="00B370C3" w:rsidRDefault="00F70234" w:rsidP="004F30CE">
      <w:pPr>
        <w:spacing w:before="40" w:after="0"/>
        <w:ind w:firstLine="708"/>
        <w:jc w:val="both"/>
        <w:rPr>
          <w:rFonts w:ascii="Times New Roman" w:hAnsi="Times New Roman"/>
          <w:sz w:val="28"/>
          <w:szCs w:val="28"/>
        </w:rPr>
      </w:pPr>
      <w:r w:rsidRPr="00B370C3">
        <w:rPr>
          <w:rFonts w:ascii="Times New Roman" w:hAnsi="Times New Roman"/>
          <w:sz w:val="28"/>
          <w:szCs w:val="28"/>
        </w:rPr>
        <w:t>- сопровождение строительно-монтажных работ на объектах коммунальной инфраструктуры строительным контролем и авторским надзором.</w:t>
      </w:r>
    </w:p>
    <w:p w:rsidR="00F70234" w:rsidRPr="00B370C3" w:rsidRDefault="00F70234" w:rsidP="004F30CE">
      <w:pPr>
        <w:spacing w:after="0"/>
        <w:ind w:firstLine="708"/>
        <w:jc w:val="both"/>
        <w:rPr>
          <w:rFonts w:ascii="Times New Roman" w:hAnsi="Times New Roman"/>
          <w:bCs/>
          <w:sz w:val="28"/>
          <w:szCs w:val="28"/>
        </w:rPr>
      </w:pPr>
      <w:r w:rsidRPr="00B370C3">
        <w:rPr>
          <w:rFonts w:ascii="Times New Roman" w:hAnsi="Times New Roman"/>
          <w:sz w:val="28"/>
          <w:szCs w:val="28"/>
        </w:rPr>
        <w:t>Согласно типовой методике оценки эффективности реализации муниципальной программы к Порядку принятия решения о разработке, формирования, реализации и оценке эффективности реализации муниципальных программ Усть-Лабинского городского поселения Усть-Лабинского района в целом по программе:</w:t>
      </w:r>
    </w:p>
    <w:p w:rsidR="00F70234" w:rsidRPr="00B370C3" w:rsidRDefault="00F70234"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 степень достижения значений целевого </w:t>
      </w:r>
      <w:proofErr w:type="gramStart"/>
      <w:r w:rsidRPr="00B370C3">
        <w:rPr>
          <w:rFonts w:ascii="Times New Roman" w:hAnsi="Times New Roman"/>
          <w:sz w:val="28"/>
          <w:szCs w:val="28"/>
        </w:rPr>
        <w:t>показателя  составляет</w:t>
      </w:r>
      <w:proofErr w:type="gramEnd"/>
      <w:r w:rsidRPr="00B370C3">
        <w:rPr>
          <w:rFonts w:ascii="Times New Roman" w:hAnsi="Times New Roman"/>
          <w:sz w:val="28"/>
          <w:szCs w:val="28"/>
        </w:rPr>
        <w:t xml:space="preserve"> 1;</w:t>
      </w:r>
    </w:p>
    <w:p w:rsidR="00F70234" w:rsidRPr="00B370C3" w:rsidRDefault="00F70234" w:rsidP="004F30CE">
      <w:pPr>
        <w:spacing w:after="0"/>
        <w:ind w:firstLine="708"/>
        <w:jc w:val="both"/>
        <w:rPr>
          <w:rFonts w:ascii="Times New Roman" w:hAnsi="Times New Roman"/>
          <w:sz w:val="28"/>
          <w:szCs w:val="28"/>
        </w:rPr>
      </w:pPr>
      <w:r w:rsidRPr="00B370C3">
        <w:rPr>
          <w:rFonts w:ascii="Times New Roman" w:hAnsi="Times New Roman"/>
          <w:sz w:val="28"/>
          <w:szCs w:val="28"/>
        </w:rPr>
        <w:t>- степень соответствия запланированному уровню затрат составляет 0,9;</w:t>
      </w:r>
    </w:p>
    <w:p w:rsidR="00F70234" w:rsidRPr="00B370C3" w:rsidRDefault="00F70234" w:rsidP="004F30CE">
      <w:pPr>
        <w:spacing w:after="0"/>
        <w:ind w:firstLine="708"/>
        <w:jc w:val="both"/>
        <w:rPr>
          <w:rFonts w:ascii="Times New Roman" w:hAnsi="Times New Roman"/>
          <w:sz w:val="28"/>
          <w:szCs w:val="28"/>
        </w:rPr>
      </w:pPr>
      <w:r w:rsidRPr="00B370C3">
        <w:rPr>
          <w:rFonts w:ascii="Times New Roman" w:hAnsi="Times New Roman"/>
          <w:sz w:val="28"/>
          <w:szCs w:val="28"/>
        </w:rPr>
        <w:t>- степень реализации основных мероприятий - 1;</w:t>
      </w:r>
    </w:p>
    <w:p w:rsidR="00F70234" w:rsidRPr="00B370C3" w:rsidRDefault="00F70234" w:rsidP="004F30CE">
      <w:pPr>
        <w:spacing w:after="0"/>
        <w:ind w:firstLine="708"/>
        <w:jc w:val="both"/>
        <w:rPr>
          <w:rFonts w:ascii="Times New Roman" w:hAnsi="Times New Roman"/>
          <w:sz w:val="28"/>
          <w:szCs w:val="28"/>
        </w:rPr>
      </w:pPr>
      <w:r w:rsidRPr="00B370C3">
        <w:rPr>
          <w:rFonts w:ascii="Times New Roman" w:hAnsi="Times New Roman"/>
          <w:sz w:val="28"/>
          <w:szCs w:val="28"/>
        </w:rPr>
        <w:t>- оценка эффективности реализации муниципальной программы составляет 1,05 и признается высокой.</w:t>
      </w:r>
    </w:p>
    <w:p w:rsidR="00A327D2" w:rsidRPr="00B370C3" w:rsidRDefault="00A327D2" w:rsidP="004F30CE">
      <w:pPr>
        <w:spacing w:after="0"/>
        <w:ind w:firstLine="708"/>
        <w:jc w:val="both"/>
        <w:rPr>
          <w:rFonts w:ascii="Times New Roman" w:hAnsi="Times New Roman"/>
          <w:sz w:val="28"/>
          <w:szCs w:val="28"/>
        </w:rPr>
      </w:pPr>
    </w:p>
    <w:p w:rsidR="00CE53BC" w:rsidRPr="00B370C3" w:rsidRDefault="00CE53BC" w:rsidP="004F30CE">
      <w:pPr>
        <w:ind w:firstLine="708"/>
        <w:jc w:val="center"/>
        <w:rPr>
          <w:rFonts w:ascii="Times New Roman" w:hAnsi="Times New Roman"/>
          <w:b/>
          <w:sz w:val="28"/>
          <w:szCs w:val="28"/>
        </w:rPr>
      </w:pPr>
      <w:r w:rsidRPr="00B370C3">
        <w:rPr>
          <w:rFonts w:ascii="Times New Roman" w:hAnsi="Times New Roman"/>
          <w:b/>
          <w:sz w:val="28"/>
          <w:szCs w:val="28"/>
        </w:rPr>
        <w:t>Муниципальная программа «Проведение мероприятий по благоустройству территории поселения»</w:t>
      </w:r>
    </w:p>
    <w:p w:rsidR="008C7B31" w:rsidRPr="00B370C3" w:rsidRDefault="008C7B31" w:rsidP="004F30CE">
      <w:pPr>
        <w:spacing w:after="0"/>
        <w:ind w:firstLine="709"/>
        <w:jc w:val="both"/>
        <w:rPr>
          <w:rFonts w:ascii="Times New Roman" w:hAnsi="Times New Roman"/>
          <w:sz w:val="28"/>
          <w:szCs w:val="28"/>
        </w:rPr>
      </w:pPr>
      <w:r w:rsidRPr="00B370C3">
        <w:rPr>
          <w:rFonts w:ascii="Times New Roman" w:hAnsi="Times New Roman"/>
          <w:sz w:val="28"/>
          <w:szCs w:val="28"/>
        </w:rPr>
        <w:t>Муниципальная программа «Проведение мероприятий по благоустройству территории поселения» утверждена постановлением администрации Усть-Лабинского городского поселения Усть-Лабинского района от 29.12.2021 г. № 1169 «Об утверждении муниципальной программы «Проведение мероприятий по благоустройству территории поселения».</w:t>
      </w:r>
    </w:p>
    <w:p w:rsidR="008C7B31" w:rsidRPr="00B370C3" w:rsidRDefault="008C7B31" w:rsidP="004F30CE">
      <w:pPr>
        <w:spacing w:after="0"/>
        <w:ind w:firstLine="709"/>
        <w:jc w:val="both"/>
        <w:rPr>
          <w:rFonts w:ascii="Times New Roman" w:hAnsi="Times New Roman"/>
          <w:sz w:val="28"/>
          <w:szCs w:val="28"/>
        </w:rPr>
      </w:pPr>
      <w:r w:rsidRPr="00B370C3">
        <w:rPr>
          <w:rFonts w:ascii="Times New Roman" w:hAnsi="Times New Roman"/>
          <w:sz w:val="28"/>
          <w:szCs w:val="28"/>
        </w:rPr>
        <w:t xml:space="preserve">Координатор муниципальной программы – отдел по вопросам жилищно-коммунального хозяйства и благоустройства администрации </w:t>
      </w:r>
      <w:r w:rsidRPr="00B370C3">
        <w:rPr>
          <w:rFonts w:ascii="Times New Roman" w:hAnsi="Times New Roman"/>
          <w:sz w:val="28"/>
          <w:szCs w:val="28"/>
        </w:rPr>
        <w:br/>
        <w:t xml:space="preserve">Усть-Лабинского городского поселения Усть-Лабинского района. </w:t>
      </w:r>
    </w:p>
    <w:p w:rsidR="008C7B31" w:rsidRPr="00B370C3" w:rsidRDefault="008C7B31" w:rsidP="004F30CE">
      <w:pPr>
        <w:pStyle w:val="ad"/>
        <w:ind w:firstLine="709"/>
        <w:jc w:val="both"/>
        <w:rPr>
          <w:rFonts w:ascii="Times New Roman" w:hAnsi="Times New Roman"/>
          <w:sz w:val="28"/>
          <w:szCs w:val="28"/>
        </w:rPr>
      </w:pPr>
      <w:r w:rsidRPr="00B370C3">
        <w:rPr>
          <w:rFonts w:ascii="Times New Roman" w:hAnsi="Times New Roman"/>
          <w:sz w:val="28"/>
          <w:szCs w:val="28"/>
        </w:rPr>
        <w:t xml:space="preserve">Общий объем финансирования по программе составил                               58071,1 тыс. руб. Исполнение муниципальной программы составило 95,7 % или 55561,0 тыс. руб. </w:t>
      </w:r>
    </w:p>
    <w:p w:rsidR="008C7B31" w:rsidRPr="00B370C3" w:rsidRDefault="008C7B31" w:rsidP="004F30CE">
      <w:pPr>
        <w:spacing w:after="0"/>
        <w:ind w:firstLine="709"/>
        <w:jc w:val="both"/>
        <w:rPr>
          <w:rFonts w:ascii="Times New Roman" w:hAnsi="Times New Roman"/>
          <w:color w:val="000000" w:themeColor="text1"/>
          <w:sz w:val="28"/>
          <w:szCs w:val="28"/>
        </w:rPr>
      </w:pPr>
      <w:r w:rsidRPr="00B370C3">
        <w:rPr>
          <w:rFonts w:ascii="Times New Roman" w:hAnsi="Times New Roman"/>
          <w:color w:val="000000" w:themeColor="text1"/>
          <w:sz w:val="28"/>
          <w:szCs w:val="28"/>
        </w:rPr>
        <w:t>В рамках данной программы за 2024 г. были выполнены следующие работы:</w:t>
      </w:r>
    </w:p>
    <w:p w:rsidR="008C7B31" w:rsidRPr="00B370C3" w:rsidRDefault="008C7B31" w:rsidP="004F30CE">
      <w:pPr>
        <w:spacing w:after="0"/>
        <w:ind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 Ремонт и техническое обслуживание уличного освещения в г. Усть-Лабинске;</w:t>
      </w:r>
    </w:p>
    <w:p w:rsidR="008C7B31" w:rsidRPr="00B370C3" w:rsidRDefault="008C7B31" w:rsidP="004F30CE">
      <w:pPr>
        <w:spacing w:after="0"/>
        <w:ind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 Содержание памятника "Вечный огонь";</w:t>
      </w:r>
    </w:p>
    <w:p w:rsidR="008C7B31" w:rsidRPr="00B370C3" w:rsidRDefault="008C7B31" w:rsidP="004F30CE">
      <w:pPr>
        <w:spacing w:after="0"/>
        <w:ind w:firstLine="709"/>
        <w:jc w:val="both"/>
        <w:rPr>
          <w:rFonts w:ascii="Times New Roman" w:hAnsi="Times New Roman"/>
          <w:color w:val="000000" w:themeColor="text1"/>
          <w:sz w:val="28"/>
          <w:szCs w:val="28"/>
        </w:rPr>
      </w:pPr>
      <w:r w:rsidRPr="00B370C3">
        <w:rPr>
          <w:rFonts w:ascii="Times New Roman" w:hAnsi="Times New Roman"/>
          <w:color w:val="000000" w:themeColor="text1"/>
          <w:sz w:val="28"/>
          <w:szCs w:val="28"/>
        </w:rPr>
        <w:t xml:space="preserve">- Санитарная очистка территории Усть-Лабинского городского поселения Усть-Лабинского района (борьба с комарами и </w:t>
      </w:r>
      <w:proofErr w:type="spellStart"/>
      <w:r w:rsidRPr="00B370C3">
        <w:rPr>
          <w:rFonts w:ascii="Times New Roman" w:hAnsi="Times New Roman"/>
          <w:color w:val="000000" w:themeColor="text1"/>
          <w:sz w:val="28"/>
          <w:szCs w:val="28"/>
        </w:rPr>
        <w:t>акарицидные</w:t>
      </w:r>
      <w:proofErr w:type="spellEnd"/>
      <w:r w:rsidRPr="00B370C3">
        <w:rPr>
          <w:rFonts w:ascii="Times New Roman" w:hAnsi="Times New Roman"/>
          <w:color w:val="000000" w:themeColor="text1"/>
          <w:sz w:val="28"/>
          <w:szCs w:val="28"/>
        </w:rPr>
        <w:t xml:space="preserve"> обработки против клещей)</w:t>
      </w:r>
      <w:r w:rsidRPr="00B370C3">
        <w:rPr>
          <w:rFonts w:ascii="Times New Roman" w:eastAsia="Times New Roman" w:hAnsi="Times New Roman"/>
          <w:sz w:val="28"/>
          <w:szCs w:val="28"/>
          <w:lang w:eastAsia="ru-RU"/>
        </w:rPr>
        <w:t>;</w:t>
      </w:r>
    </w:p>
    <w:p w:rsidR="008C7B31" w:rsidRPr="00B370C3" w:rsidRDefault="008C7B31" w:rsidP="004F30CE">
      <w:pPr>
        <w:spacing w:after="0"/>
        <w:ind w:firstLine="709"/>
        <w:jc w:val="both"/>
        <w:rPr>
          <w:rFonts w:ascii="Times New Roman" w:hAnsi="Times New Roman"/>
          <w:color w:val="000000" w:themeColor="text1"/>
          <w:sz w:val="28"/>
          <w:szCs w:val="28"/>
        </w:rPr>
      </w:pPr>
      <w:r w:rsidRPr="00B370C3">
        <w:rPr>
          <w:rFonts w:ascii="Times New Roman" w:hAnsi="Times New Roman"/>
          <w:color w:val="000000" w:themeColor="text1"/>
          <w:sz w:val="28"/>
          <w:szCs w:val="28"/>
        </w:rPr>
        <w:t>- Оказание услуг по осуществлению деятельности по обращению с животными без владельцев на территории Усть-Лабинского городского поселения Усть-Лабинского района</w:t>
      </w:r>
      <w:r w:rsidRPr="00B370C3">
        <w:rPr>
          <w:rFonts w:ascii="Times New Roman" w:eastAsia="Times New Roman" w:hAnsi="Times New Roman"/>
          <w:sz w:val="28"/>
          <w:szCs w:val="28"/>
          <w:lang w:eastAsia="ru-RU"/>
        </w:rPr>
        <w:t>;</w:t>
      </w:r>
    </w:p>
    <w:p w:rsidR="008C7B31" w:rsidRPr="00B370C3" w:rsidRDefault="008C7B31" w:rsidP="004F30CE">
      <w:pPr>
        <w:spacing w:after="0"/>
        <w:ind w:firstLine="709"/>
        <w:jc w:val="both"/>
        <w:rPr>
          <w:rFonts w:ascii="Times New Roman" w:hAnsi="Times New Roman"/>
          <w:color w:val="000000" w:themeColor="text1"/>
          <w:sz w:val="28"/>
          <w:szCs w:val="28"/>
        </w:rPr>
      </w:pPr>
      <w:r w:rsidRPr="00B370C3">
        <w:rPr>
          <w:rFonts w:ascii="Times New Roman" w:hAnsi="Times New Roman"/>
          <w:color w:val="000000" w:themeColor="text1"/>
          <w:sz w:val="28"/>
          <w:szCs w:val="28"/>
        </w:rPr>
        <w:t xml:space="preserve">- Оплата за уличное освещение в г. Усть-Лабинске и на территории озера </w:t>
      </w:r>
      <w:proofErr w:type="spellStart"/>
      <w:r w:rsidRPr="00B370C3">
        <w:rPr>
          <w:rFonts w:ascii="Times New Roman" w:hAnsi="Times New Roman"/>
          <w:color w:val="000000" w:themeColor="text1"/>
          <w:sz w:val="28"/>
          <w:szCs w:val="28"/>
        </w:rPr>
        <w:t>Копытко</w:t>
      </w:r>
      <w:proofErr w:type="spellEnd"/>
      <w:r w:rsidRPr="00B370C3">
        <w:rPr>
          <w:rFonts w:ascii="Times New Roman" w:hAnsi="Times New Roman"/>
          <w:color w:val="000000" w:themeColor="text1"/>
          <w:sz w:val="28"/>
          <w:szCs w:val="28"/>
        </w:rPr>
        <w:t>;</w:t>
      </w:r>
    </w:p>
    <w:p w:rsidR="008C7B31" w:rsidRPr="00B370C3" w:rsidRDefault="008C7B31" w:rsidP="004F30CE">
      <w:pPr>
        <w:spacing w:after="0"/>
        <w:ind w:firstLine="709"/>
        <w:jc w:val="both"/>
        <w:rPr>
          <w:rFonts w:ascii="Times New Roman" w:hAnsi="Times New Roman"/>
          <w:color w:val="000000" w:themeColor="text1"/>
          <w:sz w:val="28"/>
          <w:szCs w:val="28"/>
        </w:rPr>
      </w:pPr>
      <w:r w:rsidRPr="00B370C3">
        <w:rPr>
          <w:rFonts w:ascii="Times New Roman" w:hAnsi="Times New Roman"/>
          <w:color w:val="000000" w:themeColor="text1"/>
          <w:sz w:val="28"/>
          <w:szCs w:val="28"/>
        </w:rPr>
        <w:t xml:space="preserve">- Проведение </w:t>
      </w:r>
      <w:proofErr w:type="spellStart"/>
      <w:r w:rsidRPr="00B370C3">
        <w:rPr>
          <w:rFonts w:ascii="Times New Roman" w:hAnsi="Times New Roman"/>
          <w:color w:val="000000" w:themeColor="text1"/>
          <w:sz w:val="28"/>
          <w:szCs w:val="28"/>
        </w:rPr>
        <w:t>энергоэффективных</w:t>
      </w:r>
      <w:proofErr w:type="spellEnd"/>
      <w:r w:rsidRPr="00B370C3">
        <w:rPr>
          <w:rFonts w:ascii="Times New Roman" w:hAnsi="Times New Roman"/>
          <w:color w:val="000000" w:themeColor="text1"/>
          <w:sz w:val="28"/>
          <w:szCs w:val="28"/>
        </w:rPr>
        <w:t xml:space="preserve"> мероприятий, направленных на энергосбережение и повышение энергетической эффективности использования электрической энергии;</w:t>
      </w:r>
    </w:p>
    <w:p w:rsidR="00F54FBB" w:rsidRPr="00B370C3" w:rsidRDefault="00F54FBB" w:rsidP="004F30CE">
      <w:pPr>
        <w:spacing w:after="0"/>
        <w:ind w:firstLine="708"/>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lastRenderedPageBreak/>
        <w:t xml:space="preserve">- </w:t>
      </w:r>
      <w:r w:rsidRPr="00B370C3">
        <w:rPr>
          <w:rFonts w:ascii="Times New Roman" w:hAnsi="Times New Roman"/>
          <w:color w:val="000000"/>
          <w:sz w:val="28"/>
          <w:szCs w:val="28"/>
        </w:rPr>
        <w:t>Оказание услуг по предоставлению справки, содержащей сведения о многоквартирном доме;</w:t>
      </w:r>
    </w:p>
    <w:p w:rsidR="008C7B31" w:rsidRPr="00B370C3" w:rsidRDefault="008C7B31" w:rsidP="004F30CE">
      <w:pPr>
        <w:spacing w:after="0"/>
        <w:ind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 Предоставление субсидий муниципальному бюджетному учреждению на выполнение муниципального задания по видам услуг:</w:t>
      </w:r>
    </w:p>
    <w:p w:rsidR="008C7B31" w:rsidRPr="00B370C3" w:rsidRDefault="008C7B31" w:rsidP="004F30CE">
      <w:pPr>
        <w:pStyle w:val="a7"/>
        <w:numPr>
          <w:ilvl w:val="0"/>
          <w:numId w:val="34"/>
        </w:numPr>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Санитарная очистка контейнерных площадок;</w:t>
      </w:r>
    </w:p>
    <w:p w:rsidR="008C7B31" w:rsidRPr="00B370C3" w:rsidRDefault="008C7B31" w:rsidP="004F30CE">
      <w:pPr>
        <w:pStyle w:val="a7"/>
        <w:numPr>
          <w:ilvl w:val="0"/>
          <w:numId w:val="34"/>
        </w:numPr>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Уборка несанкционированных свалок;</w:t>
      </w:r>
    </w:p>
    <w:p w:rsidR="008C7B31" w:rsidRPr="00B370C3" w:rsidRDefault="008C7B31" w:rsidP="004F30CE">
      <w:pPr>
        <w:pStyle w:val="a7"/>
        <w:numPr>
          <w:ilvl w:val="0"/>
          <w:numId w:val="34"/>
        </w:numPr>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Уборка городских территорий (сбор бросового мусора);</w:t>
      </w:r>
    </w:p>
    <w:p w:rsidR="008C7B31" w:rsidRPr="00B370C3" w:rsidRDefault="008C7B31" w:rsidP="004F30CE">
      <w:pPr>
        <w:pStyle w:val="a7"/>
        <w:numPr>
          <w:ilvl w:val="0"/>
          <w:numId w:val="34"/>
        </w:numPr>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Сбор коммунальных отходов посредством контейнеров (озеро, кладбище, ярмарка);</w:t>
      </w:r>
    </w:p>
    <w:p w:rsidR="008C7B31" w:rsidRPr="00B370C3" w:rsidRDefault="008C7B31" w:rsidP="004F30CE">
      <w:pPr>
        <w:pStyle w:val="a7"/>
        <w:numPr>
          <w:ilvl w:val="0"/>
          <w:numId w:val="34"/>
        </w:numPr>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Сбор коммунальных отходов посредством урн, (остановки, детские площадки);</w:t>
      </w:r>
    </w:p>
    <w:p w:rsidR="008C7B31" w:rsidRPr="00B370C3" w:rsidRDefault="008C7B31" w:rsidP="004F30CE">
      <w:pPr>
        <w:pStyle w:val="a7"/>
        <w:numPr>
          <w:ilvl w:val="0"/>
          <w:numId w:val="34"/>
        </w:numPr>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Погребение отдельных категорий граждан без определенного места жительства;</w:t>
      </w:r>
    </w:p>
    <w:p w:rsidR="008C7B31" w:rsidRPr="00B370C3" w:rsidRDefault="008C7B31" w:rsidP="004F30CE">
      <w:pPr>
        <w:pStyle w:val="a7"/>
        <w:numPr>
          <w:ilvl w:val="0"/>
          <w:numId w:val="34"/>
        </w:numPr>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Содержание мест захоронения (подметание);</w:t>
      </w:r>
    </w:p>
    <w:p w:rsidR="008C7B31" w:rsidRPr="00B370C3" w:rsidRDefault="008C7B31" w:rsidP="004F30CE">
      <w:pPr>
        <w:pStyle w:val="a7"/>
        <w:numPr>
          <w:ilvl w:val="0"/>
          <w:numId w:val="34"/>
        </w:numPr>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Содержание мест захоронения (очистка от мусора);</w:t>
      </w:r>
    </w:p>
    <w:p w:rsidR="008C7B31" w:rsidRPr="00B370C3" w:rsidRDefault="008C7B31" w:rsidP="004F30CE">
      <w:pPr>
        <w:pStyle w:val="a7"/>
        <w:numPr>
          <w:ilvl w:val="0"/>
          <w:numId w:val="34"/>
        </w:numPr>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Содержание мест захоронения (покос сорной растительности);</w:t>
      </w:r>
    </w:p>
    <w:p w:rsidR="008C7B31" w:rsidRPr="00B370C3" w:rsidRDefault="008C7B31" w:rsidP="004F30CE">
      <w:pPr>
        <w:pStyle w:val="a7"/>
        <w:numPr>
          <w:ilvl w:val="0"/>
          <w:numId w:val="34"/>
        </w:numPr>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Содержание мест захоронения (очистка территории от снега);</w:t>
      </w:r>
    </w:p>
    <w:p w:rsidR="008C7B31" w:rsidRPr="00B370C3" w:rsidRDefault="008C7B31" w:rsidP="004F30CE">
      <w:pPr>
        <w:pStyle w:val="a7"/>
        <w:numPr>
          <w:ilvl w:val="0"/>
          <w:numId w:val="34"/>
        </w:numPr>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Содержание мест захоронения (вырубка поросли);</w:t>
      </w:r>
    </w:p>
    <w:p w:rsidR="008C7B31" w:rsidRPr="00B370C3" w:rsidRDefault="008C7B31" w:rsidP="004F30CE">
      <w:pPr>
        <w:pStyle w:val="a7"/>
        <w:numPr>
          <w:ilvl w:val="0"/>
          <w:numId w:val="34"/>
        </w:numPr>
        <w:spacing w:after="0"/>
        <w:ind w:left="0" w:firstLine="709"/>
        <w:jc w:val="both"/>
        <w:rPr>
          <w:rFonts w:ascii="Times New Roman" w:eastAsia="Times New Roman" w:hAnsi="Times New Roman"/>
          <w:sz w:val="28"/>
          <w:szCs w:val="28"/>
          <w:lang w:eastAsia="ru-RU"/>
        </w:rPr>
      </w:pPr>
      <w:r w:rsidRPr="00B370C3">
        <w:rPr>
          <w:rFonts w:ascii="Times New Roman" w:eastAsia="Times New Roman" w:hAnsi="Times New Roman"/>
          <w:sz w:val="28"/>
          <w:szCs w:val="28"/>
          <w:lang w:eastAsia="ru-RU"/>
        </w:rPr>
        <w:t>Сбор и вывоз веток.</w:t>
      </w:r>
    </w:p>
    <w:p w:rsidR="008C7B31" w:rsidRPr="00B370C3" w:rsidRDefault="008C7B31" w:rsidP="004F30CE">
      <w:pPr>
        <w:pStyle w:val="a7"/>
        <w:spacing w:after="0"/>
        <w:ind w:firstLine="709"/>
        <w:jc w:val="both"/>
        <w:rPr>
          <w:rFonts w:ascii="Times New Roman" w:eastAsia="Times New Roman" w:hAnsi="Times New Roman"/>
          <w:sz w:val="28"/>
          <w:szCs w:val="28"/>
          <w:lang w:eastAsia="ru-RU"/>
        </w:rPr>
      </w:pPr>
    </w:p>
    <w:p w:rsidR="008C7B31" w:rsidRPr="00B370C3" w:rsidRDefault="008C7B31" w:rsidP="004F30CE">
      <w:pPr>
        <w:spacing w:after="0"/>
        <w:ind w:firstLine="709"/>
        <w:jc w:val="both"/>
        <w:rPr>
          <w:rFonts w:ascii="Times New Roman" w:eastAsia="Times New Roman" w:hAnsi="Times New Roman"/>
          <w:sz w:val="28"/>
          <w:szCs w:val="28"/>
          <w:lang w:eastAsia="ru-RU"/>
        </w:rPr>
      </w:pPr>
      <w:r w:rsidRPr="00B370C3">
        <w:rPr>
          <w:rFonts w:ascii="Times New Roman" w:hAnsi="Times New Roman"/>
          <w:sz w:val="28"/>
          <w:szCs w:val="28"/>
        </w:rPr>
        <w:t xml:space="preserve">В целом по программе, степень достижения значений целевых показателей за 2024 год составила 1, степень соответствия запланированному уровню затрат составляет 0,96, степень реализации основных мероприятий составляет 1. Согласно методике оценки эффективности реализации муниципальной программы, реализация программы составляет 0,91 и оценивается как высокая. </w:t>
      </w:r>
    </w:p>
    <w:p w:rsidR="007021E2" w:rsidRPr="00B370C3" w:rsidRDefault="007021E2" w:rsidP="004F30CE">
      <w:pPr>
        <w:spacing w:after="0"/>
        <w:ind w:firstLine="708"/>
        <w:jc w:val="center"/>
        <w:rPr>
          <w:rFonts w:ascii="Times New Roman" w:hAnsi="Times New Roman"/>
          <w:b/>
          <w:sz w:val="28"/>
          <w:szCs w:val="28"/>
        </w:rPr>
      </w:pPr>
    </w:p>
    <w:p w:rsidR="00CE53BC" w:rsidRPr="00B370C3" w:rsidRDefault="00CE53BC" w:rsidP="004F30CE">
      <w:pPr>
        <w:ind w:firstLine="708"/>
        <w:jc w:val="center"/>
        <w:rPr>
          <w:rFonts w:ascii="Times New Roman" w:hAnsi="Times New Roman"/>
          <w:b/>
          <w:sz w:val="28"/>
          <w:szCs w:val="28"/>
        </w:rPr>
      </w:pPr>
      <w:r w:rsidRPr="00B370C3">
        <w:rPr>
          <w:rFonts w:ascii="Times New Roman" w:hAnsi="Times New Roman"/>
          <w:b/>
          <w:sz w:val="28"/>
          <w:szCs w:val="28"/>
        </w:rPr>
        <w:t>Муниципальная программа «Реализация государственной молодежной политики»</w:t>
      </w:r>
    </w:p>
    <w:p w:rsidR="00EA5E7A" w:rsidRPr="00B370C3" w:rsidRDefault="00EA5E7A" w:rsidP="004F30CE">
      <w:pPr>
        <w:spacing w:after="0"/>
        <w:ind w:firstLine="708"/>
        <w:jc w:val="both"/>
        <w:rPr>
          <w:rFonts w:ascii="Times New Roman" w:eastAsiaTheme="minorHAnsi" w:hAnsi="Times New Roman"/>
          <w:sz w:val="28"/>
          <w:szCs w:val="28"/>
        </w:rPr>
      </w:pPr>
      <w:r w:rsidRPr="00B370C3">
        <w:rPr>
          <w:rFonts w:ascii="Times New Roman" w:hAnsi="Times New Roman"/>
          <w:sz w:val="28"/>
        </w:rPr>
        <w:t>Муниципальная программа «Реализация государственной молодёжной политики»</w:t>
      </w:r>
      <w:r w:rsidRPr="00B370C3">
        <w:rPr>
          <w:rFonts w:ascii="Times New Roman" w:eastAsiaTheme="minorHAnsi" w:hAnsi="Times New Roman"/>
        </w:rPr>
        <w:t xml:space="preserve"> </w:t>
      </w:r>
      <w:r w:rsidRPr="00B370C3">
        <w:rPr>
          <w:rFonts w:ascii="Times New Roman" w:eastAsiaTheme="minorHAnsi" w:hAnsi="Times New Roman"/>
          <w:sz w:val="28"/>
          <w:szCs w:val="28"/>
        </w:rPr>
        <w:t xml:space="preserve">утверждена постановлением администрации Усть-Лабинского городского поселения Усть-Лабинского района </w:t>
      </w:r>
      <w:r w:rsidRPr="00B370C3">
        <w:rPr>
          <w:rFonts w:ascii="Times New Roman" w:hAnsi="Times New Roman"/>
          <w:sz w:val="28"/>
          <w:szCs w:val="28"/>
        </w:rPr>
        <w:t>от 27 декабря 2021 г. № 1110.</w:t>
      </w:r>
    </w:p>
    <w:p w:rsidR="00EA5E7A" w:rsidRPr="00B370C3" w:rsidRDefault="00EA5E7A" w:rsidP="004F30CE">
      <w:pPr>
        <w:spacing w:after="0"/>
        <w:ind w:firstLine="708"/>
        <w:jc w:val="both"/>
        <w:rPr>
          <w:rFonts w:ascii="Times New Roman" w:hAnsi="Times New Roman"/>
          <w:bCs/>
          <w:sz w:val="28"/>
          <w:szCs w:val="28"/>
        </w:rPr>
      </w:pPr>
      <w:r w:rsidRPr="00B370C3">
        <w:rPr>
          <w:rFonts w:ascii="Times New Roman" w:hAnsi="Times New Roman"/>
          <w:sz w:val="28"/>
        </w:rPr>
        <w:t xml:space="preserve">Координатор и ответственный исполнитель муниципальной программы – </w:t>
      </w:r>
      <w:r w:rsidRPr="00B370C3">
        <w:rPr>
          <w:rFonts w:ascii="Times New Roman" w:hAnsi="Times New Roman"/>
          <w:sz w:val="28"/>
          <w:szCs w:val="28"/>
        </w:rPr>
        <w:t xml:space="preserve">отдел </w:t>
      </w:r>
      <w:r w:rsidRPr="00B370C3">
        <w:rPr>
          <w:rFonts w:ascii="Times New Roman" w:hAnsi="Times New Roman"/>
          <w:bCs/>
          <w:sz w:val="28"/>
          <w:szCs w:val="28"/>
        </w:rPr>
        <w:t>по общим и организационным вопросам администрации                               Усть-Лабинского городского поселения Усть-Лабинского района</w:t>
      </w:r>
      <w:r w:rsidRPr="00B370C3">
        <w:rPr>
          <w:rFonts w:ascii="Times New Roman" w:hAnsi="Times New Roman"/>
          <w:sz w:val="28"/>
          <w:szCs w:val="28"/>
        </w:rPr>
        <w:t>.</w:t>
      </w:r>
      <w:r w:rsidRPr="00B370C3">
        <w:rPr>
          <w:rFonts w:ascii="Times New Roman" w:hAnsi="Times New Roman"/>
          <w:sz w:val="28"/>
        </w:rPr>
        <w:t xml:space="preserve"> </w:t>
      </w:r>
    </w:p>
    <w:p w:rsidR="00EA5E7A" w:rsidRPr="00B370C3" w:rsidRDefault="00EA5E7A" w:rsidP="004F30CE">
      <w:pPr>
        <w:spacing w:after="0"/>
        <w:ind w:firstLine="708"/>
        <w:jc w:val="both"/>
        <w:rPr>
          <w:rFonts w:ascii="Times New Roman" w:hAnsi="Times New Roman"/>
          <w:sz w:val="28"/>
        </w:rPr>
      </w:pPr>
      <w:r w:rsidRPr="00B370C3">
        <w:rPr>
          <w:rFonts w:ascii="Times New Roman" w:hAnsi="Times New Roman"/>
          <w:sz w:val="28"/>
        </w:rPr>
        <w:t xml:space="preserve">Общий объем </w:t>
      </w:r>
      <w:r w:rsidRPr="00B370C3">
        <w:rPr>
          <w:rFonts w:ascii="Times New Roman" w:eastAsiaTheme="minorHAnsi" w:hAnsi="Times New Roman"/>
          <w:sz w:val="28"/>
          <w:szCs w:val="28"/>
        </w:rPr>
        <w:t>финансирования по программе в 2024 году составляет 956,7 тыс. рублей из средств бюджета</w:t>
      </w:r>
      <w:r w:rsidRPr="00B370C3">
        <w:rPr>
          <w:rFonts w:ascii="Times New Roman" w:eastAsiaTheme="minorHAnsi" w:hAnsi="Times New Roman"/>
        </w:rPr>
        <w:t xml:space="preserve"> </w:t>
      </w:r>
      <w:r w:rsidRPr="00B370C3">
        <w:rPr>
          <w:rFonts w:ascii="Times New Roman" w:eastAsiaTheme="minorHAnsi" w:hAnsi="Times New Roman"/>
          <w:sz w:val="28"/>
          <w:szCs w:val="28"/>
        </w:rPr>
        <w:t xml:space="preserve">Усть-Лабинского городского поселения Усть-Лабинского района. </w:t>
      </w:r>
      <w:r w:rsidRPr="00B370C3">
        <w:rPr>
          <w:rFonts w:ascii="Times New Roman" w:hAnsi="Times New Roman"/>
          <w:sz w:val="28"/>
        </w:rPr>
        <w:t xml:space="preserve">Исполнение муниципальной программы в 2024 году составило 100 % или </w:t>
      </w:r>
      <w:r w:rsidRPr="00B370C3">
        <w:rPr>
          <w:rFonts w:ascii="Times New Roman" w:eastAsiaTheme="minorHAnsi" w:hAnsi="Times New Roman"/>
          <w:sz w:val="28"/>
          <w:szCs w:val="28"/>
        </w:rPr>
        <w:t xml:space="preserve">956,7 </w:t>
      </w:r>
      <w:r w:rsidRPr="00B370C3">
        <w:rPr>
          <w:rFonts w:ascii="Times New Roman" w:hAnsi="Times New Roman"/>
          <w:sz w:val="28"/>
        </w:rPr>
        <w:t xml:space="preserve">тыс. рублей от утвержденного финансирования. </w:t>
      </w:r>
    </w:p>
    <w:p w:rsidR="00EA5E7A" w:rsidRPr="00B370C3" w:rsidRDefault="00EA5E7A" w:rsidP="004F30CE">
      <w:pPr>
        <w:spacing w:after="0"/>
        <w:ind w:firstLine="709"/>
        <w:jc w:val="both"/>
        <w:rPr>
          <w:rFonts w:ascii="Times New Roman" w:hAnsi="Times New Roman"/>
          <w:bCs/>
          <w:sz w:val="28"/>
          <w:szCs w:val="28"/>
        </w:rPr>
      </w:pPr>
      <w:r w:rsidRPr="00B370C3">
        <w:rPr>
          <w:rFonts w:ascii="Times New Roman" w:hAnsi="Times New Roman"/>
          <w:bCs/>
          <w:sz w:val="28"/>
          <w:szCs w:val="28"/>
        </w:rPr>
        <w:t>Запланированные к реализации мероприятия выполнены в полном объеме. Основными результатами программы являются достигнутые показатели:</w:t>
      </w:r>
    </w:p>
    <w:p w:rsidR="00EA5E7A" w:rsidRPr="00B370C3" w:rsidRDefault="00EA5E7A" w:rsidP="004F30CE">
      <w:pPr>
        <w:spacing w:after="0"/>
        <w:jc w:val="both"/>
        <w:rPr>
          <w:rFonts w:ascii="Times New Roman" w:hAnsi="Times New Roman"/>
          <w:bCs/>
          <w:sz w:val="28"/>
          <w:szCs w:val="28"/>
        </w:rPr>
      </w:pPr>
      <w:r w:rsidRPr="00B370C3">
        <w:rPr>
          <w:rFonts w:ascii="Times New Roman" w:hAnsi="Times New Roman"/>
          <w:bCs/>
          <w:sz w:val="28"/>
          <w:szCs w:val="28"/>
        </w:rPr>
        <w:t xml:space="preserve">- количество летних дворовых площадок- 8 шт.; </w:t>
      </w:r>
    </w:p>
    <w:p w:rsidR="00EA5E7A" w:rsidRPr="00B370C3" w:rsidRDefault="00EA5E7A" w:rsidP="004F30CE">
      <w:pPr>
        <w:spacing w:after="0"/>
        <w:jc w:val="both"/>
        <w:rPr>
          <w:rFonts w:ascii="Times New Roman" w:hAnsi="Times New Roman"/>
          <w:bCs/>
          <w:sz w:val="28"/>
          <w:szCs w:val="28"/>
        </w:rPr>
      </w:pPr>
      <w:r w:rsidRPr="00B370C3">
        <w:rPr>
          <w:rFonts w:ascii="Times New Roman" w:hAnsi="Times New Roman"/>
          <w:bCs/>
          <w:sz w:val="28"/>
          <w:szCs w:val="28"/>
        </w:rPr>
        <w:t>- количество проведённых мероприятий военно-патриотической направленности- 140 шт.;</w:t>
      </w:r>
    </w:p>
    <w:p w:rsidR="00EA5E7A" w:rsidRPr="00B370C3" w:rsidRDefault="00EA5E7A" w:rsidP="004F30CE">
      <w:pPr>
        <w:spacing w:after="0"/>
        <w:jc w:val="both"/>
        <w:rPr>
          <w:rFonts w:ascii="Times New Roman" w:hAnsi="Times New Roman"/>
          <w:bCs/>
          <w:sz w:val="28"/>
          <w:szCs w:val="28"/>
        </w:rPr>
      </w:pPr>
      <w:r w:rsidRPr="00B370C3">
        <w:rPr>
          <w:rFonts w:ascii="Times New Roman" w:hAnsi="Times New Roman"/>
          <w:bCs/>
          <w:sz w:val="28"/>
          <w:szCs w:val="28"/>
        </w:rPr>
        <w:lastRenderedPageBreak/>
        <w:t>- количество проведённых мероприятий акций, профилактических бесед, направленных на пропаганду здорового образа жизни-110 шт.</w:t>
      </w:r>
    </w:p>
    <w:p w:rsidR="00EA5E7A" w:rsidRPr="00B370C3" w:rsidRDefault="00EA5E7A" w:rsidP="004F30CE">
      <w:pPr>
        <w:spacing w:after="0"/>
        <w:ind w:firstLine="709"/>
        <w:jc w:val="both"/>
        <w:rPr>
          <w:rFonts w:ascii="Times New Roman" w:hAnsi="Times New Roman"/>
          <w:bCs/>
          <w:sz w:val="28"/>
          <w:szCs w:val="28"/>
        </w:rPr>
      </w:pPr>
      <w:r w:rsidRPr="00B370C3">
        <w:rPr>
          <w:rFonts w:ascii="Times New Roman" w:hAnsi="Times New Roman"/>
          <w:bCs/>
          <w:sz w:val="28"/>
          <w:szCs w:val="28"/>
        </w:rPr>
        <w:t>Фактические затраты на реализацию муниципальной программы соответствуют ожидаемому непосредственному результату: повышению уровня гражданского и патриотического воспитания молодых граждан, улучшению здоровья молодого поколения, снижение темпов распространения наркомании и алкоголизма в молодежной среде, развитию социальной инфраструктуры для молодежи, рост общественно-политической и деловой активности молодежи, снижение темпов роста безнадзорности среди детей и подростков.</w:t>
      </w:r>
    </w:p>
    <w:p w:rsidR="00EA5E7A" w:rsidRPr="00B370C3" w:rsidRDefault="00EA5E7A" w:rsidP="004F30CE">
      <w:pPr>
        <w:pStyle w:val="af0"/>
        <w:spacing w:after="0" w:line="240" w:lineRule="auto"/>
        <w:ind w:right="268" w:firstLine="709"/>
        <w:jc w:val="both"/>
        <w:rPr>
          <w:sz w:val="28"/>
          <w:szCs w:val="28"/>
        </w:rPr>
      </w:pPr>
      <w:r w:rsidRPr="00B370C3">
        <w:rPr>
          <w:sz w:val="28"/>
          <w:szCs w:val="28"/>
        </w:rPr>
        <w:t>В целом по программе, степень достижения значений целевых показателей за</w:t>
      </w:r>
      <w:r w:rsidRPr="00B370C3">
        <w:rPr>
          <w:spacing w:val="1"/>
          <w:sz w:val="28"/>
          <w:szCs w:val="28"/>
        </w:rPr>
        <w:t xml:space="preserve"> </w:t>
      </w:r>
      <w:r w:rsidRPr="00B370C3">
        <w:rPr>
          <w:sz w:val="28"/>
          <w:szCs w:val="28"/>
        </w:rPr>
        <w:t>2024 год составила 1,0, степень соответствия запланированному уровню затрат</w:t>
      </w:r>
      <w:r w:rsidRPr="00B370C3">
        <w:rPr>
          <w:spacing w:val="1"/>
          <w:sz w:val="28"/>
          <w:szCs w:val="28"/>
        </w:rPr>
        <w:t xml:space="preserve"> </w:t>
      </w:r>
      <w:r w:rsidRPr="00B370C3">
        <w:rPr>
          <w:sz w:val="28"/>
          <w:szCs w:val="28"/>
        </w:rPr>
        <w:t>–</w:t>
      </w:r>
      <w:r w:rsidRPr="00B370C3">
        <w:rPr>
          <w:spacing w:val="1"/>
          <w:sz w:val="28"/>
          <w:szCs w:val="28"/>
        </w:rPr>
        <w:t xml:space="preserve"> </w:t>
      </w:r>
      <w:r w:rsidRPr="00B370C3">
        <w:rPr>
          <w:sz w:val="28"/>
          <w:szCs w:val="28"/>
        </w:rPr>
        <w:t>1,0 и степень реализации основных мероприятий 1,0. Согласно методике оценки</w:t>
      </w:r>
      <w:r w:rsidRPr="00B370C3">
        <w:rPr>
          <w:spacing w:val="1"/>
          <w:sz w:val="28"/>
          <w:szCs w:val="28"/>
        </w:rPr>
        <w:t xml:space="preserve"> </w:t>
      </w:r>
      <w:r w:rsidRPr="00B370C3">
        <w:rPr>
          <w:sz w:val="28"/>
          <w:szCs w:val="28"/>
        </w:rPr>
        <w:t>эффективности</w:t>
      </w:r>
      <w:r w:rsidRPr="00B370C3">
        <w:rPr>
          <w:spacing w:val="1"/>
          <w:sz w:val="28"/>
          <w:szCs w:val="28"/>
        </w:rPr>
        <w:t xml:space="preserve"> </w:t>
      </w:r>
      <w:r w:rsidRPr="00B370C3">
        <w:rPr>
          <w:sz w:val="28"/>
          <w:szCs w:val="28"/>
        </w:rPr>
        <w:t>реализации</w:t>
      </w:r>
      <w:r w:rsidRPr="00B370C3">
        <w:rPr>
          <w:spacing w:val="1"/>
          <w:sz w:val="28"/>
          <w:szCs w:val="28"/>
        </w:rPr>
        <w:t xml:space="preserve"> </w:t>
      </w:r>
      <w:r w:rsidRPr="00B370C3">
        <w:rPr>
          <w:sz w:val="28"/>
          <w:szCs w:val="28"/>
        </w:rPr>
        <w:t>муниципальной</w:t>
      </w:r>
      <w:r w:rsidRPr="00B370C3">
        <w:rPr>
          <w:spacing w:val="1"/>
          <w:sz w:val="28"/>
          <w:szCs w:val="28"/>
        </w:rPr>
        <w:t xml:space="preserve"> </w:t>
      </w:r>
      <w:r w:rsidRPr="00B370C3">
        <w:rPr>
          <w:sz w:val="28"/>
          <w:szCs w:val="28"/>
        </w:rPr>
        <w:t>программы</w:t>
      </w:r>
      <w:r w:rsidRPr="00B370C3">
        <w:rPr>
          <w:spacing w:val="-5"/>
          <w:sz w:val="28"/>
          <w:szCs w:val="28"/>
        </w:rPr>
        <w:t xml:space="preserve"> </w:t>
      </w:r>
      <w:r w:rsidRPr="00B370C3">
        <w:rPr>
          <w:sz w:val="28"/>
          <w:szCs w:val="28"/>
        </w:rPr>
        <w:t>реализация</w:t>
      </w:r>
      <w:r w:rsidRPr="00B370C3">
        <w:rPr>
          <w:spacing w:val="-3"/>
          <w:sz w:val="28"/>
          <w:szCs w:val="28"/>
        </w:rPr>
        <w:t xml:space="preserve"> </w:t>
      </w:r>
      <w:r w:rsidRPr="00B370C3">
        <w:rPr>
          <w:sz w:val="28"/>
          <w:szCs w:val="28"/>
        </w:rPr>
        <w:t>программы</w:t>
      </w:r>
      <w:r w:rsidRPr="00B370C3">
        <w:rPr>
          <w:spacing w:val="-3"/>
          <w:sz w:val="28"/>
          <w:szCs w:val="28"/>
        </w:rPr>
        <w:t xml:space="preserve"> </w:t>
      </w:r>
      <w:r w:rsidRPr="00B370C3">
        <w:rPr>
          <w:spacing w:val="-3"/>
          <w:sz w:val="28"/>
          <w:szCs w:val="28"/>
        </w:rPr>
        <w:br/>
      </w:r>
      <w:r w:rsidRPr="00B370C3">
        <w:rPr>
          <w:sz w:val="28"/>
          <w:szCs w:val="28"/>
        </w:rPr>
        <w:t>составляет 1,0 и оценивается как высокая.</w:t>
      </w:r>
    </w:p>
    <w:p w:rsidR="003678D0" w:rsidRPr="00B370C3" w:rsidRDefault="003678D0" w:rsidP="004F30CE">
      <w:pPr>
        <w:pStyle w:val="af0"/>
        <w:spacing w:after="0" w:line="240" w:lineRule="auto"/>
        <w:ind w:right="268" w:firstLine="709"/>
        <w:jc w:val="both"/>
        <w:rPr>
          <w:sz w:val="28"/>
          <w:szCs w:val="28"/>
        </w:rPr>
      </w:pPr>
    </w:p>
    <w:p w:rsidR="00CE53BC" w:rsidRPr="00B370C3" w:rsidRDefault="00CE53BC" w:rsidP="004F30CE">
      <w:pPr>
        <w:ind w:firstLine="708"/>
        <w:jc w:val="center"/>
        <w:rPr>
          <w:rFonts w:ascii="Times New Roman" w:hAnsi="Times New Roman"/>
          <w:b/>
          <w:sz w:val="28"/>
          <w:szCs w:val="28"/>
        </w:rPr>
      </w:pPr>
      <w:r w:rsidRPr="00B370C3">
        <w:rPr>
          <w:rFonts w:ascii="Times New Roman" w:hAnsi="Times New Roman"/>
          <w:b/>
          <w:sz w:val="28"/>
          <w:szCs w:val="28"/>
        </w:rPr>
        <w:t>Муниципальная программа «Развитие культуры»</w:t>
      </w:r>
    </w:p>
    <w:p w:rsidR="00ED4576" w:rsidRPr="00B370C3" w:rsidRDefault="00ED4576" w:rsidP="004F30CE">
      <w:pPr>
        <w:spacing w:after="0"/>
        <w:ind w:firstLine="708"/>
        <w:jc w:val="both"/>
        <w:rPr>
          <w:rFonts w:ascii="Times New Roman" w:hAnsi="Times New Roman"/>
          <w:sz w:val="28"/>
        </w:rPr>
      </w:pPr>
      <w:r w:rsidRPr="00B370C3">
        <w:rPr>
          <w:rFonts w:ascii="Times New Roman" w:hAnsi="Times New Roman"/>
          <w:sz w:val="28"/>
        </w:rPr>
        <w:t>Муниципальная программа «Развитие культуры»</w:t>
      </w:r>
      <w:r w:rsidRPr="00B370C3">
        <w:rPr>
          <w:rFonts w:ascii="Times New Roman" w:eastAsiaTheme="minorHAnsi" w:hAnsi="Times New Roman"/>
        </w:rPr>
        <w:t xml:space="preserve"> </w:t>
      </w:r>
      <w:r w:rsidRPr="00B370C3">
        <w:rPr>
          <w:rFonts w:ascii="Times New Roman" w:eastAsiaTheme="minorHAnsi" w:hAnsi="Times New Roman"/>
          <w:sz w:val="28"/>
          <w:szCs w:val="28"/>
        </w:rPr>
        <w:t xml:space="preserve">утверждена постановлением администрации Усть-Лабинского городского поселения                Усть-Лабинского района от 28 декабря 2021 г. № 1125. </w:t>
      </w:r>
    </w:p>
    <w:p w:rsidR="00ED4576" w:rsidRPr="00B370C3" w:rsidRDefault="00ED4576" w:rsidP="00421349">
      <w:pPr>
        <w:spacing w:after="0"/>
        <w:ind w:firstLine="708"/>
        <w:jc w:val="both"/>
        <w:rPr>
          <w:rFonts w:ascii="Times New Roman" w:hAnsi="Times New Roman"/>
          <w:sz w:val="28"/>
        </w:rPr>
      </w:pPr>
      <w:r w:rsidRPr="00B370C3">
        <w:rPr>
          <w:rFonts w:ascii="Times New Roman" w:hAnsi="Times New Roman"/>
          <w:sz w:val="28"/>
        </w:rPr>
        <w:t xml:space="preserve">Координатор муниципальной программы – </w:t>
      </w:r>
      <w:r w:rsidRPr="00B370C3">
        <w:rPr>
          <w:rFonts w:ascii="Times New Roman" w:hAnsi="Times New Roman"/>
          <w:sz w:val="28"/>
          <w:szCs w:val="28"/>
        </w:rPr>
        <w:t xml:space="preserve">отдел </w:t>
      </w:r>
      <w:r w:rsidRPr="00B370C3">
        <w:rPr>
          <w:rFonts w:ascii="Times New Roman" w:hAnsi="Times New Roman"/>
          <w:bCs/>
          <w:sz w:val="28"/>
          <w:szCs w:val="28"/>
        </w:rPr>
        <w:t>по общим и организационным вопросам администрации Усть-Лабинского городского поселения Усть-Лабинского района</w:t>
      </w:r>
      <w:r w:rsidRPr="00B370C3">
        <w:rPr>
          <w:rFonts w:ascii="Times New Roman" w:hAnsi="Times New Roman"/>
          <w:sz w:val="28"/>
          <w:szCs w:val="28"/>
        </w:rPr>
        <w:t>.</w:t>
      </w:r>
      <w:r w:rsidRPr="00B370C3">
        <w:rPr>
          <w:rFonts w:ascii="Times New Roman" w:hAnsi="Times New Roman"/>
          <w:sz w:val="28"/>
        </w:rPr>
        <w:t xml:space="preserve"> </w:t>
      </w:r>
    </w:p>
    <w:p w:rsidR="00ED4576" w:rsidRPr="00B370C3" w:rsidRDefault="00ED4576" w:rsidP="00421349">
      <w:pPr>
        <w:spacing w:after="0"/>
        <w:ind w:firstLine="708"/>
        <w:jc w:val="both"/>
        <w:rPr>
          <w:rFonts w:ascii="Times New Roman" w:hAnsi="Times New Roman"/>
          <w:sz w:val="28"/>
        </w:rPr>
      </w:pPr>
      <w:r w:rsidRPr="00B370C3">
        <w:rPr>
          <w:rFonts w:ascii="Times New Roman" w:hAnsi="Times New Roman"/>
          <w:sz w:val="28"/>
        </w:rPr>
        <w:t xml:space="preserve">Общий объем </w:t>
      </w:r>
      <w:r w:rsidRPr="00B370C3">
        <w:rPr>
          <w:rFonts w:ascii="Times New Roman" w:eastAsiaTheme="minorHAnsi" w:hAnsi="Times New Roman"/>
          <w:sz w:val="28"/>
          <w:szCs w:val="28"/>
        </w:rPr>
        <w:t>финансирования по программе на 2024 год составляет       73611,0 тыс. рублей из средств бюджета</w:t>
      </w:r>
      <w:r w:rsidRPr="00B370C3">
        <w:rPr>
          <w:rFonts w:ascii="Times New Roman" w:eastAsiaTheme="minorHAnsi" w:hAnsi="Times New Roman"/>
        </w:rPr>
        <w:t xml:space="preserve"> </w:t>
      </w:r>
      <w:r w:rsidRPr="00B370C3">
        <w:rPr>
          <w:rFonts w:ascii="Times New Roman" w:eastAsiaTheme="minorHAnsi" w:hAnsi="Times New Roman"/>
          <w:sz w:val="28"/>
          <w:szCs w:val="28"/>
        </w:rPr>
        <w:t xml:space="preserve">Усть-Лабинского городского поселения Усть-Лабинского района. </w:t>
      </w:r>
      <w:r w:rsidRPr="00B370C3">
        <w:rPr>
          <w:rFonts w:ascii="Times New Roman" w:hAnsi="Times New Roman"/>
          <w:sz w:val="28"/>
        </w:rPr>
        <w:t>Исполнение муниципальной программы за 2024 год составило 99,9 % или 73541,0 тыс. рублей от утвержденного финансирования.</w:t>
      </w:r>
    </w:p>
    <w:p w:rsidR="00ED4576" w:rsidRPr="00B370C3" w:rsidRDefault="00ED4576" w:rsidP="00421349">
      <w:pPr>
        <w:spacing w:after="0"/>
        <w:ind w:firstLine="708"/>
        <w:jc w:val="both"/>
        <w:rPr>
          <w:rFonts w:ascii="Times New Roman" w:hAnsi="Times New Roman"/>
          <w:sz w:val="28"/>
        </w:rPr>
      </w:pPr>
      <w:r w:rsidRPr="00B370C3">
        <w:rPr>
          <w:rFonts w:ascii="Times New Roman" w:hAnsi="Times New Roman"/>
          <w:sz w:val="28"/>
        </w:rPr>
        <w:t xml:space="preserve"> Муниципальная программа «Развитие культуры» включает следующие подпрограммы:</w:t>
      </w:r>
    </w:p>
    <w:p w:rsidR="00ED4576" w:rsidRPr="00B370C3" w:rsidRDefault="00ED4576" w:rsidP="00421349">
      <w:pPr>
        <w:pStyle w:val="af0"/>
        <w:spacing w:after="0" w:line="240" w:lineRule="auto"/>
        <w:ind w:right="268" w:firstLine="709"/>
        <w:jc w:val="both"/>
        <w:rPr>
          <w:sz w:val="28"/>
          <w:szCs w:val="28"/>
        </w:rPr>
      </w:pPr>
      <w:r w:rsidRPr="00B370C3">
        <w:rPr>
          <w:sz w:val="28"/>
        </w:rPr>
        <w:t xml:space="preserve">1) </w:t>
      </w:r>
      <w:r w:rsidRPr="00B370C3">
        <w:rPr>
          <w:sz w:val="28"/>
          <w:szCs w:val="28"/>
        </w:rPr>
        <w:t>организация досуга и предоставление услуг организациями культуры: объем финансирования – 53 518,5 тыс. руб., исполнение подпрограммы - 53 448,5 тыс. руб., что составляет 99,9 %. Согласно методике оценки</w:t>
      </w:r>
      <w:r w:rsidRPr="00B370C3">
        <w:rPr>
          <w:spacing w:val="1"/>
          <w:sz w:val="28"/>
          <w:szCs w:val="28"/>
        </w:rPr>
        <w:t xml:space="preserve"> </w:t>
      </w:r>
      <w:r w:rsidRPr="00B370C3">
        <w:rPr>
          <w:sz w:val="28"/>
          <w:szCs w:val="28"/>
        </w:rPr>
        <w:t>эффективности</w:t>
      </w:r>
      <w:r w:rsidRPr="00B370C3">
        <w:rPr>
          <w:spacing w:val="1"/>
          <w:sz w:val="28"/>
          <w:szCs w:val="28"/>
        </w:rPr>
        <w:t xml:space="preserve"> </w:t>
      </w:r>
      <w:r w:rsidRPr="00B370C3">
        <w:rPr>
          <w:sz w:val="28"/>
          <w:szCs w:val="28"/>
        </w:rPr>
        <w:t>реализации</w:t>
      </w:r>
      <w:r w:rsidRPr="00B370C3">
        <w:rPr>
          <w:spacing w:val="1"/>
          <w:sz w:val="28"/>
          <w:szCs w:val="28"/>
        </w:rPr>
        <w:t xml:space="preserve"> </w:t>
      </w:r>
      <w:r w:rsidRPr="00B370C3">
        <w:rPr>
          <w:sz w:val="28"/>
          <w:szCs w:val="28"/>
        </w:rPr>
        <w:t>подпрограммы,</w:t>
      </w:r>
      <w:r w:rsidRPr="00B370C3">
        <w:rPr>
          <w:spacing w:val="-5"/>
          <w:sz w:val="28"/>
          <w:szCs w:val="28"/>
        </w:rPr>
        <w:t xml:space="preserve"> </w:t>
      </w:r>
      <w:r w:rsidRPr="00B370C3">
        <w:rPr>
          <w:sz w:val="28"/>
          <w:szCs w:val="28"/>
        </w:rPr>
        <w:t>составляет 0,9 и признается как высокая.</w:t>
      </w:r>
    </w:p>
    <w:p w:rsidR="00ED4576" w:rsidRDefault="00ED4576" w:rsidP="00421349">
      <w:pPr>
        <w:pStyle w:val="af0"/>
        <w:spacing w:after="0" w:line="240" w:lineRule="auto"/>
        <w:ind w:right="268" w:firstLine="709"/>
        <w:jc w:val="both"/>
        <w:rPr>
          <w:sz w:val="28"/>
          <w:szCs w:val="28"/>
        </w:rPr>
      </w:pPr>
      <w:r w:rsidRPr="00B370C3">
        <w:rPr>
          <w:sz w:val="28"/>
          <w:szCs w:val="28"/>
        </w:rPr>
        <w:t>2) библиотечное обслуживание населения: объем финансирования – 20 092,5 тыс. руб., исполнение подпрограммы – 20 092,5 тыс. руб., что составляет 100,0 %. Согласно методике оценки эффективности реализации подпрограммы составляет 1,0 и оценивается как высокая.</w:t>
      </w:r>
    </w:p>
    <w:p w:rsidR="00ED4576" w:rsidRPr="00B370C3" w:rsidRDefault="00ED4576" w:rsidP="00421349">
      <w:pPr>
        <w:spacing w:after="0"/>
        <w:ind w:firstLine="709"/>
        <w:jc w:val="both"/>
        <w:rPr>
          <w:rFonts w:ascii="Times New Roman" w:hAnsi="Times New Roman"/>
          <w:bCs/>
          <w:sz w:val="28"/>
          <w:szCs w:val="28"/>
        </w:rPr>
      </w:pPr>
      <w:r w:rsidRPr="00B370C3">
        <w:rPr>
          <w:rFonts w:ascii="Times New Roman" w:hAnsi="Times New Roman"/>
          <w:bCs/>
          <w:sz w:val="28"/>
          <w:szCs w:val="28"/>
        </w:rPr>
        <w:t>Запланированные к реализации мероприятия выполнены в полном объеме. Основными результатами программы являются достигнутые показатели:</w:t>
      </w:r>
    </w:p>
    <w:p w:rsidR="00ED4576" w:rsidRPr="00B370C3" w:rsidRDefault="00ED4576" w:rsidP="00421349">
      <w:pPr>
        <w:ind w:firstLine="708"/>
        <w:jc w:val="both"/>
        <w:rPr>
          <w:rFonts w:ascii="Times New Roman" w:hAnsi="Times New Roman"/>
          <w:bCs/>
          <w:sz w:val="28"/>
          <w:szCs w:val="28"/>
        </w:rPr>
      </w:pPr>
      <w:r w:rsidRPr="00B370C3">
        <w:rPr>
          <w:rFonts w:ascii="Times New Roman" w:hAnsi="Times New Roman"/>
          <w:bCs/>
          <w:sz w:val="28"/>
          <w:szCs w:val="28"/>
        </w:rPr>
        <w:t>- количество клубных формирований и кружков, работающих в муниципальных учреждениях культуры-56 штук;</w:t>
      </w:r>
    </w:p>
    <w:p w:rsidR="00ED4576" w:rsidRPr="00B370C3" w:rsidRDefault="00ED4576" w:rsidP="00421349">
      <w:pPr>
        <w:ind w:firstLine="708"/>
        <w:jc w:val="both"/>
        <w:rPr>
          <w:rFonts w:ascii="Times New Roman" w:hAnsi="Times New Roman"/>
          <w:bCs/>
          <w:sz w:val="28"/>
          <w:szCs w:val="28"/>
        </w:rPr>
      </w:pPr>
      <w:r w:rsidRPr="00B370C3">
        <w:rPr>
          <w:rFonts w:ascii="Times New Roman" w:hAnsi="Times New Roman"/>
          <w:bCs/>
          <w:sz w:val="28"/>
          <w:szCs w:val="28"/>
        </w:rPr>
        <w:lastRenderedPageBreak/>
        <w:t>-</w:t>
      </w:r>
      <w:r w:rsidR="00421349">
        <w:rPr>
          <w:rFonts w:ascii="Times New Roman" w:hAnsi="Times New Roman"/>
          <w:bCs/>
          <w:sz w:val="28"/>
          <w:szCs w:val="28"/>
        </w:rPr>
        <w:t xml:space="preserve"> </w:t>
      </w:r>
      <w:r w:rsidRPr="00B370C3">
        <w:rPr>
          <w:rFonts w:ascii="Times New Roman" w:hAnsi="Times New Roman"/>
          <w:bCs/>
          <w:sz w:val="28"/>
          <w:szCs w:val="28"/>
        </w:rPr>
        <w:t>количество жителей, участвующих в работе клубных формирований и кружков- 2609 человек;</w:t>
      </w:r>
    </w:p>
    <w:p w:rsidR="00ED4576" w:rsidRPr="00B370C3" w:rsidRDefault="00ED4576" w:rsidP="00421349">
      <w:pPr>
        <w:ind w:firstLine="708"/>
        <w:jc w:val="both"/>
        <w:rPr>
          <w:rFonts w:ascii="Times New Roman" w:hAnsi="Times New Roman"/>
          <w:bCs/>
          <w:sz w:val="28"/>
          <w:szCs w:val="28"/>
        </w:rPr>
      </w:pPr>
      <w:r w:rsidRPr="00B370C3">
        <w:rPr>
          <w:rFonts w:ascii="Times New Roman" w:hAnsi="Times New Roman"/>
          <w:bCs/>
          <w:sz w:val="28"/>
          <w:szCs w:val="28"/>
        </w:rPr>
        <w:t xml:space="preserve">- </w:t>
      </w:r>
      <w:r w:rsidR="00421349">
        <w:rPr>
          <w:rFonts w:ascii="Times New Roman" w:hAnsi="Times New Roman"/>
          <w:bCs/>
          <w:sz w:val="28"/>
          <w:szCs w:val="28"/>
        </w:rPr>
        <w:t xml:space="preserve"> </w:t>
      </w:r>
      <w:r w:rsidRPr="00B370C3">
        <w:rPr>
          <w:rFonts w:ascii="Times New Roman" w:hAnsi="Times New Roman"/>
          <w:bCs/>
          <w:sz w:val="28"/>
          <w:szCs w:val="28"/>
        </w:rPr>
        <w:t>количество зрителей киносеансов- 30 800 человек;</w:t>
      </w:r>
    </w:p>
    <w:p w:rsidR="00ED4576" w:rsidRPr="00B370C3" w:rsidRDefault="00ED4576" w:rsidP="00421349">
      <w:pPr>
        <w:ind w:firstLine="708"/>
        <w:jc w:val="both"/>
        <w:rPr>
          <w:rFonts w:ascii="Times New Roman" w:hAnsi="Times New Roman"/>
          <w:bCs/>
          <w:sz w:val="28"/>
          <w:szCs w:val="28"/>
        </w:rPr>
      </w:pPr>
      <w:r w:rsidRPr="00B370C3">
        <w:rPr>
          <w:rFonts w:ascii="Times New Roman" w:hAnsi="Times New Roman"/>
          <w:bCs/>
          <w:sz w:val="28"/>
          <w:szCs w:val="28"/>
        </w:rPr>
        <w:t>-</w:t>
      </w:r>
      <w:r w:rsidR="00421349">
        <w:rPr>
          <w:rFonts w:ascii="Times New Roman" w:hAnsi="Times New Roman"/>
          <w:bCs/>
          <w:sz w:val="28"/>
          <w:szCs w:val="28"/>
        </w:rPr>
        <w:t xml:space="preserve"> </w:t>
      </w:r>
      <w:r w:rsidRPr="00B370C3">
        <w:rPr>
          <w:rFonts w:ascii="Times New Roman" w:hAnsi="Times New Roman"/>
          <w:bCs/>
          <w:sz w:val="28"/>
          <w:szCs w:val="28"/>
        </w:rPr>
        <w:t>количество пользователей библиотек-13 339 человек;</w:t>
      </w:r>
    </w:p>
    <w:p w:rsidR="00ED4576" w:rsidRPr="00B370C3" w:rsidRDefault="00ED4576" w:rsidP="00421349">
      <w:pPr>
        <w:ind w:firstLine="708"/>
        <w:jc w:val="both"/>
        <w:rPr>
          <w:rFonts w:ascii="Times New Roman" w:hAnsi="Times New Roman"/>
          <w:bCs/>
          <w:sz w:val="28"/>
          <w:szCs w:val="28"/>
        </w:rPr>
      </w:pPr>
      <w:r w:rsidRPr="00B370C3">
        <w:rPr>
          <w:rFonts w:ascii="Times New Roman" w:hAnsi="Times New Roman"/>
          <w:bCs/>
          <w:sz w:val="28"/>
          <w:szCs w:val="28"/>
        </w:rPr>
        <w:t xml:space="preserve">- </w:t>
      </w:r>
      <w:r w:rsidR="00421349">
        <w:rPr>
          <w:rFonts w:ascii="Times New Roman" w:hAnsi="Times New Roman"/>
          <w:bCs/>
          <w:sz w:val="28"/>
          <w:szCs w:val="28"/>
        </w:rPr>
        <w:t xml:space="preserve"> </w:t>
      </w:r>
      <w:r w:rsidRPr="00B370C3">
        <w:rPr>
          <w:rFonts w:ascii="Times New Roman" w:hAnsi="Times New Roman"/>
          <w:bCs/>
          <w:sz w:val="28"/>
          <w:szCs w:val="28"/>
        </w:rPr>
        <w:t xml:space="preserve">количество </w:t>
      </w:r>
      <w:proofErr w:type="spellStart"/>
      <w:r w:rsidRPr="00B370C3">
        <w:rPr>
          <w:rFonts w:ascii="Times New Roman" w:hAnsi="Times New Roman"/>
          <w:bCs/>
          <w:sz w:val="28"/>
          <w:szCs w:val="28"/>
        </w:rPr>
        <w:t>документовыдач</w:t>
      </w:r>
      <w:proofErr w:type="spellEnd"/>
      <w:r w:rsidRPr="00B370C3">
        <w:rPr>
          <w:rFonts w:ascii="Times New Roman" w:hAnsi="Times New Roman"/>
          <w:bCs/>
          <w:sz w:val="28"/>
          <w:szCs w:val="28"/>
        </w:rPr>
        <w:t xml:space="preserve"> в библиотеках- 239 402 штук;</w:t>
      </w:r>
    </w:p>
    <w:p w:rsidR="00ED4576" w:rsidRPr="00B370C3" w:rsidRDefault="00ED4576" w:rsidP="00421349">
      <w:pPr>
        <w:ind w:firstLine="708"/>
        <w:jc w:val="both"/>
        <w:rPr>
          <w:rFonts w:ascii="Times New Roman" w:hAnsi="Times New Roman"/>
          <w:bCs/>
          <w:sz w:val="28"/>
          <w:szCs w:val="28"/>
        </w:rPr>
      </w:pPr>
      <w:r w:rsidRPr="00B370C3">
        <w:rPr>
          <w:rFonts w:ascii="Times New Roman" w:hAnsi="Times New Roman"/>
          <w:bCs/>
          <w:sz w:val="28"/>
          <w:szCs w:val="28"/>
        </w:rPr>
        <w:t>-</w:t>
      </w:r>
      <w:r w:rsidR="00421349">
        <w:rPr>
          <w:rFonts w:ascii="Times New Roman" w:hAnsi="Times New Roman"/>
          <w:bCs/>
          <w:sz w:val="28"/>
          <w:szCs w:val="28"/>
        </w:rPr>
        <w:t xml:space="preserve"> </w:t>
      </w:r>
      <w:r w:rsidRPr="00B370C3">
        <w:rPr>
          <w:rFonts w:ascii="Times New Roman" w:hAnsi="Times New Roman"/>
          <w:bCs/>
          <w:sz w:val="28"/>
          <w:szCs w:val="28"/>
        </w:rPr>
        <w:t>количество мероприятий, проведённых учреждениями культуры - 853 штук;</w:t>
      </w:r>
    </w:p>
    <w:p w:rsidR="00ED4576" w:rsidRPr="00B370C3" w:rsidRDefault="00ED4576" w:rsidP="00421349">
      <w:pPr>
        <w:ind w:firstLine="708"/>
        <w:jc w:val="both"/>
        <w:rPr>
          <w:rFonts w:ascii="Times New Roman" w:hAnsi="Times New Roman"/>
          <w:bCs/>
          <w:sz w:val="28"/>
          <w:szCs w:val="28"/>
        </w:rPr>
      </w:pPr>
      <w:r w:rsidRPr="00B370C3">
        <w:rPr>
          <w:rFonts w:ascii="Times New Roman" w:hAnsi="Times New Roman"/>
          <w:bCs/>
          <w:sz w:val="28"/>
          <w:szCs w:val="28"/>
        </w:rPr>
        <w:t>-</w:t>
      </w:r>
      <w:r w:rsidR="00421349">
        <w:rPr>
          <w:rFonts w:ascii="Times New Roman" w:hAnsi="Times New Roman"/>
          <w:bCs/>
          <w:sz w:val="28"/>
          <w:szCs w:val="28"/>
        </w:rPr>
        <w:t xml:space="preserve"> </w:t>
      </w:r>
      <w:r w:rsidRPr="00B370C3">
        <w:rPr>
          <w:rFonts w:ascii="Times New Roman" w:hAnsi="Times New Roman"/>
          <w:bCs/>
          <w:sz w:val="28"/>
          <w:szCs w:val="28"/>
        </w:rPr>
        <w:t>количество жителей, посещающих мероприятия – 241 181 человек.</w:t>
      </w:r>
    </w:p>
    <w:p w:rsidR="00ED4576" w:rsidRPr="00B370C3" w:rsidRDefault="00ED4576" w:rsidP="00421349">
      <w:pPr>
        <w:spacing w:after="0"/>
        <w:ind w:firstLine="709"/>
        <w:jc w:val="both"/>
        <w:rPr>
          <w:rFonts w:ascii="Times New Roman" w:hAnsi="Times New Roman"/>
          <w:bCs/>
          <w:sz w:val="28"/>
          <w:szCs w:val="28"/>
        </w:rPr>
      </w:pPr>
      <w:r w:rsidRPr="00B370C3">
        <w:rPr>
          <w:rFonts w:ascii="Times New Roman" w:hAnsi="Times New Roman"/>
          <w:bCs/>
          <w:sz w:val="28"/>
          <w:szCs w:val="28"/>
        </w:rPr>
        <w:t xml:space="preserve">Фактические затраты на реализацию муниципальной программы соответствуют ожидаемому непосредственному результату – выполнение муниципальных заданий получателями субсидий МАУК «Усть-Лабинский городской Дом культуры» Усть-Лабинского городского поселения                        Усть-Лабинского района, МАУК «Центр кино и досуга «Знамя», библиотеками Усть-Лабинского городского поселения Усть-Лабинского района. </w:t>
      </w:r>
    </w:p>
    <w:p w:rsidR="00ED4576" w:rsidRDefault="00ED4576" w:rsidP="00421349">
      <w:pPr>
        <w:pStyle w:val="af0"/>
        <w:spacing w:after="0" w:line="240" w:lineRule="auto"/>
        <w:ind w:right="268" w:firstLine="709"/>
        <w:jc w:val="both"/>
        <w:rPr>
          <w:sz w:val="28"/>
          <w:szCs w:val="28"/>
        </w:rPr>
      </w:pPr>
      <w:r w:rsidRPr="00B370C3">
        <w:rPr>
          <w:sz w:val="28"/>
          <w:szCs w:val="28"/>
        </w:rPr>
        <w:t>В целом по программе, степень достижения значений целевых показателей за</w:t>
      </w:r>
      <w:r w:rsidRPr="00B370C3">
        <w:rPr>
          <w:spacing w:val="1"/>
          <w:sz w:val="28"/>
          <w:szCs w:val="28"/>
        </w:rPr>
        <w:t xml:space="preserve"> </w:t>
      </w:r>
      <w:r w:rsidRPr="00B370C3">
        <w:rPr>
          <w:sz w:val="28"/>
          <w:szCs w:val="28"/>
        </w:rPr>
        <w:t>2024 год составила 0,9, степень соответствия запланированному уровню затрат</w:t>
      </w:r>
      <w:r w:rsidRPr="00B370C3">
        <w:rPr>
          <w:spacing w:val="1"/>
          <w:sz w:val="28"/>
          <w:szCs w:val="28"/>
        </w:rPr>
        <w:t xml:space="preserve"> </w:t>
      </w:r>
      <w:r w:rsidRPr="00B370C3">
        <w:rPr>
          <w:sz w:val="28"/>
          <w:szCs w:val="28"/>
        </w:rPr>
        <w:t>–</w:t>
      </w:r>
      <w:r w:rsidRPr="00B370C3">
        <w:rPr>
          <w:spacing w:val="1"/>
          <w:sz w:val="28"/>
          <w:szCs w:val="28"/>
        </w:rPr>
        <w:t xml:space="preserve"> </w:t>
      </w:r>
      <w:r w:rsidRPr="00B370C3">
        <w:rPr>
          <w:sz w:val="28"/>
          <w:szCs w:val="28"/>
        </w:rPr>
        <w:t>1,0 и степень реализации основных мероприятий 1,0. Согласно методике оценки</w:t>
      </w:r>
      <w:r w:rsidRPr="00B370C3">
        <w:rPr>
          <w:spacing w:val="1"/>
          <w:sz w:val="28"/>
          <w:szCs w:val="28"/>
        </w:rPr>
        <w:t xml:space="preserve"> </w:t>
      </w:r>
      <w:r w:rsidRPr="00B370C3">
        <w:rPr>
          <w:sz w:val="28"/>
          <w:szCs w:val="28"/>
        </w:rPr>
        <w:t>эффективности</w:t>
      </w:r>
      <w:r w:rsidRPr="00B370C3">
        <w:rPr>
          <w:spacing w:val="1"/>
          <w:sz w:val="28"/>
          <w:szCs w:val="28"/>
        </w:rPr>
        <w:t xml:space="preserve"> </w:t>
      </w:r>
      <w:r w:rsidRPr="00B370C3">
        <w:rPr>
          <w:sz w:val="28"/>
          <w:szCs w:val="28"/>
        </w:rPr>
        <w:t>реализации</w:t>
      </w:r>
      <w:r w:rsidRPr="00B370C3">
        <w:rPr>
          <w:spacing w:val="1"/>
          <w:sz w:val="28"/>
          <w:szCs w:val="28"/>
        </w:rPr>
        <w:t xml:space="preserve"> </w:t>
      </w:r>
      <w:r w:rsidRPr="00B370C3">
        <w:rPr>
          <w:sz w:val="28"/>
          <w:szCs w:val="28"/>
        </w:rPr>
        <w:t>муниципальной</w:t>
      </w:r>
      <w:r w:rsidRPr="00B370C3">
        <w:rPr>
          <w:spacing w:val="1"/>
          <w:sz w:val="28"/>
          <w:szCs w:val="28"/>
        </w:rPr>
        <w:t xml:space="preserve"> </w:t>
      </w:r>
      <w:r w:rsidRPr="00B370C3">
        <w:rPr>
          <w:sz w:val="28"/>
          <w:szCs w:val="28"/>
        </w:rPr>
        <w:t>программы составляет 0,9 и признается как высокая.</w:t>
      </w:r>
    </w:p>
    <w:p w:rsidR="00421349" w:rsidRPr="00B370C3" w:rsidRDefault="00421349" w:rsidP="00421349">
      <w:pPr>
        <w:pStyle w:val="af0"/>
        <w:spacing w:after="0" w:line="240" w:lineRule="auto"/>
        <w:ind w:right="268" w:firstLine="709"/>
        <w:jc w:val="both"/>
        <w:rPr>
          <w:sz w:val="28"/>
          <w:szCs w:val="28"/>
        </w:rPr>
      </w:pPr>
    </w:p>
    <w:p w:rsidR="00CE53BC" w:rsidRPr="00B370C3" w:rsidRDefault="00CE53BC" w:rsidP="004F30CE">
      <w:pPr>
        <w:ind w:firstLine="708"/>
        <w:jc w:val="center"/>
        <w:rPr>
          <w:rFonts w:ascii="Times New Roman" w:hAnsi="Times New Roman"/>
          <w:b/>
          <w:sz w:val="28"/>
          <w:szCs w:val="28"/>
        </w:rPr>
      </w:pPr>
      <w:r w:rsidRPr="00B370C3">
        <w:rPr>
          <w:rFonts w:ascii="Times New Roman" w:hAnsi="Times New Roman"/>
          <w:b/>
          <w:sz w:val="28"/>
          <w:szCs w:val="28"/>
        </w:rPr>
        <w:t>Муниципальная программа «Оказание мер социальной поддержки граждан, проживающих на территории поселения»</w:t>
      </w:r>
    </w:p>
    <w:p w:rsidR="008930E5" w:rsidRPr="00B370C3" w:rsidRDefault="008930E5" w:rsidP="004F30CE">
      <w:pPr>
        <w:spacing w:after="0"/>
        <w:ind w:firstLine="708"/>
        <w:jc w:val="both"/>
        <w:rPr>
          <w:rFonts w:ascii="Times New Roman" w:hAnsi="Times New Roman"/>
          <w:sz w:val="28"/>
          <w:szCs w:val="28"/>
        </w:rPr>
      </w:pPr>
      <w:r w:rsidRPr="00B370C3">
        <w:rPr>
          <w:rFonts w:ascii="Times New Roman" w:hAnsi="Times New Roman"/>
          <w:sz w:val="28"/>
          <w:szCs w:val="24"/>
          <w:lang w:eastAsia="ru-RU"/>
        </w:rPr>
        <w:t>Муниципальная программа «</w:t>
      </w:r>
      <w:r w:rsidRPr="00B370C3">
        <w:rPr>
          <w:rFonts w:ascii="Times New Roman" w:hAnsi="Times New Roman"/>
          <w:sz w:val="28"/>
          <w:szCs w:val="28"/>
        </w:rPr>
        <w:t>Оказание мер социальной поддержки граждан, проживающих на территории поселения</w:t>
      </w:r>
      <w:r w:rsidRPr="00B370C3">
        <w:rPr>
          <w:rFonts w:ascii="Times New Roman" w:hAnsi="Times New Roman"/>
          <w:sz w:val="28"/>
          <w:szCs w:val="24"/>
          <w:lang w:eastAsia="ru-RU"/>
        </w:rPr>
        <w:t xml:space="preserve">» </w:t>
      </w:r>
      <w:r w:rsidRPr="00B370C3">
        <w:rPr>
          <w:rFonts w:ascii="Times New Roman" w:hAnsi="Times New Roman"/>
          <w:sz w:val="28"/>
          <w:szCs w:val="28"/>
        </w:rPr>
        <w:t xml:space="preserve">утверждена постановлением администрации Усть-Лабинского городского поселения Усть-Лабинского района» от 29.12.2021 года № 1142. </w:t>
      </w:r>
    </w:p>
    <w:p w:rsidR="008930E5" w:rsidRPr="00B370C3" w:rsidRDefault="008930E5"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Координатор муниципальной программы – </w:t>
      </w:r>
      <w:r w:rsidRPr="00B370C3">
        <w:rPr>
          <w:rFonts w:ascii="Times New Roman" w:hAnsi="Times New Roman"/>
          <w:sz w:val="28"/>
          <w:szCs w:val="24"/>
          <w:lang w:eastAsia="ru-RU"/>
        </w:rPr>
        <w:t xml:space="preserve">финансовый отдел                  </w:t>
      </w:r>
      <w:r w:rsidRPr="00B370C3">
        <w:rPr>
          <w:rFonts w:ascii="Times New Roman" w:hAnsi="Times New Roman"/>
          <w:sz w:val="28"/>
          <w:szCs w:val="28"/>
        </w:rPr>
        <w:t>Усть-Лабинского городского поселения Усть-Лабинского района.</w:t>
      </w:r>
    </w:p>
    <w:p w:rsidR="008930E5" w:rsidRPr="00B370C3" w:rsidRDefault="008930E5" w:rsidP="004F30CE">
      <w:pPr>
        <w:spacing w:after="0"/>
        <w:ind w:firstLine="708"/>
        <w:jc w:val="both"/>
        <w:rPr>
          <w:rFonts w:ascii="Times New Roman" w:hAnsi="Times New Roman"/>
          <w:sz w:val="28"/>
          <w:szCs w:val="28"/>
        </w:rPr>
      </w:pPr>
      <w:r w:rsidRPr="00B370C3">
        <w:rPr>
          <w:rFonts w:ascii="Times New Roman" w:hAnsi="Times New Roman"/>
          <w:sz w:val="28"/>
          <w:szCs w:val="28"/>
        </w:rPr>
        <w:t>Финансирование по программе предусмотрено полностью за счет средств бюджета Усть-Лабинского городского поселения Усть-Лабинского района и составляет 2727,1 тыс. рублей, ис</w:t>
      </w:r>
      <w:r w:rsidRPr="00B370C3">
        <w:rPr>
          <w:rFonts w:ascii="Times New Roman" w:hAnsi="Times New Roman"/>
          <w:sz w:val="28"/>
          <w:szCs w:val="24"/>
          <w:lang w:eastAsia="ru-RU"/>
        </w:rPr>
        <w:t>полнение муниципальной программы составило 2727,1 тыс. рублей или 100,0 % от утвержденного финансирования.</w:t>
      </w:r>
    </w:p>
    <w:p w:rsidR="008930E5" w:rsidRPr="00B370C3" w:rsidRDefault="008930E5" w:rsidP="004F30CE">
      <w:pPr>
        <w:spacing w:after="0"/>
        <w:ind w:firstLine="708"/>
        <w:jc w:val="both"/>
        <w:rPr>
          <w:rFonts w:ascii="Times New Roman" w:hAnsi="Times New Roman"/>
          <w:sz w:val="28"/>
          <w:szCs w:val="24"/>
          <w:lang w:eastAsia="ru-RU"/>
        </w:rPr>
      </w:pPr>
      <w:r w:rsidRPr="00B370C3">
        <w:rPr>
          <w:rFonts w:ascii="Times New Roman" w:hAnsi="Times New Roman"/>
          <w:b/>
          <w:sz w:val="28"/>
        </w:rPr>
        <w:t xml:space="preserve">  </w:t>
      </w:r>
      <w:r w:rsidRPr="00B370C3">
        <w:rPr>
          <w:rFonts w:ascii="Times New Roman" w:hAnsi="Times New Roman"/>
          <w:sz w:val="28"/>
          <w:szCs w:val="24"/>
          <w:lang w:eastAsia="ru-RU"/>
        </w:rPr>
        <w:t>Муниципальная программа включает следующие подпрограммы:</w:t>
      </w:r>
    </w:p>
    <w:p w:rsidR="008930E5" w:rsidRPr="00B370C3" w:rsidRDefault="008930E5" w:rsidP="004F30CE">
      <w:pPr>
        <w:spacing w:after="0"/>
        <w:ind w:firstLine="708"/>
        <w:jc w:val="both"/>
        <w:rPr>
          <w:rFonts w:ascii="Times New Roman" w:hAnsi="Times New Roman"/>
          <w:sz w:val="28"/>
          <w:szCs w:val="24"/>
          <w:lang w:eastAsia="ru-RU"/>
        </w:rPr>
      </w:pPr>
      <w:r w:rsidRPr="00B370C3">
        <w:rPr>
          <w:rFonts w:ascii="Times New Roman" w:hAnsi="Times New Roman"/>
          <w:sz w:val="28"/>
          <w:szCs w:val="24"/>
          <w:lang w:eastAsia="ru-RU"/>
        </w:rPr>
        <w:t>1. Оказание мер социальной поддержки отдельным категориям населения.</w:t>
      </w:r>
    </w:p>
    <w:p w:rsidR="008930E5" w:rsidRPr="00B370C3" w:rsidRDefault="008930E5" w:rsidP="004F30CE">
      <w:pPr>
        <w:spacing w:after="0"/>
        <w:ind w:firstLine="708"/>
        <w:jc w:val="both"/>
        <w:rPr>
          <w:rFonts w:ascii="Times New Roman" w:hAnsi="Times New Roman"/>
          <w:sz w:val="28"/>
          <w:szCs w:val="24"/>
          <w:lang w:eastAsia="ru-RU"/>
        </w:rPr>
      </w:pPr>
      <w:r w:rsidRPr="00B370C3">
        <w:rPr>
          <w:rFonts w:ascii="Times New Roman" w:hAnsi="Times New Roman"/>
          <w:sz w:val="28"/>
          <w:szCs w:val="24"/>
          <w:lang w:eastAsia="ru-RU"/>
        </w:rPr>
        <w:t>В рамках реализации подпрограммы осуществлено выполнение следующих мероприятий:</w:t>
      </w:r>
    </w:p>
    <w:p w:rsidR="008930E5" w:rsidRPr="00B370C3" w:rsidRDefault="008930E5" w:rsidP="004F30CE">
      <w:pPr>
        <w:spacing w:after="0"/>
        <w:ind w:firstLine="708"/>
        <w:jc w:val="both"/>
        <w:rPr>
          <w:rFonts w:ascii="Times New Roman" w:hAnsi="Times New Roman"/>
          <w:sz w:val="28"/>
          <w:szCs w:val="28"/>
          <w:lang w:eastAsia="ru-RU"/>
        </w:rPr>
      </w:pPr>
      <w:r w:rsidRPr="00B370C3">
        <w:rPr>
          <w:rFonts w:ascii="Times New Roman" w:hAnsi="Times New Roman"/>
          <w:sz w:val="28"/>
          <w:szCs w:val="28"/>
          <w:lang w:eastAsia="ru-RU"/>
        </w:rPr>
        <w:t>- мероприятия по оказанию социальной поддержки отдельным категориям населения (дополнительная выплата гражданам, ушедшим на пенсию с муниципальной службы – 95 выплаты) 1959,1 тыс. рублей.</w:t>
      </w:r>
    </w:p>
    <w:p w:rsidR="008930E5" w:rsidRPr="00B370C3" w:rsidRDefault="008930E5" w:rsidP="004F30CE">
      <w:pPr>
        <w:spacing w:after="0"/>
        <w:ind w:firstLine="708"/>
        <w:jc w:val="both"/>
        <w:rPr>
          <w:rFonts w:ascii="Times New Roman" w:hAnsi="Times New Roman"/>
          <w:sz w:val="28"/>
          <w:szCs w:val="28"/>
          <w:lang w:eastAsia="ru-RU"/>
        </w:rPr>
      </w:pPr>
      <w:r w:rsidRPr="00B370C3">
        <w:rPr>
          <w:rFonts w:ascii="Times New Roman" w:hAnsi="Times New Roman"/>
          <w:sz w:val="28"/>
          <w:szCs w:val="28"/>
        </w:rPr>
        <w:lastRenderedPageBreak/>
        <w:t>По подпрограмме, степень достижения значений целевых показателей за</w:t>
      </w:r>
      <w:r w:rsidRPr="00B370C3">
        <w:rPr>
          <w:rFonts w:ascii="Times New Roman" w:hAnsi="Times New Roman"/>
          <w:spacing w:val="1"/>
          <w:sz w:val="28"/>
          <w:szCs w:val="28"/>
        </w:rPr>
        <w:t xml:space="preserve"> </w:t>
      </w:r>
      <w:r w:rsidRPr="00B370C3">
        <w:rPr>
          <w:rFonts w:ascii="Times New Roman" w:hAnsi="Times New Roman"/>
          <w:sz w:val="28"/>
          <w:szCs w:val="28"/>
        </w:rPr>
        <w:t>2024 год составила 1,0, степень соответствия запланированному уровню затрат</w:t>
      </w:r>
      <w:r w:rsidRPr="00B370C3">
        <w:rPr>
          <w:rFonts w:ascii="Times New Roman" w:hAnsi="Times New Roman"/>
          <w:spacing w:val="1"/>
          <w:sz w:val="28"/>
          <w:szCs w:val="28"/>
        </w:rPr>
        <w:t xml:space="preserve"> </w:t>
      </w:r>
      <w:r w:rsidRPr="00B370C3">
        <w:rPr>
          <w:rFonts w:ascii="Times New Roman" w:hAnsi="Times New Roman"/>
          <w:sz w:val="28"/>
          <w:szCs w:val="28"/>
        </w:rPr>
        <w:t>–</w:t>
      </w:r>
      <w:r w:rsidRPr="00B370C3">
        <w:rPr>
          <w:rFonts w:ascii="Times New Roman" w:hAnsi="Times New Roman"/>
          <w:spacing w:val="1"/>
          <w:sz w:val="28"/>
          <w:szCs w:val="28"/>
        </w:rPr>
        <w:t xml:space="preserve"> </w:t>
      </w:r>
      <w:r w:rsidRPr="00B370C3">
        <w:rPr>
          <w:rFonts w:ascii="Times New Roman" w:hAnsi="Times New Roman"/>
          <w:sz w:val="28"/>
          <w:szCs w:val="28"/>
        </w:rPr>
        <w:t>1,0 и степень реализации основных мероприятий 1,0. Согласно методике оценки</w:t>
      </w:r>
      <w:r w:rsidRPr="00B370C3">
        <w:rPr>
          <w:rFonts w:ascii="Times New Roman" w:hAnsi="Times New Roman"/>
          <w:spacing w:val="1"/>
          <w:sz w:val="28"/>
          <w:szCs w:val="28"/>
        </w:rPr>
        <w:t xml:space="preserve"> </w:t>
      </w:r>
      <w:r w:rsidRPr="00B370C3">
        <w:rPr>
          <w:rFonts w:ascii="Times New Roman" w:hAnsi="Times New Roman"/>
          <w:sz w:val="28"/>
          <w:szCs w:val="28"/>
        </w:rPr>
        <w:t>эффективности</w:t>
      </w:r>
      <w:r w:rsidRPr="00B370C3">
        <w:rPr>
          <w:rFonts w:ascii="Times New Roman" w:hAnsi="Times New Roman"/>
          <w:spacing w:val="1"/>
          <w:sz w:val="28"/>
          <w:szCs w:val="28"/>
        </w:rPr>
        <w:t xml:space="preserve"> </w:t>
      </w:r>
      <w:r w:rsidRPr="00B370C3">
        <w:rPr>
          <w:rFonts w:ascii="Times New Roman" w:hAnsi="Times New Roman"/>
          <w:sz w:val="28"/>
          <w:szCs w:val="28"/>
        </w:rPr>
        <w:t>реализации</w:t>
      </w:r>
      <w:r w:rsidRPr="00B370C3">
        <w:rPr>
          <w:rFonts w:ascii="Times New Roman" w:hAnsi="Times New Roman"/>
          <w:spacing w:val="1"/>
          <w:sz w:val="28"/>
          <w:szCs w:val="28"/>
        </w:rPr>
        <w:t xml:space="preserve"> </w:t>
      </w:r>
      <w:r w:rsidRPr="00B370C3">
        <w:rPr>
          <w:rFonts w:ascii="Times New Roman" w:hAnsi="Times New Roman"/>
          <w:sz w:val="28"/>
          <w:szCs w:val="28"/>
        </w:rPr>
        <w:t>муниципальной программы</w:t>
      </w:r>
      <w:r w:rsidRPr="00B370C3">
        <w:rPr>
          <w:rFonts w:ascii="Times New Roman" w:hAnsi="Times New Roman"/>
          <w:spacing w:val="-5"/>
          <w:sz w:val="28"/>
          <w:szCs w:val="28"/>
        </w:rPr>
        <w:t xml:space="preserve"> </w:t>
      </w:r>
      <w:r w:rsidRPr="00B370C3">
        <w:rPr>
          <w:rFonts w:ascii="Times New Roman" w:hAnsi="Times New Roman"/>
          <w:sz w:val="28"/>
          <w:szCs w:val="28"/>
        </w:rPr>
        <w:t>реализация</w:t>
      </w:r>
      <w:r w:rsidRPr="00B370C3">
        <w:rPr>
          <w:rFonts w:ascii="Times New Roman" w:hAnsi="Times New Roman"/>
          <w:spacing w:val="-3"/>
          <w:sz w:val="28"/>
          <w:szCs w:val="28"/>
        </w:rPr>
        <w:t xml:space="preserve"> </w:t>
      </w:r>
      <w:r w:rsidRPr="00B370C3">
        <w:rPr>
          <w:rFonts w:ascii="Times New Roman" w:hAnsi="Times New Roman"/>
          <w:sz w:val="28"/>
          <w:szCs w:val="28"/>
        </w:rPr>
        <w:t>программы составляет 1,0 и оценивается как высокая.</w:t>
      </w:r>
    </w:p>
    <w:p w:rsidR="008930E5" w:rsidRPr="00B370C3" w:rsidRDefault="008930E5" w:rsidP="004F30CE">
      <w:pPr>
        <w:spacing w:after="0"/>
        <w:ind w:firstLine="708"/>
        <w:jc w:val="both"/>
        <w:rPr>
          <w:rFonts w:ascii="Times New Roman" w:hAnsi="Times New Roman"/>
          <w:sz w:val="28"/>
          <w:szCs w:val="28"/>
          <w:lang w:eastAsia="ru-RU"/>
        </w:rPr>
      </w:pPr>
      <w:r w:rsidRPr="00B370C3">
        <w:rPr>
          <w:rFonts w:ascii="Times New Roman" w:hAnsi="Times New Roman"/>
          <w:sz w:val="28"/>
          <w:szCs w:val="28"/>
          <w:lang w:eastAsia="ru-RU"/>
        </w:rPr>
        <w:t>2. Мероприятия по оказанию социальной поддержки граждан:</w:t>
      </w:r>
    </w:p>
    <w:p w:rsidR="008930E5" w:rsidRPr="00B370C3" w:rsidRDefault="008930E5" w:rsidP="004F30CE">
      <w:pPr>
        <w:spacing w:after="0"/>
        <w:ind w:firstLine="708"/>
        <w:jc w:val="both"/>
        <w:rPr>
          <w:rFonts w:ascii="Times New Roman" w:hAnsi="Times New Roman"/>
          <w:sz w:val="28"/>
          <w:szCs w:val="28"/>
          <w:lang w:eastAsia="ru-RU"/>
        </w:rPr>
      </w:pPr>
      <w:r w:rsidRPr="00B370C3">
        <w:rPr>
          <w:rFonts w:ascii="Times New Roman" w:hAnsi="Times New Roman"/>
          <w:sz w:val="28"/>
          <w:szCs w:val="28"/>
          <w:lang w:eastAsia="ru-RU"/>
        </w:rPr>
        <w:t>- оказание адресной социальной помощи (денежные выплаты людям, попавшим в трудную жизненную ситуацию (малоимущие), на лечение, пострадавшим от пожара – 10 выплат) 400,0 тыс. рублей;</w:t>
      </w:r>
    </w:p>
    <w:p w:rsidR="008930E5" w:rsidRPr="00B370C3" w:rsidRDefault="008930E5" w:rsidP="004F30CE">
      <w:pPr>
        <w:spacing w:after="0"/>
        <w:ind w:firstLine="708"/>
        <w:jc w:val="both"/>
        <w:rPr>
          <w:rFonts w:ascii="Times New Roman" w:hAnsi="Times New Roman"/>
          <w:sz w:val="28"/>
          <w:szCs w:val="28"/>
          <w:lang w:eastAsia="ru-RU"/>
        </w:rPr>
      </w:pPr>
      <w:r w:rsidRPr="00B370C3">
        <w:rPr>
          <w:rFonts w:ascii="Times New Roman" w:hAnsi="Times New Roman"/>
          <w:sz w:val="28"/>
          <w:szCs w:val="28"/>
          <w:lang w:eastAsia="ru-RU"/>
        </w:rPr>
        <w:t>- выплата за особые заслуги перед городским поселением (единовременная выплата гражданам, удостоенным звания Почетный гражданин города Усть-Лабинска 16 выплат) 368,0 тыс. рублей.</w:t>
      </w:r>
    </w:p>
    <w:p w:rsidR="008930E5" w:rsidRPr="00B370C3" w:rsidRDefault="008930E5" w:rsidP="004F30CE">
      <w:pPr>
        <w:spacing w:after="0"/>
        <w:ind w:firstLine="708"/>
        <w:jc w:val="both"/>
        <w:rPr>
          <w:rFonts w:ascii="Times New Roman" w:hAnsi="Times New Roman"/>
          <w:sz w:val="28"/>
          <w:szCs w:val="28"/>
          <w:lang w:eastAsia="ru-RU"/>
        </w:rPr>
      </w:pPr>
      <w:r w:rsidRPr="00B370C3">
        <w:rPr>
          <w:rFonts w:ascii="Times New Roman" w:hAnsi="Times New Roman"/>
          <w:sz w:val="28"/>
          <w:szCs w:val="28"/>
        </w:rPr>
        <w:t>По подпрограмме, степень достижения значений целевых показателей за</w:t>
      </w:r>
      <w:r w:rsidRPr="00B370C3">
        <w:rPr>
          <w:rFonts w:ascii="Times New Roman" w:hAnsi="Times New Roman"/>
          <w:spacing w:val="1"/>
          <w:sz w:val="28"/>
          <w:szCs w:val="28"/>
        </w:rPr>
        <w:t xml:space="preserve"> </w:t>
      </w:r>
      <w:r w:rsidRPr="00B370C3">
        <w:rPr>
          <w:rFonts w:ascii="Times New Roman" w:hAnsi="Times New Roman"/>
          <w:sz w:val="28"/>
          <w:szCs w:val="28"/>
        </w:rPr>
        <w:t>2024 год составила 1,0, степень соответствия запланированному уровню затрат</w:t>
      </w:r>
      <w:r w:rsidRPr="00B370C3">
        <w:rPr>
          <w:rFonts w:ascii="Times New Roman" w:hAnsi="Times New Roman"/>
          <w:spacing w:val="1"/>
          <w:sz w:val="28"/>
          <w:szCs w:val="28"/>
        </w:rPr>
        <w:t xml:space="preserve"> </w:t>
      </w:r>
      <w:r w:rsidRPr="00B370C3">
        <w:rPr>
          <w:rFonts w:ascii="Times New Roman" w:hAnsi="Times New Roman"/>
          <w:sz w:val="28"/>
          <w:szCs w:val="28"/>
        </w:rPr>
        <w:t>–</w:t>
      </w:r>
      <w:r w:rsidRPr="00B370C3">
        <w:rPr>
          <w:rFonts w:ascii="Times New Roman" w:hAnsi="Times New Roman"/>
          <w:spacing w:val="1"/>
          <w:sz w:val="28"/>
          <w:szCs w:val="28"/>
        </w:rPr>
        <w:t xml:space="preserve"> </w:t>
      </w:r>
      <w:r w:rsidRPr="00B370C3">
        <w:rPr>
          <w:rFonts w:ascii="Times New Roman" w:hAnsi="Times New Roman"/>
          <w:sz w:val="28"/>
          <w:szCs w:val="28"/>
        </w:rPr>
        <w:t>1,0 и степень реализации основных мероприятий 1,0. Согласно методике оценки</w:t>
      </w:r>
      <w:r w:rsidRPr="00B370C3">
        <w:rPr>
          <w:rFonts w:ascii="Times New Roman" w:hAnsi="Times New Roman"/>
          <w:spacing w:val="1"/>
          <w:sz w:val="28"/>
          <w:szCs w:val="28"/>
        </w:rPr>
        <w:t xml:space="preserve"> </w:t>
      </w:r>
      <w:r w:rsidRPr="00B370C3">
        <w:rPr>
          <w:rFonts w:ascii="Times New Roman" w:hAnsi="Times New Roman"/>
          <w:sz w:val="28"/>
          <w:szCs w:val="28"/>
        </w:rPr>
        <w:t>эффективности</w:t>
      </w:r>
      <w:r w:rsidRPr="00B370C3">
        <w:rPr>
          <w:rFonts w:ascii="Times New Roman" w:hAnsi="Times New Roman"/>
          <w:spacing w:val="1"/>
          <w:sz w:val="28"/>
          <w:szCs w:val="28"/>
        </w:rPr>
        <w:t xml:space="preserve"> </w:t>
      </w:r>
      <w:r w:rsidRPr="00B370C3">
        <w:rPr>
          <w:rFonts w:ascii="Times New Roman" w:hAnsi="Times New Roman"/>
          <w:sz w:val="28"/>
          <w:szCs w:val="28"/>
        </w:rPr>
        <w:t>реализации</w:t>
      </w:r>
      <w:r w:rsidRPr="00B370C3">
        <w:rPr>
          <w:rFonts w:ascii="Times New Roman" w:hAnsi="Times New Roman"/>
          <w:spacing w:val="1"/>
          <w:sz w:val="28"/>
          <w:szCs w:val="28"/>
        </w:rPr>
        <w:t xml:space="preserve"> </w:t>
      </w:r>
      <w:r w:rsidRPr="00B370C3">
        <w:rPr>
          <w:rFonts w:ascii="Times New Roman" w:hAnsi="Times New Roman"/>
          <w:sz w:val="28"/>
          <w:szCs w:val="28"/>
        </w:rPr>
        <w:t>муниципальной программы</w:t>
      </w:r>
      <w:r w:rsidRPr="00B370C3">
        <w:rPr>
          <w:rFonts w:ascii="Times New Roman" w:hAnsi="Times New Roman"/>
          <w:spacing w:val="-5"/>
          <w:sz w:val="28"/>
          <w:szCs w:val="28"/>
        </w:rPr>
        <w:t xml:space="preserve"> </w:t>
      </w:r>
      <w:r w:rsidRPr="00B370C3">
        <w:rPr>
          <w:rFonts w:ascii="Times New Roman" w:hAnsi="Times New Roman"/>
          <w:sz w:val="28"/>
          <w:szCs w:val="28"/>
        </w:rPr>
        <w:t>реализация</w:t>
      </w:r>
      <w:r w:rsidRPr="00B370C3">
        <w:rPr>
          <w:rFonts w:ascii="Times New Roman" w:hAnsi="Times New Roman"/>
          <w:spacing w:val="-3"/>
          <w:sz w:val="28"/>
          <w:szCs w:val="28"/>
        </w:rPr>
        <w:t xml:space="preserve"> </w:t>
      </w:r>
      <w:r w:rsidRPr="00B370C3">
        <w:rPr>
          <w:rFonts w:ascii="Times New Roman" w:hAnsi="Times New Roman"/>
          <w:sz w:val="28"/>
          <w:szCs w:val="28"/>
        </w:rPr>
        <w:t>программы составляет 1,0 и оценивается как высокая.</w:t>
      </w:r>
    </w:p>
    <w:p w:rsidR="008930E5" w:rsidRPr="00B370C3" w:rsidRDefault="008930E5" w:rsidP="004F30CE">
      <w:pPr>
        <w:spacing w:after="0"/>
        <w:ind w:firstLine="708"/>
        <w:jc w:val="both"/>
        <w:rPr>
          <w:rFonts w:ascii="Times New Roman" w:hAnsi="Times New Roman"/>
          <w:sz w:val="28"/>
          <w:szCs w:val="24"/>
          <w:lang w:eastAsia="ru-RU"/>
        </w:rPr>
      </w:pPr>
      <w:r w:rsidRPr="00B370C3">
        <w:rPr>
          <w:rFonts w:ascii="Times New Roman" w:hAnsi="Times New Roman"/>
          <w:sz w:val="28"/>
          <w:szCs w:val="24"/>
          <w:lang w:eastAsia="ru-RU"/>
        </w:rPr>
        <w:t>Мероприятия, предусмотренные программой выполнены в полном объеме. Целевые показатели (индикаторы) реализации программы достигнуты полностью.</w:t>
      </w:r>
    </w:p>
    <w:p w:rsidR="008930E5" w:rsidRPr="00B370C3" w:rsidRDefault="008930E5" w:rsidP="004F30CE">
      <w:pPr>
        <w:pStyle w:val="af0"/>
        <w:spacing w:line="240" w:lineRule="auto"/>
        <w:ind w:firstLine="708"/>
        <w:jc w:val="both"/>
        <w:rPr>
          <w:sz w:val="28"/>
          <w:szCs w:val="28"/>
        </w:rPr>
      </w:pPr>
      <w:r w:rsidRPr="00B370C3">
        <w:rPr>
          <w:sz w:val="28"/>
          <w:szCs w:val="28"/>
        </w:rPr>
        <w:t>В целом по программе, степень достижения значений целевых показателей за</w:t>
      </w:r>
      <w:r w:rsidRPr="00B370C3">
        <w:rPr>
          <w:spacing w:val="1"/>
          <w:sz w:val="28"/>
          <w:szCs w:val="28"/>
        </w:rPr>
        <w:t xml:space="preserve"> </w:t>
      </w:r>
      <w:r w:rsidRPr="00B370C3">
        <w:rPr>
          <w:sz w:val="28"/>
          <w:szCs w:val="28"/>
        </w:rPr>
        <w:t>2024 год составила 1,0, степень соответствия запланированному уровню затрат</w:t>
      </w:r>
      <w:r w:rsidRPr="00B370C3">
        <w:rPr>
          <w:spacing w:val="1"/>
          <w:sz w:val="28"/>
          <w:szCs w:val="28"/>
        </w:rPr>
        <w:t xml:space="preserve"> </w:t>
      </w:r>
      <w:r w:rsidRPr="00B370C3">
        <w:rPr>
          <w:sz w:val="28"/>
          <w:szCs w:val="28"/>
        </w:rPr>
        <w:t>–</w:t>
      </w:r>
      <w:r w:rsidRPr="00B370C3">
        <w:rPr>
          <w:spacing w:val="1"/>
          <w:sz w:val="28"/>
          <w:szCs w:val="28"/>
        </w:rPr>
        <w:t xml:space="preserve"> </w:t>
      </w:r>
      <w:r w:rsidRPr="00B370C3">
        <w:rPr>
          <w:sz w:val="28"/>
          <w:szCs w:val="28"/>
        </w:rPr>
        <w:t>1,0 и степень реализации основных мероприятий 1,0. Согласно методике оценки</w:t>
      </w:r>
      <w:r w:rsidRPr="00B370C3">
        <w:rPr>
          <w:spacing w:val="1"/>
          <w:sz w:val="28"/>
          <w:szCs w:val="28"/>
        </w:rPr>
        <w:t xml:space="preserve"> </w:t>
      </w:r>
      <w:r w:rsidRPr="00B370C3">
        <w:rPr>
          <w:sz w:val="28"/>
          <w:szCs w:val="28"/>
        </w:rPr>
        <w:t>эффективности</w:t>
      </w:r>
      <w:r w:rsidRPr="00B370C3">
        <w:rPr>
          <w:spacing w:val="1"/>
          <w:sz w:val="28"/>
          <w:szCs w:val="28"/>
        </w:rPr>
        <w:t xml:space="preserve"> </w:t>
      </w:r>
      <w:r w:rsidRPr="00B370C3">
        <w:rPr>
          <w:sz w:val="28"/>
          <w:szCs w:val="28"/>
        </w:rPr>
        <w:t>реализации</w:t>
      </w:r>
      <w:r w:rsidRPr="00B370C3">
        <w:rPr>
          <w:spacing w:val="1"/>
          <w:sz w:val="28"/>
          <w:szCs w:val="28"/>
        </w:rPr>
        <w:t xml:space="preserve"> </w:t>
      </w:r>
      <w:r w:rsidRPr="00B370C3">
        <w:rPr>
          <w:sz w:val="28"/>
          <w:szCs w:val="28"/>
        </w:rPr>
        <w:t>муниципальной программы</w:t>
      </w:r>
      <w:r w:rsidRPr="00B370C3">
        <w:rPr>
          <w:spacing w:val="-5"/>
          <w:sz w:val="28"/>
          <w:szCs w:val="28"/>
        </w:rPr>
        <w:t xml:space="preserve"> </w:t>
      </w:r>
      <w:r w:rsidRPr="00B370C3">
        <w:rPr>
          <w:sz w:val="28"/>
          <w:szCs w:val="28"/>
        </w:rPr>
        <w:t>реализация</w:t>
      </w:r>
      <w:r w:rsidRPr="00B370C3">
        <w:rPr>
          <w:spacing w:val="-3"/>
          <w:sz w:val="28"/>
          <w:szCs w:val="28"/>
        </w:rPr>
        <w:t xml:space="preserve"> </w:t>
      </w:r>
      <w:r w:rsidRPr="00B370C3">
        <w:rPr>
          <w:sz w:val="28"/>
          <w:szCs w:val="28"/>
        </w:rPr>
        <w:t>программы</w:t>
      </w:r>
      <w:r w:rsidRPr="00B370C3">
        <w:rPr>
          <w:spacing w:val="-3"/>
          <w:sz w:val="28"/>
          <w:szCs w:val="28"/>
        </w:rPr>
        <w:t xml:space="preserve"> </w:t>
      </w:r>
      <w:r w:rsidRPr="00B370C3">
        <w:rPr>
          <w:sz w:val="28"/>
          <w:szCs w:val="28"/>
        </w:rPr>
        <w:t>составляет 1,0 и оценивается как высокая.</w:t>
      </w:r>
    </w:p>
    <w:p w:rsidR="00CE53BC" w:rsidRPr="00B370C3" w:rsidRDefault="00CE53BC" w:rsidP="004F30CE">
      <w:pPr>
        <w:pStyle w:val="af0"/>
        <w:spacing w:before="0" w:after="0" w:line="240" w:lineRule="auto"/>
        <w:ind w:firstLine="708"/>
        <w:rPr>
          <w:b/>
          <w:sz w:val="28"/>
          <w:szCs w:val="28"/>
        </w:rPr>
      </w:pPr>
      <w:r w:rsidRPr="00B370C3">
        <w:rPr>
          <w:b/>
          <w:sz w:val="28"/>
          <w:szCs w:val="28"/>
        </w:rPr>
        <w:t>Муниципальная программа «Оказание мер социальной поддержки на приобретение (строительство) жилья»</w:t>
      </w:r>
    </w:p>
    <w:p w:rsidR="009E5FD9" w:rsidRPr="00B370C3" w:rsidRDefault="009E5FD9" w:rsidP="004F30CE">
      <w:pPr>
        <w:pStyle w:val="af0"/>
        <w:spacing w:before="0" w:after="0" w:line="240" w:lineRule="auto"/>
        <w:ind w:firstLine="708"/>
        <w:rPr>
          <w:b/>
          <w:sz w:val="28"/>
          <w:szCs w:val="28"/>
        </w:rPr>
      </w:pPr>
    </w:p>
    <w:p w:rsidR="00F97ABB" w:rsidRPr="00B370C3" w:rsidRDefault="00F97ABB" w:rsidP="004F30CE">
      <w:pPr>
        <w:pStyle w:val="ad"/>
        <w:ind w:firstLine="567"/>
        <w:jc w:val="both"/>
        <w:rPr>
          <w:rFonts w:ascii="Times New Roman" w:hAnsi="Times New Roman"/>
          <w:sz w:val="28"/>
          <w:szCs w:val="28"/>
        </w:rPr>
      </w:pPr>
      <w:r w:rsidRPr="00B370C3">
        <w:rPr>
          <w:rFonts w:ascii="Times New Roman" w:hAnsi="Times New Roman"/>
          <w:sz w:val="28"/>
          <w:szCs w:val="28"/>
        </w:rPr>
        <w:t xml:space="preserve">Муниципальная программа </w:t>
      </w:r>
      <w:r w:rsidRPr="00B370C3">
        <w:rPr>
          <w:rFonts w:ascii="Times New Roman" w:hAnsi="Times New Roman"/>
          <w:color w:val="auto"/>
          <w:sz w:val="28"/>
          <w:szCs w:val="28"/>
        </w:rPr>
        <w:t>«Оказание мер социальной поддержки на приобретение (строительство) жилья»</w:t>
      </w:r>
      <w:r w:rsidRPr="00B370C3">
        <w:rPr>
          <w:rFonts w:ascii="Times New Roman" w:hAnsi="Times New Roman"/>
          <w:sz w:val="28"/>
          <w:szCs w:val="28"/>
        </w:rPr>
        <w:t xml:space="preserve"> утверждена постановлением администрации Усть-Лабинского городского поселения Усть-Лабинского района от 29 декабря 2021 г. № 1175 «Об утверждении муниципальной программы «</w:t>
      </w:r>
      <w:r w:rsidRPr="00B370C3">
        <w:rPr>
          <w:rFonts w:ascii="Times New Roman" w:hAnsi="Times New Roman"/>
          <w:color w:val="auto"/>
          <w:sz w:val="28"/>
          <w:szCs w:val="28"/>
        </w:rPr>
        <w:t>Оказание мер социальной поддержки на приобретение (строительство) жилья»</w:t>
      </w:r>
      <w:r w:rsidRPr="00B370C3">
        <w:rPr>
          <w:rFonts w:ascii="Times New Roman" w:hAnsi="Times New Roman"/>
          <w:sz w:val="28"/>
          <w:szCs w:val="28"/>
        </w:rPr>
        <w:t>.</w:t>
      </w:r>
    </w:p>
    <w:p w:rsidR="00F97ABB" w:rsidRPr="00B370C3" w:rsidRDefault="00F97ABB" w:rsidP="004F30CE">
      <w:pPr>
        <w:pStyle w:val="ad"/>
        <w:ind w:firstLine="567"/>
        <w:jc w:val="both"/>
        <w:rPr>
          <w:rFonts w:ascii="Times New Roman" w:hAnsi="Times New Roman"/>
          <w:color w:val="FF0000"/>
          <w:sz w:val="28"/>
          <w:szCs w:val="28"/>
        </w:rPr>
      </w:pPr>
      <w:r w:rsidRPr="00B370C3">
        <w:rPr>
          <w:rFonts w:ascii="Times New Roman" w:hAnsi="Times New Roman"/>
          <w:sz w:val="28"/>
          <w:szCs w:val="28"/>
        </w:rPr>
        <w:t>Координатор муниципальной программы – отдел по управлению муниципальной собственностью и земельным отношениям администрации           Усть-Лабинского городского поселения Усть-Лабинского района.</w:t>
      </w:r>
    </w:p>
    <w:p w:rsidR="00F97ABB" w:rsidRPr="00B370C3" w:rsidRDefault="00F97ABB" w:rsidP="004F30CE">
      <w:pPr>
        <w:pStyle w:val="ad"/>
        <w:ind w:firstLine="567"/>
        <w:jc w:val="both"/>
        <w:rPr>
          <w:rFonts w:ascii="Times New Roman" w:hAnsi="Times New Roman"/>
          <w:color w:val="auto"/>
          <w:sz w:val="28"/>
          <w:szCs w:val="28"/>
        </w:rPr>
      </w:pPr>
      <w:r w:rsidRPr="00B370C3">
        <w:rPr>
          <w:rFonts w:ascii="Times New Roman" w:hAnsi="Times New Roman"/>
          <w:sz w:val="28"/>
          <w:szCs w:val="28"/>
        </w:rPr>
        <w:t>В ходе реализации муниципальной программы «</w:t>
      </w:r>
      <w:r w:rsidRPr="00B370C3">
        <w:rPr>
          <w:rFonts w:ascii="Times New Roman" w:hAnsi="Times New Roman"/>
          <w:color w:val="auto"/>
          <w:sz w:val="28"/>
          <w:szCs w:val="28"/>
        </w:rPr>
        <w:t>Оказание мер социальной поддержки на приобретение (строительство) жилья</w:t>
      </w:r>
      <w:r w:rsidRPr="00B370C3">
        <w:rPr>
          <w:rFonts w:ascii="Times New Roman" w:hAnsi="Times New Roman"/>
          <w:sz w:val="28"/>
          <w:szCs w:val="28"/>
        </w:rPr>
        <w:t xml:space="preserve">» </w:t>
      </w:r>
      <w:r w:rsidRPr="00B370C3">
        <w:rPr>
          <w:rFonts w:ascii="Times New Roman" w:hAnsi="Times New Roman"/>
          <w:color w:val="auto"/>
          <w:sz w:val="28"/>
          <w:szCs w:val="28"/>
        </w:rPr>
        <w:t>в рамках которой Усть-Лабинское городское поселение Усть-Лабинского района обязано обеспечить социальную выплату молодым семьям на приобретение (строительство) жилья.</w:t>
      </w:r>
    </w:p>
    <w:p w:rsidR="00F97ABB" w:rsidRPr="00B370C3" w:rsidRDefault="00F97ABB" w:rsidP="004F30CE">
      <w:pPr>
        <w:pStyle w:val="ad"/>
        <w:ind w:firstLine="567"/>
        <w:jc w:val="both"/>
        <w:rPr>
          <w:rFonts w:ascii="Times New Roman" w:hAnsi="Times New Roman"/>
          <w:color w:val="auto"/>
          <w:sz w:val="28"/>
          <w:szCs w:val="28"/>
        </w:rPr>
      </w:pPr>
      <w:r w:rsidRPr="00B370C3">
        <w:rPr>
          <w:rFonts w:ascii="Times New Roman" w:hAnsi="Times New Roman"/>
          <w:color w:val="auto"/>
          <w:sz w:val="28"/>
          <w:szCs w:val="28"/>
        </w:rPr>
        <w:t>Общий объем финансирования в 2024 году по программе составил 18 210,1 тыс. рублей, в том числе:</w:t>
      </w:r>
    </w:p>
    <w:p w:rsidR="00F97ABB" w:rsidRPr="00B370C3" w:rsidRDefault="00F97ABB" w:rsidP="00421349">
      <w:pPr>
        <w:pStyle w:val="ad"/>
        <w:ind w:firstLine="709"/>
        <w:jc w:val="both"/>
        <w:rPr>
          <w:rFonts w:ascii="Times New Roman" w:hAnsi="Times New Roman"/>
          <w:color w:val="auto"/>
          <w:sz w:val="28"/>
          <w:szCs w:val="28"/>
        </w:rPr>
      </w:pPr>
      <w:r w:rsidRPr="00B370C3">
        <w:rPr>
          <w:rFonts w:ascii="Times New Roman" w:hAnsi="Times New Roman"/>
          <w:color w:val="auto"/>
          <w:sz w:val="28"/>
          <w:szCs w:val="28"/>
        </w:rPr>
        <w:lastRenderedPageBreak/>
        <w:t>- 9 193,1 тыс. рублей за счет средств краевого бюджета (исполнение</w:t>
      </w:r>
      <w:r w:rsidR="00421349">
        <w:rPr>
          <w:rFonts w:ascii="Times New Roman" w:hAnsi="Times New Roman"/>
          <w:color w:val="auto"/>
          <w:sz w:val="28"/>
          <w:szCs w:val="28"/>
        </w:rPr>
        <w:t xml:space="preserve">          </w:t>
      </w:r>
      <w:r w:rsidRPr="00B370C3">
        <w:rPr>
          <w:rFonts w:ascii="Times New Roman" w:hAnsi="Times New Roman"/>
          <w:color w:val="auto"/>
          <w:sz w:val="28"/>
          <w:szCs w:val="28"/>
        </w:rPr>
        <w:t xml:space="preserve"> 100 %); </w:t>
      </w:r>
    </w:p>
    <w:p w:rsidR="00F97ABB" w:rsidRPr="00B370C3" w:rsidRDefault="00F97ABB" w:rsidP="00421349">
      <w:pPr>
        <w:pStyle w:val="ad"/>
        <w:ind w:firstLine="709"/>
        <w:jc w:val="both"/>
        <w:rPr>
          <w:rFonts w:ascii="Times New Roman" w:hAnsi="Times New Roman"/>
          <w:color w:val="auto"/>
          <w:sz w:val="28"/>
          <w:szCs w:val="28"/>
        </w:rPr>
      </w:pPr>
      <w:r w:rsidRPr="00B370C3">
        <w:rPr>
          <w:rFonts w:ascii="Times New Roman" w:hAnsi="Times New Roman"/>
          <w:color w:val="auto"/>
          <w:sz w:val="28"/>
          <w:szCs w:val="28"/>
        </w:rPr>
        <w:t>- 1 915,1 тыс. рублей за счет средств федерального бюджета (исполнение 100 %);</w:t>
      </w:r>
    </w:p>
    <w:p w:rsidR="00F97ABB" w:rsidRPr="00B370C3" w:rsidRDefault="00F97ABB" w:rsidP="00421349">
      <w:pPr>
        <w:pStyle w:val="ad"/>
        <w:ind w:firstLine="709"/>
        <w:jc w:val="both"/>
        <w:rPr>
          <w:rFonts w:ascii="Times New Roman" w:hAnsi="Times New Roman"/>
          <w:color w:val="auto"/>
          <w:sz w:val="28"/>
          <w:szCs w:val="28"/>
        </w:rPr>
      </w:pPr>
      <w:r w:rsidRPr="00B370C3">
        <w:rPr>
          <w:rFonts w:ascii="Times New Roman" w:hAnsi="Times New Roman"/>
          <w:color w:val="auto"/>
          <w:sz w:val="28"/>
          <w:szCs w:val="28"/>
        </w:rPr>
        <w:t xml:space="preserve">- 7 101,9 тыс. рублей за счет средств бюджета Усть-Лабинского городского поселения Усть-Лабинского района (исполнение 100 %). </w:t>
      </w:r>
    </w:p>
    <w:p w:rsidR="00F97ABB" w:rsidRPr="00B370C3" w:rsidRDefault="00F97ABB" w:rsidP="004F30CE">
      <w:pPr>
        <w:pStyle w:val="ad"/>
        <w:ind w:firstLine="567"/>
        <w:jc w:val="both"/>
        <w:rPr>
          <w:rFonts w:ascii="Times New Roman" w:hAnsi="Times New Roman"/>
          <w:color w:val="auto"/>
          <w:sz w:val="28"/>
          <w:szCs w:val="28"/>
        </w:rPr>
      </w:pPr>
      <w:r w:rsidRPr="00B370C3">
        <w:rPr>
          <w:rFonts w:ascii="Times New Roman" w:hAnsi="Times New Roman"/>
          <w:color w:val="auto"/>
          <w:sz w:val="28"/>
          <w:szCs w:val="28"/>
        </w:rPr>
        <w:t>Выплаты за счет софинансирования были предоставлены на улучшение жилищных условий 11 молодым семьям на общую сумму 18 210,1 тыс. рублей.</w:t>
      </w:r>
    </w:p>
    <w:p w:rsidR="00F97ABB" w:rsidRPr="00B370C3" w:rsidRDefault="00F97ABB" w:rsidP="004F30CE">
      <w:pPr>
        <w:pStyle w:val="ad"/>
        <w:ind w:firstLine="567"/>
        <w:jc w:val="both"/>
        <w:rPr>
          <w:rFonts w:ascii="Times New Roman" w:hAnsi="Times New Roman"/>
          <w:color w:val="auto"/>
          <w:sz w:val="28"/>
          <w:szCs w:val="28"/>
        </w:rPr>
      </w:pPr>
      <w:r w:rsidRPr="00B370C3">
        <w:rPr>
          <w:rFonts w:ascii="Times New Roman" w:hAnsi="Times New Roman"/>
          <w:color w:val="auto"/>
          <w:sz w:val="28"/>
          <w:szCs w:val="28"/>
        </w:rPr>
        <w:t xml:space="preserve">В целом по муниципальной программе «Оказание мер социальной поддержки на приобретение (строительство) жилья» за 2024 год, согласно методике оценки эффективности реализации муниципальной программы: степень реализации мероприятий составила – 1, </w:t>
      </w:r>
      <w:r w:rsidRPr="00B370C3">
        <w:rPr>
          <w:rFonts w:ascii="Times New Roman" w:hAnsi="Times New Roman"/>
          <w:sz w:val="28"/>
          <w:szCs w:val="28"/>
        </w:rPr>
        <w:t>степень выполнения непосредственного результата</w:t>
      </w:r>
      <w:r w:rsidRPr="00B370C3">
        <w:rPr>
          <w:rFonts w:ascii="Times New Roman" w:hAnsi="Times New Roman"/>
          <w:color w:val="auto"/>
          <w:sz w:val="28"/>
          <w:szCs w:val="28"/>
        </w:rPr>
        <w:t xml:space="preserve"> составила – 1, </w:t>
      </w:r>
      <w:r w:rsidRPr="00B370C3">
        <w:rPr>
          <w:rFonts w:ascii="Times New Roman" w:hAnsi="Times New Roman"/>
          <w:sz w:val="28"/>
          <w:szCs w:val="28"/>
        </w:rPr>
        <w:t xml:space="preserve">степень соответствия запланированному уровню расходов – 1, </w:t>
      </w:r>
      <w:r w:rsidRPr="00B370C3">
        <w:rPr>
          <w:rFonts w:ascii="Times New Roman" w:hAnsi="Times New Roman"/>
          <w:color w:val="auto"/>
          <w:sz w:val="28"/>
          <w:szCs w:val="28"/>
        </w:rPr>
        <w:t xml:space="preserve">оценка эффективности использования средств краевого бюджета – 1, </w:t>
      </w:r>
      <w:r w:rsidRPr="00B370C3">
        <w:rPr>
          <w:rFonts w:ascii="Times New Roman" w:hAnsi="Times New Roman"/>
          <w:sz w:val="28"/>
          <w:szCs w:val="28"/>
        </w:rPr>
        <w:t>степень достижения планового значения целевого показателя</w:t>
      </w:r>
      <w:r w:rsidRPr="00B370C3">
        <w:rPr>
          <w:rFonts w:ascii="Times New Roman" w:hAnsi="Times New Roman"/>
          <w:color w:val="auto"/>
          <w:sz w:val="28"/>
          <w:szCs w:val="28"/>
        </w:rPr>
        <w:t xml:space="preserve"> – 1, </w:t>
      </w:r>
      <w:r w:rsidRPr="00B370C3">
        <w:rPr>
          <w:rFonts w:ascii="Times New Roman" w:hAnsi="Times New Roman"/>
          <w:sz w:val="28"/>
          <w:szCs w:val="28"/>
        </w:rPr>
        <w:t>эффективность реализации подпрограммы</w:t>
      </w:r>
      <w:r w:rsidRPr="00B370C3">
        <w:rPr>
          <w:rFonts w:ascii="Times New Roman" w:hAnsi="Times New Roman"/>
          <w:color w:val="auto"/>
          <w:sz w:val="28"/>
          <w:szCs w:val="28"/>
        </w:rPr>
        <w:t xml:space="preserve"> – 1, </w:t>
      </w:r>
      <w:r w:rsidRPr="00B370C3">
        <w:rPr>
          <w:rFonts w:ascii="Times New Roman" w:hAnsi="Times New Roman"/>
          <w:sz w:val="28"/>
          <w:szCs w:val="28"/>
        </w:rPr>
        <w:t>степень достижения планового значения целевого показателя, характеризующего цели и задачи муниципальной программы</w:t>
      </w:r>
      <w:r w:rsidRPr="00B370C3">
        <w:rPr>
          <w:rFonts w:ascii="Times New Roman" w:hAnsi="Times New Roman"/>
          <w:color w:val="auto"/>
          <w:sz w:val="28"/>
          <w:szCs w:val="28"/>
        </w:rPr>
        <w:t xml:space="preserve"> – 1, </w:t>
      </w:r>
      <w:r w:rsidRPr="00B370C3">
        <w:rPr>
          <w:rFonts w:ascii="Times New Roman" w:hAnsi="Times New Roman"/>
          <w:sz w:val="28"/>
          <w:szCs w:val="28"/>
        </w:rPr>
        <w:t>эффективность реализации муниципальной программы</w:t>
      </w:r>
      <w:r w:rsidRPr="00B370C3">
        <w:rPr>
          <w:rFonts w:ascii="Times New Roman" w:hAnsi="Times New Roman"/>
          <w:color w:val="auto"/>
          <w:sz w:val="28"/>
          <w:szCs w:val="28"/>
        </w:rPr>
        <w:t xml:space="preserve"> – 1, и оценивается как  «высокая».</w:t>
      </w:r>
    </w:p>
    <w:p w:rsidR="00F97ABB" w:rsidRPr="00B370C3" w:rsidRDefault="00F97ABB" w:rsidP="004F30CE">
      <w:pPr>
        <w:pStyle w:val="ad"/>
        <w:ind w:firstLine="567"/>
        <w:jc w:val="center"/>
        <w:rPr>
          <w:rFonts w:ascii="Times New Roman" w:hAnsi="Times New Roman"/>
          <w:bCs/>
          <w:color w:val="26282F"/>
          <w:sz w:val="28"/>
          <w:szCs w:val="28"/>
        </w:rPr>
      </w:pPr>
    </w:p>
    <w:p w:rsidR="001417B3" w:rsidRPr="00B370C3" w:rsidRDefault="00CE53BC" w:rsidP="004F30CE">
      <w:pPr>
        <w:ind w:firstLine="708"/>
        <w:jc w:val="center"/>
        <w:rPr>
          <w:rFonts w:ascii="Times New Roman" w:hAnsi="Times New Roman"/>
          <w:b/>
          <w:sz w:val="28"/>
          <w:szCs w:val="28"/>
        </w:rPr>
      </w:pPr>
      <w:r w:rsidRPr="00B370C3">
        <w:rPr>
          <w:rFonts w:ascii="Times New Roman" w:hAnsi="Times New Roman"/>
          <w:b/>
          <w:sz w:val="28"/>
          <w:szCs w:val="28"/>
        </w:rPr>
        <w:t>Муниципальная программа «Развитие физической культуры и массового спорта»</w:t>
      </w:r>
    </w:p>
    <w:p w:rsidR="00204085" w:rsidRPr="00B370C3" w:rsidRDefault="00204085" w:rsidP="004F30CE">
      <w:pPr>
        <w:spacing w:after="0"/>
        <w:ind w:firstLine="708"/>
        <w:jc w:val="both"/>
        <w:rPr>
          <w:rFonts w:ascii="Times New Roman" w:hAnsi="Times New Roman"/>
          <w:sz w:val="28"/>
        </w:rPr>
      </w:pPr>
      <w:r w:rsidRPr="00B370C3">
        <w:rPr>
          <w:rFonts w:ascii="Times New Roman" w:hAnsi="Times New Roman"/>
          <w:sz w:val="28"/>
        </w:rPr>
        <w:t>Муниципальная программа «Развитие физической культуры и массового спорта»</w:t>
      </w:r>
      <w:r w:rsidRPr="00B370C3">
        <w:rPr>
          <w:rFonts w:ascii="Times New Roman" w:eastAsiaTheme="minorHAnsi" w:hAnsi="Times New Roman"/>
        </w:rPr>
        <w:t xml:space="preserve"> </w:t>
      </w:r>
      <w:r w:rsidRPr="00B370C3">
        <w:rPr>
          <w:rFonts w:ascii="Times New Roman" w:eastAsiaTheme="minorHAnsi" w:hAnsi="Times New Roman"/>
          <w:sz w:val="28"/>
          <w:szCs w:val="28"/>
        </w:rPr>
        <w:t xml:space="preserve">утверждена постановлением администрации Усть-Лабинского городского поселения Усть-Лабинского района от 28 декабря 2021 г. № 1126.  </w:t>
      </w:r>
    </w:p>
    <w:p w:rsidR="00204085" w:rsidRPr="00B370C3" w:rsidRDefault="00204085" w:rsidP="004F30CE">
      <w:pPr>
        <w:spacing w:after="0"/>
        <w:ind w:firstLine="708"/>
        <w:jc w:val="both"/>
        <w:rPr>
          <w:rFonts w:ascii="Times New Roman" w:hAnsi="Times New Roman"/>
          <w:sz w:val="28"/>
          <w:szCs w:val="28"/>
        </w:rPr>
      </w:pPr>
      <w:r w:rsidRPr="00B370C3">
        <w:rPr>
          <w:rFonts w:ascii="Times New Roman" w:hAnsi="Times New Roman"/>
          <w:sz w:val="28"/>
        </w:rPr>
        <w:t xml:space="preserve">Координатор муниципальной программы – </w:t>
      </w:r>
      <w:r w:rsidRPr="00B370C3">
        <w:rPr>
          <w:rFonts w:ascii="Times New Roman" w:hAnsi="Times New Roman"/>
          <w:sz w:val="28"/>
          <w:szCs w:val="28"/>
        </w:rPr>
        <w:t>отдел по общим и организационным вопросам администрации Усть-Лабинского городского поселения Усть-Лабинского района.</w:t>
      </w:r>
      <w:r w:rsidRPr="00B370C3">
        <w:rPr>
          <w:rFonts w:ascii="Times New Roman" w:hAnsi="Times New Roman"/>
          <w:sz w:val="28"/>
        </w:rPr>
        <w:t xml:space="preserve"> </w:t>
      </w:r>
    </w:p>
    <w:p w:rsidR="00204085" w:rsidRPr="00B370C3" w:rsidRDefault="00204085" w:rsidP="004F30CE">
      <w:pPr>
        <w:spacing w:after="0"/>
        <w:ind w:firstLine="708"/>
        <w:jc w:val="both"/>
        <w:rPr>
          <w:rFonts w:ascii="Times New Roman" w:hAnsi="Times New Roman"/>
          <w:sz w:val="28"/>
        </w:rPr>
      </w:pPr>
      <w:r w:rsidRPr="00B370C3">
        <w:rPr>
          <w:rFonts w:ascii="Times New Roman" w:hAnsi="Times New Roman"/>
          <w:sz w:val="28"/>
        </w:rPr>
        <w:t xml:space="preserve">Общий объем </w:t>
      </w:r>
      <w:r w:rsidRPr="00B370C3">
        <w:rPr>
          <w:rFonts w:ascii="Times New Roman" w:eastAsiaTheme="minorHAnsi" w:hAnsi="Times New Roman"/>
          <w:sz w:val="28"/>
          <w:szCs w:val="28"/>
        </w:rPr>
        <w:t>финансирования по программе в 2024 году составляет 21 452,6 тыс. рублей из средств бюджета</w:t>
      </w:r>
      <w:r w:rsidRPr="00B370C3">
        <w:rPr>
          <w:rFonts w:ascii="Times New Roman" w:eastAsiaTheme="minorHAnsi" w:hAnsi="Times New Roman"/>
        </w:rPr>
        <w:t xml:space="preserve"> </w:t>
      </w:r>
      <w:r w:rsidRPr="00B370C3">
        <w:rPr>
          <w:rFonts w:ascii="Times New Roman" w:eastAsiaTheme="minorHAnsi" w:hAnsi="Times New Roman"/>
          <w:sz w:val="28"/>
          <w:szCs w:val="28"/>
        </w:rPr>
        <w:t xml:space="preserve">Усть-Лабинского городского поселения Усть-Лабинского района. </w:t>
      </w:r>
      <w:r w:rsidRPr="00B370C3">
        <w:rPr>
          <w:rFonts w:ascii="Times New Roman" w:hAnsi="Times New Roman"/>
          <w:sz w:val="28"/>
        </w:rPr>
        <w:t xml:space="preserve">Исполнение муниципальной программы в 2024 году составило 99,6 % или </w:t>
      </w:r>
      <w:r w:rsidRPr="00B370C3">
        <w:rPr>
          <w:rFonts w:ascii="Times New Roman" w:eastAsiaTheme="minorHAnsi" w:hAnsi="Times New Roman"/>
          <w:sz w:val="28"/>
          <w:szCs w:val="28"/>
        </w:rPr>
        <w:t xml:space="preserve">21 371,5 </w:t>
      </w:r>
      <w:r w:rsidRPr="00B370C3">
        <w:rPr>
          <w:rFonts w:ascii="Times New Roman" w:hAnsi="Times New Roman"/>
          <w:sz w:val="28"/>
        </w:rPr>
        <w:t>тыс. рублей от утвержденного финансирования.</w:t>
      </w:r>
    </w:p>
    <w:p w:rsidR="00204085" w:rsidRPr="00B370C3" w:rsidRDefault="00204085" w:rsidP="004F30CE">
      <w:pPr>
        <w:spacing w:after="0"/>
        <w:ind w:firstLine="709"/>
        <w:jc w:val="both"/>
        <w:rPr>
          <w:rFonts w:ascii="Times New Roman" w:hAnsi="Times New Roman"/>
          <w:bCs/>
          <w:sz w:val="28"/>
          <w:szCs w:val="28"/>
        </w:rPr>
      </w:pPr>
      <w:r w:rsidRPr="00B370C3">
        <w:rPr>
          <w:rFonts w:ascii="Times New Roman" w:hAnsi="Times New Roman"/>
          <w:bCs/>
          <w:sz w:val="28"/>
          <w:szCs w:val="28"/>
        </w:rPr>
        <w:t>Запланированные к реализации мероприятия выполнены в полном объеме. Основными результатами программы являются достигнутые показатели:</w:t>
      </w:r>
    </w:p>
    <w:p w:rsidR="00204085" w:rsidRPr="00B370C3" w:rsidRDefault="00204085" w:rsidP="00421349">
      <w:pPr>
        <w:spacing w:after="0"/>
        <w:ind w:firstLine="708"/>
        <w:jc w:val="both"/>
        <w:rPr>
          <w:rFonts w:ascii="Times New Roman" w:hAnsi="Times New Roman"/>
          <w:bCs/>
          <w:sz w:val="28"/>
          <w:szCs w:val="28"/>
        </w:rPr>
      </w:pPr>
      <w:r w:rsidRPr="00B370C3">
        <w:rPr>
          <w:rFonts w:ascii="Times New Roman" w:hAnsi="Times New Roman"/>
          <w:bCs/>
          <w:sz w:val="28"/>
          <w:szCs w:val="28"/>
        </w:rPr>
        <w:t>- количество проведенных мероприятий – 114 шт.;</w:t>
      </w:r>
    </w:p>
    <w:p w:rsidR="00204085" w:rsidRPr="00B370C3" w:rsidRDefault="00204085" w:rsidP="00421349">
      <w:pPr>
        <w:spacing w:after="0"/>
        <w:ind w:firstLine="708"/>
        <w:jc w:val="both"/>
        <w:rPr>
          <w:rFonts w:ascii="Times New Roman" w:hAnsi="Times New Roman"/>
          <w:bCs/>
          <w:sz w:val="28"/>
          <w:szCs w:val="28"/>
        </w:rPr>
      </w:pPr>
      <w:r w:rsidRPr="00B370C3">
        <w:rPr>
          <w:rFonts w:ascii="Times New Roman" w:hAnsi="Times New Roman"/>
          <w:bCs/>
          <w:sz w:val="28"/>
          <w:szCs w:val="28"/>
        </w:rPr>
        <w:t>- количество жителей, принявших участие в мероприятиях – 24840 человек.</w:t>
      </w:r>
    </w:p>
    <w:p w:rsidR="00204085" w:rsidRPr="00B370C3" w:rsidRDefault="00204085" w:rsidP="004F30CE">
      <w:pPr>
        <w:spacing w:after="0"/>
        <w:ind w:firstLine="709"/>
        <w:jc w:val="both"/>
        <w:rPr>
          <w:rFonts w:ascii="Times New Roman" w:hAnsi="Times New Roman"/>
          <w:bCs/>
          <w:sz w:val="28"/>
          <w:szCs w:val="28"/>
        </w:rPr>
      </w:pPr>
      <w:r w:rsidRPr="00B370C3">
        <w:rPr>
          <w:rFonts w:ascii="Times New Roman" w:hAnsi="Times New Roman"/>
          <w:bCs/>
          <w:sz w:val="28"/>
          <w:szCs w:val="28"/>
        </w:rPr>
        <w:t xml:space="preserve">Фактические затраты на реализацию муниципальной программы соответствуют ожидаемому непосредственному результату – выполнение муниципального задания получателем субсидии МБУС «Усть-Лабинский городской спортивный центр «Кубань» Усть-Лабинского городского поселения Усть-Лабинского района. Они способствовали повышению уровня удовлетворенности населения Усть-Лабинского городского поселения                  </w:t>
      </w:r>
      <w:r w:rsidRPr="00B370C3">
        <w:rPr>
          <w:rFonts w:ascii="Times New Roman" w:hAnsi="Times New Roman"/>
          <w:bCs/>
          <w:sz w:val="28"/>
          <w:szCs w:val="28"/>
        </w:rPr>
        <w:lastRenderedPageBreak/>
        <w:t>Усть-Лабинского района качеством предоставления муниципальных услуг в сфере физической культуры и массового спорта.</w:t>
      </w:r>
    </w:p>
    <w:p w:rsidR="00204085" w:rsidRPr="00B370C3" w:rsidRDefault="00204085" w:rsidP="004F30CE">
      <w:pPr>
        <w:pStyle w:val="af0"/>
        <w:spacing w:after="0" w:line="240" w:lineRule="auto"/>
        <w:ind w:right="268" w:firstLine="709"/>
        <w:jc w:val="both"/>
        <w:rPr>
          <w:sz w:val="28"/>
          <w:szCs w:val="28"/>
        </w:rPr>
      </w:pPr>
      <w:r w:rsidRPr="00B370C3">
        <w:rPr>
          <w:sz w:val="28"/>
          <w:szCs w:val="28"/>
        </w:rPr>
        <w:t>В целом по программе, степень достижения значений целевых показателей за</w:t>
      </w:r>
      <w:r w:rsidRPr="00B370C3">
        <w:rPr>
          <w:spacing w:val="1"/>
          <w:sz w:val="28"/>
          <w:szCs w:val="28"/>
        </w:rPr>
        <w:t xml:space="preserve"> </w:t>
      </w:r>
      <w:r w:rsidRPr="00B370C3">
        <w:rPr>
          <w:sz w:val="28"/>
          <w:szCs w:val="28"/>
        </w:rPr>
        <w:t>2024 год составила 1,0, степень соответствия запланированному уровню затрат</w:t>
      </w:r>
      <w:r w:rsidRPr="00B370C3">
        <w:rPr>
          <w:spacing w:val="1"/>
          <w:sz w:val="28"/>
          <w:szCs w:val="28"/>
        </w:rPr>
        <w:t xml:space="preserve"> </w:t>
      </w:r>
      <w:r w:rsidRPr="00B370C3">
        <w:rPr>
          <w:sz w:val="28"/>
          <w:szCs w:val="28"/>
        </w:rPr>
        <w:t>–</w:t>
      </w:r>
      <w:r w:rsidRPr="00B370C3">
        <w:rPr>
          <w:spacing w:val="1"/>
          <w:sz w:val="28"/>
          <w:szCs w:val="28"/>
        </w:rPr>
        <w:t xml:space="preserve"> </w:t>
      </w:r>
      <w:r w:rsidRPr="00B370C3">
        <w:rPr>
          <w:sz w:val="28"/>
          <w:szCs w:val="28"/>
        </w:rPr>
        <w:t>0,9 и степень реализации основных мероприятий 1,0. Согласно методике оценки</w:t>
      </w:r>
      <w:r w:rsidRPr="00B370C3">
        <w:rPr>
          <w:spacing w:val="1"/>
          <w:sz w:val="28"/>
          <w:szCs w:val="28"/>
        </w:rPr>
        <w:t xml:space="preserve"> </w:t>
      </w:r>
      <w:r w:rsidRPr="00B370C3">
        <w:rPr>
          <w:sz w:val="28"/>
          <w:szCs w:val="28"/>
        </w:rPr>
        <w:t>эффективности</w:t>
      </w:r>
      <w:r w:rsidRPr="00B370C3">
        <w:rPr>
          <w:spacing w:val="1"/>
          <w:sz w:val="28"/>
          <w:szCs w:val="28"/>
        </w:rPr>
        <w:t xml:space="preserve"> </w:t>
      </w:r>
      <w:r w:rsidRPr="00B370C3">
        <w:rPr>
          <w:sz w:val="28"/>
          <w:szCs w:val="28"/>
        </w:rPr>
        <w:t>реализации</w:t>
      </w:r>
      <w:r w:rsidRPr="00B370C3">
        <w:rPr>
          <w:spacing w:val="1"/>
          <w:sz w:val="28"/>
          <w:szCs w:val="28"/>
        </w:rPr>
        <w:t xml:space="preserve"> </w:t>
      </w:r>
      <w:r w:rsidRPr="00B370C3">
        <w:rPr>
          <w:sz w:val="28"/>
          <w:szCs w:val="28"/>
        </w:rPr>
        <w:t>муниципальной</w:t>
      </w:r>
      <w:r w:rsidRPr="00B370C3">
        <w:rPr>
          <w:spacing w:val="1"/>
          <w:sz w:val="28"/>
          <w:szCs w:val="28"/>
        </w:rPr>
        <w:t xml:space="preserve"> </w:t>
      </w:r>
      <w:r w:rsidRPr="00B370C3">
        <w:rPr>
          <w:sz w:val="28"/>
          <w:szCs w:val="28"/>
        </w:rPr>
        <w:t>программы</w:t>
      </w:r>
      <w:r w:rsidRPr="00B370C3">
        <w:rPr>
          <w:spacing w:val="-5"/>
          <w:sz w:val="28"/>
          <w:szCs w:val="28"/>
        </w:rPr>
        <w:t xml:space="preserve"> </w:t>
      </w:r>
      <w:r w:rsidRPr="00B370C3">
        <w:rPr>
          <w:sz w:val="28"/>
          <w:szCs w:val="28"/>
        </w:rPr>
        <w:t>реализация</w:t>
      </w:r>
      <w:r w:rsidRPr="00B370C3">
        <w:rPr>
          <w:spacing w:val="-3"/>
          <w:sz w:val="28"/>
          <w:szCs w:val="28"/>
        </w:rPr>
        <w:t xml:space="preserve"> </w:t>
      </w:r>
      <w:r w:rsidRPr="00B370C3">
        <w:rPr>
          <w:sz w:val="28"/>
          <w:szCs w:val="28"/>
        </w:rPr>
        <w:t>программы</w:t>
      </w:r>
      <w:r w:rsidRPr="00B370C3">
        <w:rPr>
          <w:spacing w:val="-3"/>
          <w:sz w:val="28"/>
          <w:szCs w:val="28"/>
        </w:rPr>
        <w:t xml:space="preserve"> </w:t>
      </w:r>
      <w:r w:rsidRPr="00B370C3">
        <w:rPr>
          <w:spacing w:val="-3"/>
          <w:sz w:val="28"/>
          <w:szCs w:val="28"/>
        </w:rPr>
        <w:br/>
      </w:r>
      <w:r w:rsidRPr="00B370C3">
        <w:rPr>
          <w:sz w:val="28"/>
          <w:szCs w:val="28"/>
        </w:rPr>
        <w:t>составляет 1,0 и оценивается как высокая.</w:t>
      </w:r>
    </w:p>
    <w:p w:rsidR="00204085" w:rsidRPr="00B370C3" w:rsidRDefault="00204085" w:rsidP="004F30CE">
      <w:pPr>
        <w:spacing w:after="0"/>
        <w:jc w:val="center"/>
        <w:rPr>
          <w:rFonts w:ascii="Times New Roman" w:hAnsi="Times New Roman"/>
          <w:b/>
          <w:sz w:val="28"/>
          <w:szCs w:val="28"/>
        </w:rPr>
      </w:pPr>
    </w:p>
    <w:p w:rsidR="00A45312" w:rsidRPr="00B370C3" w:rsidRDefault="00864BE1" w:rsidP="004F30CE">
      <w:pPr>
        <w:spacing w:after="0"/>
        <w:jc w:val="center"/>
        <w:rPr>
          <w:rFonts w:ascii="Times New Roman" w:hAnsi="Times New Roman"/>
          <w:b/>
          <w:sz w:val="28"/>
          <w:szCs w:val="28"/>
        </w:rPr>
      </w:pPr>
      <w:r w:rsidRPr="00B370C3">
        <w:rPr>
          <w:rFonts w:ascii="Times New Roman" w:hAnsi="Times New Roman"/>
          <w:b/>
          <w:sz w:val="28"/>
          <w:szCs w:val="28"/>
        </w:rPr>
        <w:t>Муниципальная программа «</w:t>
      </w:r>
      <w:r w:rsidR="00A45312" w:rsidRPr="00B370C3">
        <w:rPr>
          <w:rFonts w:ascii="Times New Roman" w:hAnsi="Times New Roman"/>
          <w:b/>
          <w:sz w:val="28"/>
          <w:szCs w:val="28"/>
        </w:rPr>
        <w:t xml:space="preserve">Формирование комфортной </w:t>
      </w:r>
    </w:p>
    <w:p w:rsidR="00A45312" w:rsidRPr="00B370C3" w:rsidRDefault="00A45312" w:rsidP="004F30CE">
      <w:pPr>
        <w:spacing w:after="0"/>
        <w:jc w:val="center"/>
        <w:rPr>
          <w:rFonts w:ascii="Times New Roman" w:hAnsi="Times New Roman"/>
          <w:b/>
          <w:sz w:val="28"/>
          <w:szCs w:val="28"/>
        </w:rPr>
      </w:pPr>
      <w:r w:rsidRPr="00B370C3">
        <w:rPr>
          <w:rFonts w:ascii="Times New Roman" w:hAnsi="Times New Roman"/>
          <w:b/>
          <w:sz w:val="28"/>
          <w:szCs w:val="28"/>
        </w:rPr>
        <w:t xml:space="preserve">городской среды на территории Усть-Лабинского городского поселения Усть-Лабинского </w:t>
      </w:r>
      <w:proofErr w:type="gramStart"/>
      <w:r w:rsidRPr="00B370C3">
        <w:rPr>
          <w:rFonts w:ascii="Times New Roman" w:hAnsi="Times New Roman"/>
          <w:b/>
          <w:sz w:val="28"/>
          <w:szCs w:val="28"/>
        </w:rPr>
        <w:t>района»  на</w:t>
      </w:r>
      <w:proofErr w:type="gramEnd"/>
      <w:r w:rsidRPr="00B370C3">
        <w:rPr>
          <w:rFonts w:ascii="Times New Roman" w:hAnsi="Times New Roman"/>
          <w:b/>
          <w:sz w:val="28"/>
          <w:szCs w:val="28"/>
        </w:rPr>
        <w:t xml:space="preserve"> 2018-2030 </w:t>
      </w:r>
      <w:proofErr w:type="spellStart"/>
      <w:r w:rsidRPr="00B370C3">
        <w:rPr>
          <w:rFonts w:ascii="Times New Roman" w:hAnsi="Times New Roman"/>
          <w:b/>
          <w:sz w:val="28"/>
          <w:szCs w:val="28"/>
        </w:rPr>
        <w:t>гг</w:t>
      </w:r>
      <w:proofErr w:type="spellEnd"/>
      <w:r w:rsidRPr="00B370C3">
        <w:rPr>
          <w:rFonts w:ascii="Times New Roman" w:hAnsi="Times New Roman"/>
          <w:b/>
          <w:sz w:val="28"/>
          <w:szCs w:val="28"/>
        </w:rPr>
        <w:t>»</w:t>
      </w:r>
    </w:p>
    <w:p w:rsidR="00A45312" w:rsidRPr="00B370C3" w:rsidRDefault="00A45312" w:rsidP="004F30CE">
      <w:pPr>
        <w:pStyle w:val="ad"/>
        <w:rPr>
          <w:rFonts w:ascii="Times New Roman" w:hAnsi="Times New Roman"/>
          <w:sz w:val="28"/>
          <w:szCs w:val="28"/>
        </w:rPr>
      </w:pPr>
    </w:p>
    <w:p w:rsidR="00A45312" w:rsidRPr="00B370C3" w:rsidRDefault="00A45312" w:rsidP="004F30CE">
      <w:pPr>
        <w:ind w:firstLine="708"/>
        <w:jc w:val="both"/>
        <w:rPr>
          <w:rFonts w:ascii="Times New Roman" w:hAnsi="Times New Roman"/>
          <w:sz w:val="28"/>
          <w:szCs w:val="28"/>
        </w:rPr>
      </w:pPr>
      <w:r w:rsidRPr="00B370C3">
        <w:rPr>
          <w:rFonts w:ascii="Times New Roman" w:hAnsi="Times New Roman"/>
          <w:sz w:val="28"/>
          <w:szCs w:val="28"/>
        </w:rPr>
        <w:t xml:space="preserve">Муниципальная программа «Формирование комфортной городской среды на территории Усть-Лабинского городского поселения Усть-Лабинского района» на 2018-2030 </w:t>
      </w:r>
      <w:proofErr w:type="spellStart"/>
      <w:proofErr w:type="gramStart"/>
      <w:r w:rsidRPr="00B370C3">
        <w:rPr>
          <w:rFonts w:ascii="Times New Roman" w:hAnsi="Times New Roman"/>
          <w:sz w:val="28"/>
          <w:szCs w:val="28"/>
        </w:rPr>
        <w:t>гг</w:t>
      </w:r>
      <w:proofErr w:type="spellEnd"/>
      <w:r w:rsidRPr="00B370C3">
        <w:rPr>
          <w:rFonts w:ascii="Times New Roman" w:hAnsi="Times New Roman"/>
          <w:sz w:val="28"/>
          <w:szCs w:val="28"/>
        </w:rPr>
        <w:t>»  утверждена</w:t>
      </w:r>
      <w:proofErr w:type="gramEnd"/>
      <w:r w:rsidRPr="00B370C3">
        <w:rPr>
          <w:rFonts w:ascii="Times New Roman" w:hAnsi="Times New Roman"/>
          <w:sz w:val="28"/>
          <w:szCs w:val="28"/>
        </w:rPr>
        <w:t xml:space="preserve"> постановлением администрации Усть-Лабинского городского поселения Усть-Лабинского района от 13.09.2017 №660 (с изменениями от 29.12.2023 № 1249, от 27.02.2024 № 133). </w:t>
      </w:r>
    </w:p>
    <w:p w:rsidR="00A45312" w:rsidRPr="00B370C3" w:rsidRDefault="00A45312" w:rsidP="004F30CE">
      <w:pPr>
        <w:ind w:firstLine="708"/>
        <w:jc w:val="both"/>
        <w:rPr>
          <w:rFonts w:ascii="Times New Roman" w:hAnsi="Times New Roman"/>
          <w:sz w:val="28"/>
          <w:szCs w:val="28"/>
        </w:rPr>
      </w:pPr>
      <w:r w:rsidRPr="00B370C3">
        <w:rPr>
          <w:rFonts w:ascii="Times New Roman" w:hAnsi="Times New Roman"/>
          <w:sz w:val="28"/>
          <w:szCs w:val="28"/>
        </w:rPr>
        <w:t>Координатор муниципальной программы – отдел капитального строительства администрации Усть-Лабинского городского поселения Усть-Лабинского района.</w:t>
      </w:r>
    </w:p>
    <w:p w:rsidR="00A45312" w:rsidRPr="00B370C3" w:rsidRDefault="00A45312" w:rsidP="004F30CE">
      <w:pPr>
        <w:spacing w:before="40" w:after="40"/>
        <w:ind w:firstLine="708"/>
        <w:jc w:val="both"/>
        <w:rPr>
          <w:rFonts w:ascii="Times New Roman" w:hAnsi="Times New Roman"/>
          <w:sz w:val="28"/>
          <w:szCs w:val="28"/>
        </w:rPr>
      </w:pPr>
      <w:r w:rsidRPr="00B370C3">
        <w:rPr>
          <w:rFonts w:ascii="Times New Roman" w:hAnsi="Times New Roman"/>
          <w:sz w:val="28"/>
          <w:szCs w:val="28"/>
        </w:rPr>
        <w:t>Общий объем финансирования в 2024 году по программе составил 73 233,6 тыс.</w:t>
      </w:r>
      <w:r w:rsidR="00421349">
        <w:rPr>
          <w:rFonts w:ascii="Times New Roman" w:hAnsi="Times New Roman"/>
          <w:sz w:val="28"/>
          <w:szCs w:val="28"/>
        </w:rPr>
        <w:t xml:space="preserve"> </w:t>
      </w:r>
      <w:r w:rsidRPr="00B370C3">
        <w:rPr>
          <w:rFonts w:ascii="Times New Roman" w:hAnsi="Times New Roman"/>
          <w:sz w:val="28"/>
          <w:szCs w:val="28"/>
        </w:rPr>
        <w:t xml:space="preserve">руб., в </w:t>
      </w:r>
      <w:proofErr w:type="spellStart"/>
      <w:r w:rsidRPr="00B370C3">
        <w:rPr>
          <w:rFonts w:ascii="Times New Roman" w:hAnsi="Times New Roman"/>
          <w:sz w:val="28"/>
          <w:szCs w:val="28"/>
        </w:rPr>
        <w:t>т.ч</w:t>
      </w:r>
      <w:proofErr w:type="spellEnd"/>
      <w:r w:rsidRPr="00B370C3">
        <w:rPr>
          <w:rFonts w:ascii="Times New Roman" w:hAnsi="Times New Roman"/>
          <w:sz w:val="28"/>
          <w:szCs w:val="28"/>
        </w:rPr>
        <w:t>.:</w:t>
      </w:r>
    </w:p>
    <w:p w:rsidR="00A45312" w:rsidRPr="00B370C3" w:rsidRDefault="00A45312" w:rsidP="004F30CE">
      <w:pPr>
        <w:spacing w:before="40" w:after="40"/>
        <w:ind w:firstLine="708"/>
        <w:jc w:val="both"/>
        <w:rPr>
          <w:rFonts w:ascii="Times New Roman" w:hAnsi="Times New Roman"/>
          <w:sz w:val="28"/>
          <w:szCs w:val="28"/>
        </w:rPr>
      </w:pPr>
      <w:r w:rsidRPr="00B370C3">
        <w:rPr>
          <w:rFonts w:ascii="Times New Roman" w:hAnsi="Times New Roman"/>
          <w:sz w:val="28"/>
          <w:szCs w:val="28"/>
        </w:rPr>
        <w:t>- средства Федерального бюджета 59 758,6 тыс.</w:t>
      </w:r>
      <w:r w:rsidR="00421349">
        <w:rPr>
          <w:rFonts w:ascii="Times New Roman" w:hAnsi="Times New Roman"/>
          <w:sz w:val="28"/>
          <w:szCs w:val="28"/>
        </w:rPr>
        <w:t xml:space="preserve"> </w:t>
      </w:r>
      <w:r w:rsidRPr="00B370C3">
        <w:rPr>
          <w:rFonts w:ascii="Times New Roman" w:hAnsi="Times New Roman"/>
          <w:sz w:val="28"/>
          <w:szCs w:val="28"/>
        </w:rPr>
        <w:t>руб.;</w:t>
      </w:r>
    </w:p>
    <w:p w:rsidR="00A45312" w:rsidRPr="00B370C3" w:rsidRDefault="00A45312" w:rsidP="004F30CE">
      <w:pPr>
        <w:spacing w:before="40" w:after="40"/>
        <w:ind w:firstLine="708"/>
        <w:jc w:val="both"/>
        <w:rPr>
          <w:rFonts w:ascii="Times New Roman" w:hAnsi="Times New Roman"/>
          <w:sz w:val="28"/>
          <w:szCs w:val="28"/>
        </w:rPr>
      </w:pPr>
      <w:r w:rsidRPr="00B370C3">
        <w:rPr>
          <w:rFonts w:ascii="Times New Roman" w:hAnsi="Times New Roman"/>
          <w:sz w:val="28"/>
          <w:szCs w:val="28"/>
        </w:rPr>
        <w:t>- средства краевого бюджета 2 489,9 тыс.</w:t>
      </w:r>
      <w:r w:rsidR="00421349">
        <w:rPr>
          <w:rFonts w:ascii="Times New Roman" w:hAnsi="Times New Roman"/>
          <w:sz w:val="28"/>
          <w:szCs w:val="28"/>
        </w:rPr>
        <w:t xml:space="preserve"> </w:t>
      </w:r>
      <w:r w:rsidRPr="00B370C3">
        <w:rPr>
          <w:rFonts w:ascii="Times New Roman" w:hAnsi="Times New Roman"/>
          <w:sz w:val="28"/>
          <w:szCs w:val="28"/>
        </w:rPr>
        <w:t>руб.;</w:t>
      </w:r>
    </w:p>
    <w:p w:rsidR="00A45312" w:rsidRPr="00B370C3" w:rsidRDefault="00A45312" w:rsidP="004F30CE">
      <w:pPr>
        <w:spacing w:before="40" w:after="40"/>
        <w:ind w:firstLine="708"/>
        <w:jc w:val="both"/>
        <w:rPr>
          <w:rFonts w:ascii="Times New Roman" w:hAnsi="Times New Roman"/>
          <w:sz w:val="28"/>
          <w:szCs w:val="28"/>
        </w:rPr>
      </w:pPr>
      <w:r w:rsidRPr="00B370C3">
        <w:rPr>
          <w:rFonts w:ascii="Times New Roman" w:hAnsi="Times New Roman"/>
          <w:sz w:val="28"/>
          <w:szCs w:val="28"/>
        </w:rPr>
        <w:t>- средства местного бюджета 10 985,1 тыс.</w:t>
      </w:r>
      <w:r w:rsidR="00421349">
        <w:rPr>
          <w:rFonts w:ascii="Times New Roman" w:hAnsi="Times New Roman"/>
          <w:sz w:val="28"/>
          <w:szCs w:val="28"/>
        </w:rPr>
        <w:t xml:space="preserve"> </w:t>
      </w:r>
      <w:r w:rsidRPr="00B370C3">
        <w:rPr>
          <w:rFonts w:ascii="Times New Roman" w:hAnsi="Times New Roman"/>
          <w:sz w:val="28"/>
          <w:szCs w:val="28"/>
        </w:rPr>
        <w:t>руб.</w:t>
      </w:r>
    </w:p>
    <w:p w:rsidR="00A45312" w:rsidRPr="00B370C3" w:rsidRDefault="00A45312" w:rsidP="004F30CE">
      <w:pPr>
        <w:spacing w:before="40" w:after="40"/>
        <w:ind w:firstLine="708"/>
        <w:jc w:val="both"/>
        <w:rPr>
          <w:rFonts w:ascii="Times New Roman" w:hAnsi="Times New Roman"/>
          <w:sz w:val="28"/>
          <w:szCs w:val="28"/>
        </w:rPr>
      </w:pPr>
      <w:r w:rsidRPr="00B370C3">
        <w:rPr>
          <w:rFonts w:ascii="Times New Roman" w:hAnsi="Times New Roman"/>
          <w:sz w:val="28"/>
          <w:szCs w:val="28"/>
        </w:rPr>
        <w:t>Основное мероприятие, запланированные на 2024 год, выполнено в полном объеме – осуществлено благоустройство общественной территории «Благоустройство парковой зоны озера Копытце в г. Усть-Лабинске (2 этап)».</w:t>
      </w:r>
    </w:p>
    <w:p w:rsidR="00A45312" w:rsidRPr="00B370C3" w:rsidRDefault="00A45312" w:rsidP="004F30CE">
      <w:pPr>
        <w:jc w:val="both"/>
        <w:rPr>
          <w:rFonts w:ascii="Times New Roman" w:hAnsi="Times New Roman"/>
          <w:sz w:val="28"/>
          <w:szCs w:val="28"/>
        </w:rPr>
      </w:pPr>
      <w:r w:rsidRPr="00B370C3">
        <w:rPr>
          <w:rFonts w:ascii="Times New Roman" w:hAnsi="Times New Roman"/>
          <w:sz w:val="28"/>
          <w:szCs w:val="28"/>
        </w:rPr>
        <w:t>Освоение средств в целом по программе на 01.01.2025 составило 73 233,5 тыс.</w:t>
      </w:r>
      <w:r w:rsidR="00421349">
        <w:rPr>
          <w:rFonts w:ascii="Times New Roman" w:hAnsi="Times New Roman"/>
          <w:sz w:val="28"/>
          <w:szCs w:val="28"/>
        </w:rPr>
        <w:t xml:space="preserve"> </w:t>
      </w:r>
      <w:r w:rsidRPr="00B370C3">
        <w:rPr>
          <w:rFonts w:ascii="Times New Roman" w:hAnsi="Times New Roman"/>
          <w:sz w:val="28"/>
          <w:szCs w:val="28"/>
        </w:rPr>
        <w:t>руб. или 100%.</w:t>
      </w:r>
    </w:p>
    <w:p w:rsidR="00A45312" w:rsidRPr="00B370C3" w:rsidRDefault="00A45312" w:rsidP="004F30CE">
      <w:pPr>
        <w:spacing w:before="40" w:after="40"/>
        <w:ind w:firstLine="708"/>
        <w:jc w:val="both"/>
        <w:rPr>
          <w:rFonts w:ascii="Times New Roman" w:hAnsi="Times New Roman"/>
          <w:sz w:val="28"/>
          <w:szCs w:val="28"/>
        </w:rPr>
      </w:pPr>
      <w:r w:rsidRPr="00B370C3">
        <w:rPr>
          <w:rFonts w:ascii="Times New Roman" w:hAnsi="Times New Roman"/>
          <w:sz w:val="28"/>
          <w:szCs w:val="28"/>
        </w:rPr>
        <w:t xml:space="preserve">Основным результатом программы является благоустроенная общественная территория. Данной муниципальной программой подпрограммы не предусмотрены. </w:t>
      </w:r>
    </w:p>
    <w:p w:rsidR="00A45312" w:rsidRPr="00B370C3" w:rsidRDefault="00A45312" w:rsidP="004F30CE">
      <w:pPr>
        <w:ind w:firstLine="708"/>
        <w:jc w:val="both"/>
        <w:rPr>
          <w:rFonts w:ascii="Times New Roman" w:hAnsi="Times New Roman"/>
          <w:sz w:val="28"/>
          <w:szCs w:val="28"/>
        </w:rPr>
      </w:pPr>
      <w:r w:rsidRPr="00B370C3">
        <w:rPr>
          <w:rFonts w:ascii="Times New Roman" w:hAnsi="Times New Roman"/>
          <w:sz w:val="28"/>
          <w:szCs w:val="28"/>
        </w:rPr>
        <w:t xml:space="preserve">Согласно типовой методике оценки эффективности реализации муниципальной программы к Порядку принятия решения о разработке, формирования, реализации и оценке эффективности реализации муниципальных программ Усть-Лабинского городского поселения Усть-Лабинского района степень реализации основных мероприятий муниципальной программы  составляет 1. Степень соответствия запланированному уровню расходов (затрат) составила 1. Степень достижения целевых показателей муниципальной программы равен 1. Эффективность использования средств краевого бюджета </w:t>
      </w:r>
      <w:r w:rsidRPr="00B370C3">
        <w:rPr>
          <w:rFonts w:ascii="Times New Roman" w:hAnsi="Times New Roman"/>
          <w:sz w:val="28"/>
          <w:szCs w:val="28"/>
        </w:rPr>
        <w:lastRenderedPageBreak/>
        <w:t xml:space="preserve">при реализации муниципальной программы составила 1. Эффективность реализации муниципальной программы в целом составила 1. </w:t>
      </w:r>
    </w:p>
    <w:p w:rsidR="00A45312" w:rsidRPr="00B370C3" w:rsidRDefault="00A45312" w:rsidP="00421349">
      <w:pPr>
        <w:spacing w:after="0"/>
        <w:ind w:firstLine="708"/>
        <w:jc w:val="both"/>
        <w:rPr>
          <w:rFonts w:ascii="Times New Roman" w:hAnsi="Times New Roman"/>
          <w:sz w:val="28"/>
          <w:szCs w:val="28"/>
        </w:rPr>
      </w:pPr>
      <w:r w:rsidRPr="00B370C3">
        <w:rPr>
          <w:rFonts w:ascii="Times New Roman" w:hAnsi="Times New Roman"/>
          <w:sz w:val="28"/>
          <w:szCs w:val="28"/>
        </w:rPr>
        <w:t xml:space="preserve">На основании вышеуказанных показателей эффективность реализации муниципальной программы признается высокой.   </w:t>
      </w:r>
    </w:p>
    <w:p w:rsidR="00A5181B" w:rsidRPr="00B370C3" w:rsidRDefault="00A5181B" w:rsidP="004F30CE">
      <w:pPr>
        <w:spacing w:after="0"/>
        <w:ind w:firstLine="708"/>
        <w:jc w:val="both"/>
        <w:rPr>
          <w:rFonts w:ascii="Times New Roman" w:hAnsi="Times New Roman"/>
          <w:sz w:val="28"/>
          <w:szCs w:val="28"/>
        </w:rPr>
      </w:pPr>
    </w:p>
    <w:p w:rsidR="00864BE1" w:rsidRPr="00B370C3" w:rsidRDefault="00864BE1" w:rsidP="004F30CE">
      <w:pPr>
        <w:ind w:firstLine="709"/>
        <w:jc w:val="center"/>
        <w:rPr>
          <w:rFonts w:ascii="Times New Roman" w:hAnsi="Times New Roman"/>
          <w:b/>
          <w:sz w:val="28"/>
          <w:szCs w:val="28"/>
        </w:rPr>
      </w:pPr>
      <w:r w:rsidRPr="00B370C3">
        <w:rPr>
          <w:rFonts w:ascii="Times New Roman" w:hAnsi="Times New Roman"/>
          <w:b/>
          <w:sz w:val="28"/>
          <w:szCs w:val="28"/>
        </w:rPr>
        <w:t>Муниципальная программа «Противодействие коррупции»</w:t>
      </w:r>
    </w:p>
    <w:p w:rsidR="00631215" w:rsidRPr="00B370C3" w:rsidRDefault="00631215" w:rsidP="004F30CE">
      <w:pPr>
        <w:spacing w:after="0"/>
        <w:ind w:firstLine="709"/>
        <w:jc w:val="both"/>
        <w:rPr>
          <w:rFonts w:ascii="Times New Roman" w:hAnsi="Times New Roman"/>
          <w:sz w:val="28"/>
          <w:szCs w:val="28"/>
        </w:rPr>
      </w:pPr>
      <w:r w:rsidRPr="00B370C3">
        <w:rPr>
          <w:rFonts w:ascii="Times New Roman" w:hAnsi="Times New Roman"/>
          <w:sz w:val="28"/>
          <w:szCs w:val="28"/>
        </w:rPr>
        <w:t>Муниципальная программа «Противодействие коррупции» утверждена постановлением администрации Усть-Лабинского городского поселения        Усть-Лабинского района от 27 декабря 2021 г. № 1107 «Об утверждении муниципальной программы «Противодействие коррупции».</w:t>
      </w:r>
    </w:p>
    <w:p w:rsidR="00631215" w:rsidRPr="00B370C3" w:rsidRDefault="00631215" w:rsidP="004F30CE">
      <w:pPr>
        <w:spacing w:after="0"/>
        <w:ind w:firstLine="709"/>
        <w:jc w:val="both"/>
        <w:rPr>
          <w:rFonts w:ascii="Times New Roman" w:hAnsi="Times New Roman"/>
          <w:sz w:val="28"/>
          <w:szCs w:val="28"/>
        </w:rPr>
      </w:pPr>
      <w:r w:rsidRPr="00B370C3">
        <w:rPr>
          <w:rFonts w:ascii="Times New Roman" w:hAnsi="Times New Roman"/>
          <w:sz w:val="28"/>
          <w:szCs w:val="28"/>
        </w:rPr>
        <w:t>Координатор муниципальной программы – Юридический отдел администрации Усть-Лабинского городского поселения Усть-Лабинского района.</w:t>
      </w:r>
    </w:p>
    <w:p w:rsidR="00631215" w:rsidRPr="00B370C3" w:rsidRDefault="00631215" w:rsidP="004F30CE">
      <w:pPr>
        <w:spacing w:after="0"/>
        <w:ind w:firstLine="709"/>
        <w:jc w:val="both"/>
        <w:rPr>
          <w:rFonts w:ascii="Times New Roman" w:hAnsi="Times New Roman"/>
          <w:iCs/>
          <w:sz w:val="28"/>
          <w:szCs w:val="28"/>
        </w:rPr>
      </w:pPr>
      <w:r w:rsidRPr="00B370C3">
        <w:rPr>
          <w:rFonts w:ascii="Times New Roman" w:hAnsi="Times New Roman"/>
          <w:sz w:val="28"/>
          <w:szCs w:val="28"/>
        </w:rPr>
        <w:t>Общий объем финансирования по программе в 2024 году составил 15 тыс. руб. (средства местного бюджета). Исполнение муниципальной программы составило 100 % или 15 тыс. руб. Денежные средства направлены на организацию мероприятий по профессиональному развитию в области противодействия коррупции для муниципальных служащих.</w:t>
      </w:r>
    </w:p>
    <w:p w:rsidR="00631215" w:rsidRPr="00B370C3" w:rsidRDefault="00631215" w:rsidP="004F30CE">
      <w:pPr>
        <w:spacing w:after="0"/>
        <w:ind w:firstLine="708"/>
        <w:jc w:val="both"/>
        <w:rPr>
          <w:rFonts w:ascii="Times New Roman" w:hAnsi="Times New Roman"/>
          <w:sz w:val="28"/>
          <w:szCs w:val="28"/>
        </w:rPr>
      </w:pPr>
      <w:r w:rsidRPr="00B370C3">
        <w:rPr>
          <w:rFonts w:ascii="Times New Roman" w:hAnsi="Times New Roman"/>
          <w:sz w:val="28"/>
          <w:szCs w:val="28"/>
        </w:rPr>
        <w:t>Основными результатами программы являются:</w:t>
      </w:r>
    </w:p>
    <w:p w:rsidR="00631215" w:rsidRPr="00B370C3" w:rsidRDefault="00631215" w:rsidP="004F30CE">
      <w:pPr>
        <w:spacing w:after="0"/>
        <w:ind w:firstLine="709"/>
        <w:jc w:val="both"/>
        <w:rPr>
          <w:rFonts w:ascii="Times New Roman" w:hAnsi="Times New Roman"/>
          <w:sz w:val="28"/>
          <w:szCs w:val="28"/>
        </w:rPr>
      </w:pPr>
      <w:r w:rsidRPr="00B370C3">
        <w:rPr>
          <w:rFonts w:ascii="Times New Roman" w:hAnsi="Times New Roman"/>
          <w:sz w:val="28"/>
          <w:szCs w:val="28"/>
        </w:rPr>
        <w:t xml:space="preserve">- количество муниципальных служащих, прошедших обучение (повышение квалификации) по антикоррупционным программам. </w:t>
      </w:r>
      <w:r w:rsidRPr="00B370C3">
        <w:rPr>
          <w:rFonts w:ascii="Times New Roman" w:hAnsi="Times New Roman"/>
          <w:sz w:val="28"/>
          <w:szCs w:val="28"/>
        </w:rPr>
        <w:tab/>
      </w:r>
    </w:p>
    <w:p w:rsidR="00631215" w:rsidRPr="00B370C3" w:rsidRDefault="00631215" w:rsidP="004F30CE">
      <w:pPr>
        <w:spacing w:after="0"/>
        <w:ind w:firstLine="709"/>
        <w:jc w:val="both"/>
        <w:rPr>
          <w:rFonts w:ascii="Times New Roman" w:hAnsi="Times New Roman"/>
          <w:sz w:val="28"/>
          <w:szCs w:val="28"/>
        </w:rPr>
      </w:pPr>
      <w:r w:rsidRPr="00B370C3">
        <w:rPr>
          <w:rFonts w:ascii="Times New Roman" w:hAnsi="Times New Roman"/>
          <w:sz w:val="28"/>
          <w:szCs w:val="28"/>
        </w:rPr>
        <w:t>В 2024 году запланировано обучение 1 муниципального служащего. Фактическое исполнение на конец 2024 года – 1 муниципальный служащий прошел обучение по антикоррупционным программам.</w:t>
      </w:r>
    </w:p>
    <w:p w:rsidR="00631215" w:rsidRPr="00B370C3" w:rsidRDefault="00631215" w:rsidP="004F30CE">
      <w:pPr>
        <w:spacing w:after="0"/>
        <w:ind w:firstLine="708"/>
        <w:jc w:val="both"/>
        <w:rPr>
          <w:rFonts w:ascii="Times New Roman" w:hAnsi="Times New Roman"/>
          <w:sz w:val="28"/>
          <w:szCs w:val="28"/>
        </w:rPr>
      </w:pPr>
      <w:r w:rsidRPr="00B370C3">
        <w:rPr>
          <w:rFonts w:ascii="Times New Roman" w:hAnsi="Times New Roman"/>
          <w:sz w:val="28"/>
          <w:szCs w:val="28"/>
        </w:rPr>
        <w:t>В целом по программе, степень достижения значений целевых показателей за 2024 год составила 1,0, степень соответствия запланированному уровню затрат – 1,0 и степень реализации основных мероприятий 1,0. Согласно методике оценки эффективности реализации муниципальной программы реализация программы составляет 1,0.</w:t>
      </w:r>
    </w:p>
    <w:p w:rsidR="001417B3" w:rsidRPr="00B370C3" w:rsidRDefault="001417B3" w:rsidP="004F30CE">
      <w:pPr>
        <w:spacing w:after="0"/>
        <w:ind w:firstLine="708"/>
        <w:jc w:val="center"/>
        <w:rPr>
          <w:rFonts w:ascii="Times New Roman" w:hAnsi="Times New Roman"/>
          <w:b/>
          <w:sz w:val="28"/>
          <w:szCs w:val="28"/>
        </w:rPr>
      </w:pPr>
    </w:p>
    <w:p w:rsidR="00CE53BC" w:rsidRPr="00B370C3" w:rsidRDefault="00CE53BC" w:rsidP="004F30CE">
      <w:pPr>
        <w:ind w:firstLine="708"/>
        <w:jc w:val="center"/>
        <w:rPr>
          <w:rFonts w:ascii="Times New Roman" w:hAnsi="Times New Roman"/>
          <w:b/>
          <w:sz w:val="28"/>
          <w:szCs w:val="28"/>
        </w:rPr>
      </w:pPr>
      <w:r w:rsidRPr="00B370C3">
        <w:rPr>
          <w:rFonts w:ascii="Times New Roman" w:hAnsi="Times New Roman"/>
          <w:b/>
          <w:sz w:val="28"/>
          <w:szCs w:val="28"/>
        </w:rPr>
        <w:t>Муниципальная программа «Финансовая поддержка социально-ориентированных некоммерческих организаций»</w:t>
      </w:r>
    </w:p>
    <w:p w:rsidR="00D03AB0" w:rsidRPr="00B370C3" w:rsidRDefault="00D03AB0" w:rsidP="00421349">
      <w:pPr>
        <w:spacing w:after="0"/>
        <w:ind w:firstLine="708"/>
        <w:jc w:val="both"/>
        <w:rPr>
          <w:rFonts w:ascii="Times New Roman" w:hAnsi="Times New Roman"/>
          <w:sz w:val="28"/>
          <w:szCs w:val="28"/>
        </w:rPr>
      </w:pPr>
      <w:r w:rsidRPr="00B370C3">
        <w:rPr>
          <w:rFonts w:ascii="Times New Roman" w:hAnsi="Times New Roman"/>
          <w:sz w:val="28"/>
        </w:rPr>
        <w:t>Муниципальная программа «</w:t>
      </w:r>
      <w:r w:rsidRPr="00B370C3">
        <w:rPr>
          <w:rFonts w:ascii="Times New Roman" w:hAnsi="Times New Roman"/>
          <w:sz w:val="28"/>
          <w:szCs w:val="28"/>
        </w:rPr>
        <w:t>Финансовая поддержка социально-ориентированных некоммерческих организаций</w:t>
      </w:r>
      <w:r w:rsidRPr="00B370C3">
        <w:rPr>
          <w:rFonts w:ascii="Times New Roman" w:hAnsi="Times New Roman"/>
          <w:sz w:val="28"/>
        </w:rPr>
        <w:t xml:space="preserve">» </w:t>
      </w:r>
      <w:r w:rsidRPr="00B370C3">
        <w:rPr>
          <w:rFonts w:ascii="Times New Roman" w:hAnsi="Times New Roman"/>
          <w:sz w:val="28"/>
          <w:szCs w:val="28"/>
        </w:rPr>
        <w:t xml:space="preserve">утверждена постановлением администрации Усть-Лабинского городского поселения Усть-Лабинского района от 29.12.2021 года № 1143. </w:t>
      </w:r>
    </w:p>
    <w:p w:rsidR="00D03AB0" w:rsidRPr="00B370C3" w:rsidRDefault="00D03AB0" w:rsidP="00421349">
      <w:pPr>
        <w:spacing w:after="0"/>
        <w:ind w:firstLine="708"/>
        <w:jc w:val="both"/>
        <w:rPr>
          <w:rFonts w:ascii="Times New Roman" w:hAnsi="Times New Roman"/>
          <w:sz w:val="28"/>
          <w:szCs w:val="28"/>
        </w:rPr>
      </w:pPr>
      <w:r w:rsidRPr="00B370C3">
        <w:rPr>
          <w:rFonts w:ascii="Times New Roman" w:hAnsi="Times New Roman"/>
          <w:sz w:val="28"/>
          <w:szCs w:val="28"/>
        </w:rPr>
        <w:t xml:space="preserve">Координатор муниципальной программы – </w:t>
      </w:r>
      <w:r w:rsidRPr="00B370C3">
        <w:rPr>
          <w:rFonts w:ascii="Times New Roman" w:hAnsi="Times New Roman"/>
          <w:sz w:val="28"/>
        </w:rPr>
        <w:t xml:space="preserve">финансовый отдел </w:t>
      </w:r>
      <w:r w:rsidRPr="00B370C3">
        <w:rPr>
          <w:rFonts w:ascii="Times New Roman" w:hAnsi="Times New Roman"/>
          <w:sz w:val="28"/>
          <w:szCs w:val="28"/>
        </w:rPr>
        <w:t xml:space="preserve">                 Усть-Лабинского городского поселения Усть-Лабинского района. </w:t>
      </w:r>
    </w:p>
    <w:p w:rsidR="00D03AB0" w:rsidRPr="00B370C3" w:rsidRDefault="00D03AB0" w:rsidP="00421349">
      <w:pPr>
        <w:spacing w:after="0"/>
        <w:ind w:firstLine="708"/>
        <w:jc w:val="both"/>
        <w:rPr>
          <w:rFonts w:ascii="Times New Roman" w:hAnsi="Times New Roman"/>
          <w:sz w:val="28"/>
          <w:szCs w:val="28"/>
        </w:rPr>
      </w:pPr>
      <w:r w:rsidRPr="00B370C3">
        <w:rPr>
          <w:rFonts w:ascii="Times New Roman" w:hAnsi="Times New Roman"/>
          <w:sz w:val="28"/>
          <w:szCs w:val="28"/>
        </w:rPr>
        <w:t>Финансирование по программе предусмотрено полностью за счет средств бюджета Усть-Лабинского городского поселения Усть-Лабинского района и составляет 520,0 тыс. рублей, и</w:t>
      </w:r>
      <w:r w:rsidRPr="00B370C3">
        <w:rPr>
          <w:rFonts w:ascii="Times New Roman" w:hAnsi="Times New Roman"/>
          <w:sz w:val="28"/>
        </w:rPr>
        <w:t>сполнение муниципальной программы составило 520,0 тыс. рублей или 100,0 % от утвержденного финансирования.</w:t>
      </w:r>
    </w:p>
    <w:p w:rsidR="00D03AB0" w:rsidRPr="00B370C3" w:rsidRDefault="00D03AB0" w:rsidP="00421349">
      <w:pPr>
        <w:autoSpaceDE w:val="0"/>
        <w:autoSpaceDN w:val="0"/>
        <w:adjustRightInd w:val="0"/>
        <w:spacing w:before="108" w:after="0"/>
        <w:ind w:firstLine="708"/>
        <w:jc w:val="both"/>
        <w:outlineLvl w:val="0"/>
        <w:rPr>
          <w:rFonts w:ascii="Times New Roman" w:hAnsi="Times New Roman"/>
          <w:bCs/>
          <w:sz w:val="28"/>
        </w:rPr>
      </w:pPr>
      <w:r w:rsidRPr="00B370C3">
        <w:rPr>
          <w:rFonts w:ascii="Times New Roman" w:hAnsi="Times New Roman"/>
          <w:bCs/>
          <w:sz w:val="28"/>
        </w:rPr>
        <w:lastRenderedPageBreak/>
        <w:t xml:space="preserve">В рамках муниципальной программы по результатам проведения конкурса, осуществлена финансовая поддержка трем социально-ориентированным организациям (обществам), расположенным и функционирующим на территории </w:t>
      </w:r>
      <w:r w:rsidRPr="00B370C3">
        <w:rPr>
          <w:rFonts w:ascii="Times New Roman" w:hAnsi="Times New Roman"/>
          <w:bCs/>
          <w:sz w:val="28"/>
          <w:szCs w:val="28"/>
        </w:rPr>
        <w:t xml:space="preserve">Усть-Лабинского городского поселения Усть-Лабинского района. </w:t>
      </w:r>
      <w:r w:rsidRPr="00B370C3">
        <w:rPr>
          <w:rFonts w:ascii="Times New Roman" w:hAnsi="Times New Roman"/>
          <w:bCs/>
          <w:sz w:val="28"/>
        </w:rPr>
        <w:t xml:space="preserve">Данные мероприятия направлены на оказание финансовой поддержки социально-ориентированным организациям, в целях выполнения уставной деятельности данных </w:t>
      </w:r>
      <w:bookmarkStart w:id="3" w:name="_GoBack"/>
      <w:r w:rsidRPr="00B370C3">
        <w:rPr>
          <w:rFonts w:ascii="Times New Roman" w:hAnsi="Times New Roman"/>
          <w:bCs/>
          <w:sz w:val="28"/>
        </w:rPr>
        <w:t>обществ, расширения возможности проведения большего количества мероприятий для членов данных обществ.</w:t>
      </w:r>
    </w:p>
    <w:p w:rsidR="00D03AB0" w:rsidRPr="00B370C3" w:rsidRDefault="00D03AB0" w:rsidP="00421349">
      <w:pPr>
        <w:spacing w:after="0"/>
        <w:jc w:val="both"/>
        <w:rPr>
          <w:rFonts w:ascii="Times New Roman" w:hAnsi="Times New Roman"/>
          <w:sz w:val="28"/>
        </w:rPr>
      </w:pPr>
      <w:r w:rsidRPr="00B370C3">
        <w:rPr>
          <w:rFonts w:ascii="Times New Roman" w:hAnsi="Times New Roman"/>
          <w:sz w:val="28"/>
        </w:rPr>
        <w:t xml:space="preserve">             Мероприятия, предусмотренные программой выполнены в полном объеме. Целевые показатели (индикаторы) реализации программы достигнуты полностью.</w:t>
      </w:r>
    </w:p>
    <w:p w:rsidR="00D03AB0" w:rsidRPr="00B370C3" w:rsidRDefault="00D03AB0" w:rsidP="00421349">
      <w:pPr>
        <w:widowControl w:val="0"/>
        <w:autoSpaceDE w:val="0"/>
        <w:autoSpaceDN w:val="0"/>
        <w:spacing w:after="0"/>
        <w:ind w:firstLine="709"/>
        <w:jc w:val="both"/>
        <w:rPr>
          <w:rFonts w:ascii="Times New Roman" w:eastAsia="Times New Roman" w:hAnsi="Times New Roman"/>
          <w:sz w:val="28"/>
          <w:szCs w:val="28"/>
        </w:rPr>
      </w:pPr>
      <w:r w:rsidRPr="00B370C3">
        <w:rPr>
          <w:rFonts w:ascii="Times New Roman" w:eastAsia="Times New Roman" w:hAnsi="Times New Roman"/>
          <w:sz w:val="28"/>
          <w:szCs w:val="28"/>
        </w:rPr>
        <w:t>В целом по программе, степень достижения значений целевых показателей за</w:t>
      </w:r>
      <w:r w:rsidRPr="00B370C3">
        <w:rPr>
          <w:rFonts w:ascii="Times New Roman" w:eastAsia="Times New Roman" w:hAnsi="Times New Roman"/>
          <w:spacing w:val="1"/>
          <w:sz w:val="28"/>
          <w:szCs w:val="28"/>
        </w:rPr>
        <w:t xml:space="preserve"> </w:t>
      </w:r>
      <w:r w:rsidRPr="00B370C3">
        <w:rPr>
          <w:rFonts w:ascii="Times New Roman" w:eastAsia="Times New Roman" w:hAnsi="Times New Roman"/>
          <w:sz w:val="28"/>
          <w:szCs w:val="28"/>
        </w:rPr>
        <w:t xml:space="preserve">2024 год составила 1,0, степень </w:t>
      </w:r>
      <w:bookmarkEnd w:id="3"/>
      <w:r w:rsidRPr="00B370C3">
        <w:rPr>
          <w:rFonts w:ascii="Times New Roman" w:eastAsia="Times New Roman" w:hAnsi="Times New Roman"/>
          <w:sz w:val="28"/>
          <w:szCs w:val="28"/>
        </w:rPr>
        <w:t>соответствия запланированному уровню затрат</w:t>
      </w:r>
      <w:r w:rsidRPr="00B370C3">
        <w:rPr>
          <w:rFonts w:ascii="Times New Roman" w:eastAsia="Times New Roman" w:hAnsi="Times New Roman"/>
          <w:spacing w:val="1"/>
          <w:sz w:val="28"/>
          <w:szCs w:val="28"/>
        </w:rPr>
        <w:t xml:space="preserve"> </w:t>
      </w:r>
      <w:r w:rsidRPr="00B370C3">
        <w:rPr>
          <w:rFonts w:ascii="Times New Roman" w:eastAsia="Times New Roman" w:hAnsi="Times New Roman"/>
          <w:sz w:val="28"/>
          <w:szCs w:val="28"/>
        </w:rPr>
        <w:t>–</w:t>
      </w:r>
      <w:r w:rsidRPr="00B370C3">
        <w:rPr>
          <w:rFonts w:ascii="Times New Roman" w:eastAsia="Times New Roman" w:hAnsi="Times New Roman"/>
          <w:spacing w:val="1"/>
          <w:sz w:val="28"/>
          <w:szCs w:val="28"/>
        </w:rPr>
        <w:t xml:space="preserve"> </w:t>
      </w:r>
      <w:r w:rsidRPr="00B370C3">
        <w:rPr>
          <w:rFonts w:ascii="Times New Roman" w:eastAsia="Times New Roman" w:hAnsi="Times New Roman"/>
          <w:sz w:val="28"/>
          <w:szCs w:val="28"/>
        </w:rPr>
        <w:t>1,0 и степень реализации основных мероприятий 1,0. Согласно методике оценки</w:t>
      </w:r>
      <w:r w:rsidRPr="00B370C3">
        <w:rPr>
          <w:rFonts w:ascii="Times New Roman" w:eastAsia="Times New Roman" w:hAnsi="Times New Roman"/>
          <w:spacing w:val="1"/>
          <w:sz w:val="28"/>
          <w:szCs w:val="28"/>
        </w:rPr>
        <w:t xml:space="preserve"> </w:t>
      </w:r>
      <w:r w:rsidRPr="00B370C3">
        <w:rPr>
          <w:rFonts w:ascii="Times New Roman" w:eastAsia="Times New Roman" w:hAnsi="Times New Roman"/>
          <w:sz w:val="28"/>
          <w:szCs w:val="28"/>
        </w:rPr>
        <w:t>эффективности</w:t>
      </w:r>
      <w:r w:rsidRPr="00B370C3">
        <w:rPr>
          <w:rFonts w:ascii="Times New Roman" w:eastAsia="Times New Roman" w:hAnsi="Times New Roman"/>
          <w:spacing w:val="1"/>
          <w:sz w:val="28"/>
          <w:szCs w:val="28"/>
        </w:rPr>
        <w:t xml:space="preserve"> </w:t>
      </w:r>
      <w:r w:rsidRPr="00B370C3">
        <w:rPr>
          <w:rFonts w:ascii="Times New Roman" w:eastAsia="Times New Roman" w:hAnsi="Times New Roman"/>
          <w:sz w:val="28"/>
          <w:szCs w:val="28"/>
        </w:rPr>
        <w:t>реализации</w:t>
      </w:r>
      <w:r w:rsidRPr="00B370C3">
        <w:rPr>
          <w:rFonts w:ascii="Times New Roman" w:eastAsia="Times New Roman" w:hAnsi="Times New Roman"/>
          <w:spacing w:val="1"/>
          <w:sz w:val="28"/>
          <w:szCs w:val="28"/>
        </w:rPr>
        <w:t xml:space="preserve"> </w:t>
      </w:r>
      <w:r w:rsidRPr="00B370C3">
        <w:rPr>
          <w:rFonts w:ascii="Times New Roman" w:eastAsia="Times New Roman" w:hAnsi="Times New Roman"/>
          <w:sz w:val="28"/>
          <w:szCs w:val="28"/>
        </w:rPr>
        <w:t>муниципальной</w:t>
      </w:r>
      <w:r w:rsidRPr="00B370C3">
        <w:rPr>
          <w:rFonts w:ascii="Times New Roman" w:eastAsia="Times New Roman" w:hAnsi="Times New Roman"/>
          <w:spacing w:val="1"/>
          <w:sz w:val="28"/>
          <w:szCs w:val="28"/>
        </w:rPr>
        <w:t xml:space="preserve"> </w:t>
      </w:r>
      <w:r w:rsidRPr="00B370C3">
        <w:rPr>
          <w:rFonts w:ascii="Times New Roman" w:eastAsia="Times New Roman" w:hAnsi="Times New Roman"/>
          <w:sz w:val="28"/>
          <w:szCs w:val="28"/>
        </w:rPr>
        <w:t>программы</w:t>
      </w:r>
      <w:r w:rsidRPr="00B370C3">
        <w:rPr>
          <w:rFonts w:ascii="Times New Roman" w:eastAsia="Times New Roman" w:hAnsi="Times New Roman"/>
          <w:spacing w:val="-5"/>
          <w:sz w:val="28"/>
          <w:szCs w:val="28"/>
        </w:rPr>
        <w:t xml:space="preserve"> </w:t>
      </w:r>
      <w:r w:rsidRPr="00B370C3">
        <w:rPr>
          <w:rFonts w:ascii="Times New Roman" w:eastAsia="Times New Roman" w:hAnsi="Times New Roman"/>
          <w:sz w:val="28"/>
          <w:szCs w:val="28"/>
        </w:rPr>
        <w:t>реализация</w:t>
      </w:r>
      <w:r w:rsidRPr="00B370C3">
        <w:rPr>
          <w:rFonts w:ascii="Times New Roman" w:eastAsia="Times New Roman" w:hAnsi="Times New Roman"/>
          <w:spacing w:val="-3"/>
          <w:sz w:val="28"/>
          <w:szCs w:val="28"/>
        </w:rPr>
        <w:t xml:space="preserve"> </w:t>
      </w:r>
      <w:r w:rsidRPr="00B370C3">
        <w:rPr>
          <w:rFonts w:ascii="Times New Roman" w:eastAsia="Times New Roman" w:hAnsi="Times New Roman"/>
          <w:sz w:val="28"/>
          <w:szCs w:val="28"/>
        </w:rPr>
        <w:t>программы</w:t>
      </w:r>
      <w:r w:rsidRPr="00B370C3">
        <w:rPr>
          <w:rFonts w:ascii="Times New Roman" w:eastAsia="Times New Roman" w:hAnsi="Times New Roman"/>
          <w:spacing w:val="-3"/>
          <w:sz w:val="28"/>
          <w:szCs w:val="28"/>
        </w:rPr>
        <w:t xml:space="preserve"> </w:t>
      </w:r>
      <w:r w:rsidRPr="00B370C3">
        <w:rPr>
          <w:rFonts w:ascii="Times New Roman" w:eastAsia="Times New Roman" w:hAnsi="Times New Roman"/>
          <w:sz w:val="28"/>
          <w:szCs w:val="28"/>
        </w:rPr>
        <w:t>составляет 1,0 и оценивается как высокая.</w:t>
      </w:r>
    </w:p>
    <w:p w:rsidR="00AE42D9" w:rsidRPr="00B370C3" w:rsidRDefault="00AE42D9" w:rsidP="004F30CE">
      <w:pPr>
        <w:pStyle w:val="af0"/>
        <w:spacing w:before="0" w:after="0" w:line="240" w:lineRule="auto"/>
        <w:ind w:right="-1" w:firstLine="709"/>
        <w:jc w:val="both"/>
        <w:rPr>
          <w:sz w:val="28"/>
          <w:szCs w:val="28"/>
        </w:rPr>
      </w:pPr>
    </w:p>
    <w:p w:rsidR="00A327D2" w:rsidRPr="00B370C3" w:rsidRDefault="00A327D2" w:rsidP="004F30CE">
      <w:pPr>
        <w:ind w:firstLine="708"/>
        <w:jc w:val="both"/>
        <w:rPr>
          <w:rFonts w:ascii="Times New Roman" w:hAnsi="Times New Roman"/>
          <w:b/>
          <w:sz w:val="28"/>
          <w:szCs w:val="28"/>
        </w:rPr>
      </w:pPr>
      <w:r w:rsidRPr="00B370C3">
        <w:rPr>
          <w:rFonts w:ascii="Times New Roman" w:hAnsi="Times New Roman"/>
          <w:b/>
          <w:sz w:val="28"/>
          <w:szCs w:val="28"/>
        </w:rPr>
        <w:t>Муниципальная программа «Развитие транспортной системы»</w:t>
      </w:r>
    </w:p>
    <w:p w:rsidR="00D32BFD" w:rsidRPr="00B370C3" w:rsidRDefault="00D32BFD" w:rsidP="004F30CE">
      <w:pPr>
        <w:spacing w:after="0"/>
        <w:ind w:firstLine="709"/>
        <w:jc w:val="both"/>
        <w:rPr>
          <w:rFonts w:ascii="Times New Roman" w:hAnsi="Times New Roman"/>
          <w:sz w:val="28"/>
          <w:szCs w:val="28"/>
        </w:rPr>
      </w:pPr>
      <w:r w:rsidRPr="00B370C3">
        <w:rPr>
          <w:rFonts w:ascii="Times New Roman" w:hAnsi="Times New Roman"/>
          <w:sz w:val="28"/>
          <w:szCs w:val="28"/>
        </w:rPr>
        <w:t>Муниципальная программа «Развитие транспортной системы» утверждена постановлением администрации Усть-Лабинского городского поселения Усть-Лабинского района от 29.12.2021 г. № 1171 «Об утверждении муниципальной программы «Развитие транспортной системы».</w:t>
      </w:r>
    </w:p>
    <w:p w:rsidR="00D32BFD" w:rsidRPr="00B370C3" w:rsidRDefault="00D32BFD" w:rsidP="004F30CE">
      <w:pPr>
        <w:spacing w:after="0"/>
        <w:ind w:firstLine="709"/>
        <w:jc w:val="both"/>
        <w:rPr>
          <w:rFonts w:ascii="Times New Roman" w:hAnsi="Times New Roman"/>
          <w:sz w:val="28"/>
          <w:szCs w:val="28"/>
        </w:rPr>
      </w:pPr>
      <w:r w:rsidRPr="00B370C3">
        <w:rPr>
          <w:rFonts w:ascii="Times New Roman" w:hAnsi="Times New Roman"/>
          <w:sz w:val="28"/>
          <w:szCs w:val="28"/>
        </w:rPr>
        <w:t xml:space="preserve">Координатор муниципальной программы – отдел по вопросам жилищно-коммунального хозяйства и благоустройства администрации </w:t>
      </w:r>
      <w:r w:rsidRPr="00B370C3">
        <w:rPr>
          <w:rFonts w:ascii="Times New Roman" w:hAnsi="Times New Roman"/>
          <w:sz w:val="28"/>
          <w:szCs w:val="28"/>
        </w:rPr>
        <w:br/>
        <w:t xml:space="preserve">Усть-Лабинского городского поселения Усть-Лабинского района. </w:t>
      </w:r>
    </w:p>
    <w:p w:rsidR="00D32BFD" w:rsidRPr="00B370C3" w:rsidRDefault="00D32BFD" w:rsidP="004F30CE">
      <w:pPr>
        <w:spacing w:after="0"/>
        <w:ind w:firstLine="709"/>
        <w:jc w:val="both"/>
        <w:rPr>
          <w:rFonts w:ascii="Times New Roman" w:hAnsi="Times New Roman"/>
          <w:sz w:val="28"/>
          <w:szCs w:val="28"/>
        </w:rPr>
      </w:pPr>
      <w:r w:rsidRPr="00B370C3">
        <w:rPr>
          <w:rFonts w:ascii="Times New Roman" w:hAnsi="Times New Roman"/>
          <w:sz w:val="28"/>
          <w:szCs w:val="28"/>
        </w:rPr>
        <w:t>Общий объем финансирования по программе составил 200,0 тыс. руб. (средства местного бюджета). Исполнение муниципальной программы составило 100 % или 200 тыс. руб.</w:t>
      </w:r>
    </w:p>
    <w:p w:rsidR="00D32BFD" w:rsidRPr="00B370C3" w:rsidRDefault="00D32BFD" w:rsidP="004F30CE">
      <w:pPr>
        <w:spacing w:after="0"/>
        <w:ind w:firstLine="709"/>
        <w:jc w:val="both"/>
        <w:rPr>
          <w:rFonts w:ascii="Times New Roman" w:hAnsi="Times New Roman"/>
          <w:color w:val="000000" w:themeColor="text1"/>
          <w:sz w:val="28"/>
          <w:szCs w:val="28"/>
        </w:rPr>
      </w:pPr>
      <w:r w:rsidRPr="00B370C3">
        <w:rPr>
          <w:rFonts w:ascii="Times New Roman" w:hAnsi="Times New Roman"/>
          <w:color w:val="000000" w:themeColor="text1"/>
          <w:sz w:val="28"/>
          <w:szCs w:val="28"/>
        </w:rPr>
        <w:t>В рамках данной программы за 2024 г. были выполнены следующие работы:</w:t>
      </w:r>
    </w:p>
    <w:p w:rsidR="00D32BFD" w:rsidRPr="00B370C3" w:rsidRDefault="00D32BFD" w:rsidP="004F30CE">
      <w:pPr>
        <w:spacing w:after="0"/>
        <w:ind w:firstLine="709"/>
        <w:jc w:val="both"/>
        <w:rPr>
          <w:rFonts w:ascii="Times New Roman" w:hAnsi="Times New Roman"/>
          <w:color w:val="000000" w:themeColor="text1"/>
          <w:sz w:val="28"/>
          <w:szCs w:val="28"/>
        </w:rPr>
      </w:pPr>
      <w:r w:rsidRPr="00B370C3">
        <w:rPr>
          <w:rFonts w:ascii="Times New Roman" w:hAnsi="Times New Roman"/>
          <w:color w:val="000000" w:themeColor="text1"/>
          <w:sz w:val="28"/>
          <w:szCs w:val="28"/>
        </w:rPr>
        <w:t>- Актуализация проектов организации дорожного движения (дислокация дорожных знаков и дорожной разметки) на автомобильных дорогах общего пользования Усть-Лабинского городского поселения Усть-Лабинского района.</w:t>
      </w:r>
    </w:p>
    <w:p w:rsidR="00D32BFD" w:rsidRPr="00B370C3" w:rsidRDefault="00D32BFD" w:rsidP="004F30CE">
      <w:pPr>
        <w:spacing w:after="0"/>
        <w:ind w:firstLine="709"/>
        <w:jc w:val="both"/>
        <w:rPr>
          <w:rFonts w:ascii="Times New Roman" w:hAnsi="Times New Roman"/>
          <w:sz w:val="28"/>
          <w:szCs w:val="28"/>
        </w:rPr>
      </w:pPr>
      <w:r w:rsidRPr="00B370C3">
        <w:rPr>
          <w:rFonts w:ascii="Times New Roman" w:hAnsi="Times New Roman"/>
          <w:sz w:val="28"/>
          <w:szCs w:val="28"/>
        </w:rPr>
        <w:t xml:space="preserve">В целом по программе, степень достижения значений целевых показателей за 2024 год составила 1,0, степень соответствия запланированному уровню затрат – 1,0 и степень реализации основных мероприятий 1,0. Согласно методике оценки эффективности реализации муниципальной программы реализация программы составляет 1,0 и оценивается как высокая. </w:t>
      </w:r>
    </w:p>
    <w:p w:rsidR="00C00187" w:rsidRPr="00B370C3" w:rsidRDefault="00C00187" w:rsidP="004F30CE">
      <w:pPr>
        <w:spacing w:after="0"/>
        <w:ind w:firstLine="709"/>
        <w:jc w:val="both"/>
        <w:rPr>
          <w:rFonts w:ascii="Times New Roman" w:hAnsi="Times New Roman"/>
          <w:sz w:val="28"/>
          <w:szCs w:val="28"/>
        </w:rPr>
      </w:pPr>
    </w:p>
    <w:p w:rsidR="00E345DD" w:rsidRPr="00B370C3" w:rsidRDefault="00E345DD" w:rsidP="004F30CE">
      <w:pPr>
        <w:pStyle w:val="20"/>
        <w:shd w:val="clear" w:color="auto" w:fill="auto"/>
        <w:spacing w:after="0" w:line="240" w:lineRule="auto"/>
        <w:ind w:firstLine="700"/>
        <w:rPr>
          <w:rFonts w:ascii="Times New Roman" w:hAnsi="Times New Roman"/>
          <w:b/>
        </w:rPr>
      </w:pPr>
      <w:r w:rsidRPr="00B370C3">
        <w:rPr>
          <w:rFonts w:ascii="Times New Roman" w:hAnsi="Times New Roman"/>
          <w:b/>
        </w:rPr>
        <w:t>Муниципальная программа</w:t>
      </w:r>
    </w:p>
    <w:p w:rsidR="00E345DD" w:rsidRPr="00B370C3" w:rsidRDefault="00E345DD" w:rsidP="004F30CE">
      <w:pPr>
        <w:pStyle w:val="20"/>
        <w:shd w:val="clear" w:color="auto" w:fill="auto"/>
        <w:spacing w:after="0" w:line="240" w:lineRule="auto"/>
        <w:ind w:firstLine="700"/>
        <w:rPr>
          <w:rFonts w:ascii="Times New Roman" w:hAnsi="Times New Roman"/>
          <w:b/>
        </w:rPr>
      </w:pPr>
      <w:r w:rsidRPr="00B370C3">
        <w:rPr>
          <w:rFonts w:ascii="Times New Roman" w:hAnsi="Times New Roman"/>
          <w:b/>
        </w:rPr>
        <w:t>«Обеспечение жильем граждан, нуждающихся в жилых помещениях»</w:t>
      </w:r>
    </w:p>
    <w:p w:rsidR="00AE42D9" w:rsidRPr="00B370C3" w:rsidRDefault="00AE42D9" w:rsidP="004F30CE">
      <w:pPr>
        <w:pStyle w:val="20"/>
        <w:shd w:val="clear" w:color="auto" w:fill="auto"/>
        <w:spacing w:after="0" w:line="240" w:lineRule="auto"/>
        <w:ind w:firstLine="700"/>
        <w:rPr>
          <w:rFonts w:ascii="Times New Roman" w:hAnsi="Times New Roman"/>
          <w:b/>
        </w:rPr>
      </w:pPr>
    </w:p>
    <w:p w:rsidR="00950041" w:rsidRPr="00B370C3" w:rsidRDefault="00950041" w:rsidP="004F30CE">
      <w:pPr>
        <w:pStyle w:val="ad"/>
        <w:ind w:firstLine="709"/>
        <w:jc w:val="both"/>
        <w:rPr>
          <w:rFonts w:ascii="Times New Roman" w:hAnsi="Times New Roman"/>
          <w:color w:val="auto"/>
          <w:sz w:val="28"/>
          <w:szCs w:val="28"/>
        </w:rPr>
      </w:pPr>
      <w:r w:rsidRPr="00B370C3">
        <w:rPr>
          <w:rFonts w:ascii="Times New Roman" w:hAnsi="Times New Roman"/>
          <w:color w:val="auto"/>
          <w:sz w:val="28"/>
          <w:szCs w:val="28"/>
        </w:rPr>
        <w:t xml:space="preserve">Муниципальная программа «Обеспечение жильем граждан, нуждающихся в жилых помещениях» утверждена постановлением администрации                             </w:t>
      </w:r>
      <w:r w:rsidRPr="00B370C3">
        <w:rPr>
          <w:rFonts w:ascii="Times New Roman" w:hAnsi="Times New Roman"/>
          <w:color w:val="auto"/>
          <w:sz w:val="28"/>
          <w:szCs w:val="28"/>
        </w:rPr>
        <w:lastRenderedPageBreak/>
        <w:t>Усть-Лабинского городского поселения Усть-Лабинского района                                      от 29 декабря 2021 г. № 1176 «Об утверждении муниципальной программы «Обеспечение жильем граждан, нуждающихся в жилых помещениях».</w:t>
      </w:r>
    </w:p>
    <w:p w:rsidR="00950041" w:rsidRPr="00B370C3" w:rsidRDefault="00950041" w:rsidP="004F30CE">
      <w:pPr>
        <w:pStyle w:val="ad"/>
        <w:ind w:firstLine="709"/>
        <w:jc w:val="both"/>
        <w:rPr>
          <w:rFonts w:ascii="Times New Roman" w:hAnsi="Times New Roman"/>
          <w:color w:val="auto"/>
          <w:sz w:val="28"/>
          <w:szCs w:val="28"/>
        </w:rPr>
      </w:pPr>
      <w:r w:rsidRPr="00B370C3">
        <w:rPr>
          <w:rFonts w:ascii="Times New Roman" w:hAnsi="Times New Roman"/>
          <w:color w:val="auto"/>
          <w:sz w:val="28"/>
          <w:szCs w:val="28"/>
        </w:rPr>
        <w:t>Координатор муниципальной программы – отдел по управлению муниципальной собственностью и земельным отношениям администрации             Усть-Лабинского городского поселения Усть-Лабинского района.</w:t>
      </w:r>
    </w:p>
    <w:p w:rsidR="00950041" w:rsidRPr="00B370C3" w:rsidRDefault="00950041" w:rsidP="004F30CE">
      <w:pPr>
        <w:spacing w:after="0"/>
        <w:ind w:firstLine="709"/>
        <w:jc w:val="both"/>
        <w:rPr>
          <w:rFonts w:ascii="Times New Roman" w:hAnsi="Times New Roman"/>
          <w:sz w:val="28"/>
          <w:szCs w:val="28"/>
        </w:rPr>
      </w:pPr>
      <w:r w:rsidRPr="00B370C3">
        <w:rPr>
          <w:rFonts w:ascii="Times New Roman" w:hAnsi="Times New Roman"/>
          <w:sz w:val="28"/>
          <w:szCs w:val="28"/>
        </w:rPr>
        <w:t>В ходе реализации муниципальной программы «Обеспечение жильем граждан, нуждающихся в жилых помещениях» в рамках которой                         Усть-Лабинское городское поселение Усть-Лабинского района обязано обеспечить жильем граждан, предоставляемым по договорам социального найма, состоящих на учете в качестве нуждающихся в жилом помещении.</w:t>
      </w:r>
    </w:p>
    <w:p w:rsidR="00A4328D" w:rsidRPr="00B370C3" w:rsidRDefault="00A4328D" w:rsidP="004F30CE">
      <w:pPr>
        <w:tabs>
          <w:tab w:val="left" w:pos="3495"/>
          <w:tab w:val="left" w:pos="5805"/>
          <w:tab w:val="left" w:pos="7425"/>
        </w:tabs>
        <w:spacing w:after="0"/>
        <w:ind w:firstLine="709"/>
        <w:jc w:val="both"/>
        <w:outlineLvl w:val="0"/>
        <w:rPr>
          <w:rFonts w:ascii="Times New Roman" w:hAnsi="Times New Roman"/>
          <w:sz w:val="28"/>
          <w:szCs w:val="28"/>
        </w:rPr>
      </w:pPr>
      <w:r w:rsidRPr="00B370C3">
        <w:rPr>
          <w:rFonts w:ascii="Times New Roman" w:hAnsi="Times New Roman"/>
          <w:sz w:val="28"/>
          <w:szCs w:val="28"/>
        </w:rPr>
        <w:t xml:space="preserve">В 2024 году объем финансирования на реализацию программы «Обеспечение жильем граждан, нуждающихся в жилых помещениях» составил 0 рублей 00 копеек. </w:t>
      </w:r>
    </w:p>
    <w:p w:rsidR="00A4328D" w:rsidRPr="00B370C3" w:rsidRDefault="00A4328D" w:rsidP="004F30CE">
      <w:pPr>
        <w:tabs>
          <w:tab w:val="left" w:pos="3495"/>
          <w:tab w:val="left" w:pos="5805"/>
          <w:tab w:val="left" w:pos="7425"/>
        </w:tabs>
        <w:ind w:firstLine="709"/>
        <w:jc w:val="both"/>
        <w:outlineLvl w:val="0"/>
        <w:rPr>
          <w:rFonts w:ascii="Times New Roman" w:hAnsi="Times New Roman"/>
          <w:sz w:val="28"/>
          <w:szCs w:val="28"/>
        </w:rPr>
      </w:pPr>
      <w:r w:rsidRPr="00B370C3">
        <w:rPr>
          <w:rFonts w:ascii="Times New Roman" w:hAnsi="Times New Roman"/>
          <w:sz w:val="28"/>
          <w:szCs w:val="28"/>
        </w:rPr>
        <w:t xml:space="preserve">В целом по муниципальной программе «Обеспечение жильем граждан, нуждающихся в жилых помещениях» за 2024 год, согласно методике оценки эффективности реализации муниципальной программы: степень реализации мероприятий составила – 0, степень выполнения непосредственного результата составила – 0, степень соответствия запланированному уровню расходов – 0, оценка эффективности использования средств краевого бюджета – 0, степень достижения планового значения целевого показателя – 0, эффективность реализации подпрограммы – 0, степень достижения планового значения целевого показателя, характеризующего цели и задачи муниципальной программы – 0, эффективность реализации муниципальной программы – 0, и оценивается как неудовлетворительная. </w:t>
      </w:r>
    </w:p>
    <w:p w:rsidR="009C60A2" w:rsidRPr="00B370C3" w:rsidRDefault="00F52E67" w:rsidP="004F30CE">
      <w:pPr>
        <w:spacing w:after="0"/>
        <w:ind w:firstLine="709"/>
        <w:jc w:val="center"/>
        <w:rPr>
          <w:rFonts w:ascii="Times New Roman" w:hAnsi="Times New Roman"/>
          <w:b/>
          <w:sz w:val="28"/>
          <w:szCs w:val="28"/>
        </w:rPr>
      </w:pPr>
      <w:r w:rsidRPr="00B370C3">
        <w:rPr>
          <w:rFonts w:ascii="Times New Roman" w:hAnsi="Times New Roman"/>
          <w:b/>
          <w:sz w:val="28"/>
          <w:szCs w:val="28"/>
        </w:rPr>
        <w:t xml:space="preserve">Муниципальная программа </w:t>
      </w:r>
    </w:p>
    <w:p w:rsidR="00F52E67" w:rsidRPr="00B370C3" w:rsidRDefault="00F52E67" w:rsidP="004F30CE">
      <w:pPr>
        <w:spacing w:after="0"/>
        <w:ind w:firstLine="709"/>
        <w:jc w:val="center"/>
        <w:rPr>
          <w:rFonts w:ascii="Times New Roman" w:hAnsi="Times New Roman"/>
          <w:b/>
          <w:sz w:val="28"/>
          <w:szCs w:val="28"/>
        </w:rPr>
      </w:pPr>
      <w:r w:rsidRPr="00B370C3">
        <w:rPr>
          <w:rFonts w:ascii="Times New Roman" w:hAnsi="Times New Roman"/>
          <w:b/>
          <w:sz w:val="28"/>
          <w:szCs w:val="28"/>
        </w:rPr>
        <w:t>«Осуществление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9C60A2" w:rsidRPr="00B370C3" w:rsidRDefault="009C60A2" w:rsidP="004F30CE">
      <w:pPr>
        <w:spacing w:after="0"/>
        <w:ind w:firstLine="709"/>
        <w:jc w:val="center"/>
        <w:rPr>
          <w:rFonts w:ascii="Times New Roman" w:hAnsi="Times New Roman"/>
          <w:b/>
          <w:sz w:val="28"/>
          <w:szCs w:val="28"/>
        </w:rPr>
      </w:pPr>
    </w:p>
    <w:p w:rsidR="00057A3F" w:rsidRPr="00B370C3" w:rsidRDefault="00057A3F" w:rsidP="004F30CE">
      <w:pPr>
        <w:spacing w:after="0"/>
        <w:ind w:firstLine="709"/>
        <w:jc w:val="both"/>
        <w:rPr>
          <w:rFonts w:ascii="Times New Roman" w:hAnsi="Times New Roman"/>
          <w:sz w:val="28"/>
          <w:szCs w:val="28"/>
        </w:rPr>
      </w:pPr>
      <w:r w:rsidRPr="00B370C3">
        <w:rPr>
          <w:rFonts w:ascii="Times New Roman" w:hAnsi="Times New Roman"/>
          <w:sz w:val="28"/>
          <w:szCs w:val="28"/>
        </w:rPr>
        <w:t>Муниципальная программа «Осуществление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утверждена постановлением администрации Усть-Лабинского городского поселения Усть-Лабинского района от 29.12.2021 г. № 1177 «Об утверждении муниципальной программы «Осуществление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057A3F" w:rsidRPr="00B370C3" w:rsidRDefault="00057A3F" w:rsidP="004F30CE">
      <w:pPr>
        <w:spacing w:after="0"/>
        <w:ind w:firstLine="709"/>
        <w:jc w:val="both"/>
        <w:rPr>
          <w:rFonts w:ascii="Times New Roman" w:hAnsi="Times New Roman"/>
          <w:sz w:val="28"/>
          <w:szCs w:val="28"/>
        </w:rPr>
      </w:pPr>
      <w:r w:rsidRPr="00B370C3">
        <w:rPr>
          <w:rFonts w:ascii="Times New Roman" w:hAnsi="Times New Roman"/>
          <w:sz w:val="28"/>
          <w:szCs w:val="28"/>
        </w:rPr>
        <w:t xml:space="preserve">Координатор муниципальной программы – отдел по вопросам жилищно-коммунального хозяйства и благоустройства администрации </w:t>
      </w:r>
      <w:r w:rsidRPr="00B370C3">
        <w:rPr>
          <w:rFonts w:ascii="Times New Roman" w:hAnsi="Times New Roman"/>
          <w:sz w:val="28"/>
          <w:szCs w:val="28"/>
        </w:rPr>
        <w:br/>
        <w:t xml:space="preserve">Усть-Лабинского городского поселения Усть-Лабинского района. </w:t>
      </w:r>
    </w:p>
    <w:p w:rsidR="00057A3F" w:rsidRPr="00B370C3" w:rsidRDefault="00057A3F" w:rsidP="004F30CE">
      <w:pPr>
        <w:ind w:firstLine="567"/>
        <w:jc w:val="both"/>
        <w:rPr>
          <w:rStyle w:val="2"/>
          <w:rFonts w:ascii="Times New Roman" w:hAnsi="Times New Roman"/>
          <w:color w:val="000000"/>
        </w:rPr>
      </w:pPr>
      <w:r w:rsidRPr="00B370C3">
        <w:rPr>
          <w:rStyle w:val="2"/>
          <w:rFonts w:ascii="Times New Roman" w:hAnsi="Times New Roman"/>
          <w:color w:val="000000"/>
        </w:rPr>
        <w:t xml:space="preserve">В рамках реализации муниципальной программы </w:t>
      </w:r>
      <w:r w:rsidRPr="00B370C3">
        <w:rPr>
          <w:rFonts w:ascii="Times New Roman" w:hAnsi="Times New Roman"/>
          <w:sz w:val="28"/>
          <w:szCs w:val="28"/>
        </w:rPr>
        <w:t xml:space="preserve">«Осуществление экологического просвещения, организации экологического воспитания и </w:t>
      </w:r>
      <w:r w:rsidRPr="00B370C3">
        <w:rPr>
          <w:rFonts w:ascii="Times New Roman" w:hAnsi="Times New Roman"/>
          <w:sz w:val="28"/>
          <w:szCs w:val="28"/>
        </w:rPr>
        <w:lastRenderedPageBreak/>
        <w:t>формирования экологической культуры в области обращения с твердыми коммунальными отходами»</w:t>
      </w:r>
      <w:r w:rsidRPr="00B370C3">
        <w:rPr>
          <w:rStyle w:val="2"/>
          <w:rFonts w:ascii="Times New Roman" w:hAnsi="Times New Roman"/>
          <w:color w:val="000000"/>
        </w:rPr>
        <w:t xml:space="preserve"> объем финансирования на 2024 год составлял – 10,0 тыс. руб. за счет средств бюджета Усть-Лабинского городского поселения Усть-Лабинского района. Д</w:t>
      </w:r>
      <w:r w:rsidRPr="00B370C3">
        <w:rPr>
          <w:rFonts w:ascii="Times New Roman" w:hAnsi="Times New Roman"/>
          <w:sz w:val="28"/>
          <w:szCs w:val="28"/>
        </w:rPr>
        <w:t>енежные средства были заложены на приобретение ёмкости для сбора батареек. Исполнение составило 9,9 тыс. руб. или 99%.</w:t>
      </w:r>
    </w:p>
    <w:p w:rsidR="00057A3F" w:rsidRPr="00B370C3" w:rsidRDefault="00057A3F" w:rsidP="004F30CE">
      <w:pPr>
        <w:spacing w:after="0"/>
        <w:ind w:firstLine="709"/>
        <w:jc w:val="both"/>
        <w:rPr>
          <w:rFonts w:ascii="Times New Roman" w:hAnsi="Times New Roman"/>
          <w:sz w:val="28"/>
          <w:szCs w:val="28"/>
        </w:rPr>
      </w:pPr>
      <w:r w:rsidRPr="00B370C3">
        <w:rPr>
          <w:rFonts w:ascii="Times New Roman" w:hAnsi="Times New Roman"/>
          <w:sz w:val="28"/>
          <w:szCs w:val="28"/>
        </w:rPr>
        <w:t xml:space="preserve">В целом по программе, степень достижения значений целевых показателей за 2024 год составила 1,0, степень соответствия запланированному уровню затрат – 0,99 и степень реализации основных мероприятий 1,0. Согласно методике оценки эффективности реализации муниципальной программы реализация программы составляет 1,0 и оценивается как высокая. </w:t>
      </w:r>
    </w:p>
    <w:p w:rsidR="006B28A9" w:rsidRPr="00B370C3" w:rsidRDefault="006B28A9" w:rsidP="004F30CE">
      <w:pPr>
        <w:spacing w:after="0"/>
        <w:jc w:val="both"/>
        <w:rPr>
          <w:rFonts w:ascii="Times New Roman" w:hAnsi="Times New Roman"/>
          <w:sz w:val="28"/>
          <w:szCs w:val="28"/>
        </w:rPr>
      </w:pPr>
    </w:p>
    <w:p w:rsidR="009A4426" w:rsidRPr="00B370C3" w:rsidRDefault="009A4426" w:rsidP="004F30CE">
      <w:pPr>
        <w:spacing w:after="0"/>
        <w:jc w:val="center"/>
        <w:rPr>
          <w:rFonts w:ascii="Times New Roman" w:hAnsi="Times New Roman"/>
          <w:b/>
          <w:sz w:val="28"/>
          <w:szCs w:val="28"/>
        </w:rPr>
      </w:pPr>
      <w:r w:rsidRPr="00B370C3">
        <w:rPr>
          <w:rFonts w:ascii="Times New Roman" w:hAnsi="Times New Roman"/>
          <w:b/>
          <w:sz w:val="28"/>
          <w:szCs w:val="28"/>
        </w:rPr>
        <w:t xml:space="preserve">Муниципальная программа </w:t>
      </w:r>
    </w:p>
    <w:p w:rsidR="009A4426" w:rsidRPr="00B370C3" w:rsidRDefault="009A4426" w:rsidP="004F30CE">
      <w:pPr>
        <w:jc w:val="center"/>
        <w:rPr>
          <w:rFonts w:ascii="Times New Roman" w:hAnsi="Times New Roman"/>
          <w:b/>
          <w:sz w:val="28"/>
          <w:szCs w:val="28"/>
        </w:rPr>
      </w:pPr>
      <w:r w:rsidRPr="00B370C3">
        <w:rPr>
          <w:rFonts w:ascii="Times New Roman" w:hAnsi="Times New Roman"/>
          <w:b/>
          <w:sz w:val="28"/>
          <w:szCs w:val="28"/>
        </w:rPr>
        <w:t xml:space="preserve">«Развитие объектов благоустройства на территории поселения» </w:t>
      </w:r>
    </w:p>
    <w:p w:rsidR="00596771" w:rsidRPr="00B370C3" w:rsidRDefault="00596771"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 xml:space="preserve">Муниципальная программа «Развитие объектов благоустройства на территории поселения» утверждена постановлением администрации                 Усть-Лабинского городского поселения Усть-Лабинского района от 29.12.2021 № 1172 (с изменениями от 29.12.2023 № 1248, от 28.11.2024 № 831). </w:t>
      </w:r>
    </w:p>
    <w:p w:rsidR="00596771" w:rsidRPr="00B370C3" w:rsidRDefault="00596771" w:rsidP="004F30CE">
      <w:pPr>
        <w:spacing w:after="0"/>
        <w:jc w:val="both"/>
        <w:rPr>
          <w:rFonts w:ascii="Times New Roman" w:hAnsi="Times New Roman"/>
          <w:color w:val="000000"/>
          <w:sz w:val="28"/>
          <w:szCs w:val="28"/>
        </w:rPr>
      </w:pPr>
      <w:r w:rsidRPr="00B370C3">
        <w:rPr>
          <w:rFonts w:ascii="Times New Roman" w:hAnsi="Times New Roman"/>
          <w:color w:val="000000"/>
          <w:sz w:val="28"/>
          <w:szCs w:val="28"/>
        </w:rPr>
        <w:tab/>
        <w:t>Координатор настоящей муниципальной программы – отдел капитального строительства администрации Усть-Лабинского городского поселения            Усть-Лабинского района. Программой наличие подпрограмм не предусмотрено.</w:t>
      </w:r>
    </w:p>
    <w:p w:rsidR="00596771" w:rsidRPr="00B370C3" w:rsidRDefault="00596771"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 xml:space="preserve">Общий объем финансирования в 2024 году по программе в целом составил 11 296,2 </w:t>
      </w:r>
      <w:proofErr w:type="spellStart"/>
      <w:r w:rsidRPr="00B370C3">
        <w:rPr>
          <w:rFonts w:ascii="Times New Roman" w:hAnsi="Times New Roman"/>
          <w:color w:val="000000"/>
          <w:sz w:val="28"/>
          <w:szCs w:val="28"/>
        </w:rPr>
        <w:t>тыс.руб</w:t>
      </w:r>
      <w:proofErr w:type="spellEnd"/>
      <w:r w:rsidRPr="00B370C3">
        <w:rPr>
          <w:rFonts w:ascii="Times New Roman" w:hAnsi="Times New Roman"/>
          <w:color w:val="000000"/>
          <w:sz w:val="28"/>
          <w:szCs w:val="28"/>
        </w:rPr>
        <w:t xml:space="preserve">. (средства местного бюджета), исполнение составило 9 662,7 </w:t>
      </w:r>
      <w:proofErr w:type="spellStart"/>
      <w:r w:rsidRPr="00B370C3">
        <w:rPr>
          <w:rFonts w:ascii="Times New Roman" w:hAnsi="Times New Roman"/>
          <w:color w:val="000000"/>
          <w:sz w:val="28"/>
          <w:szCs w:val="28"/>
        </w:rPr>
        <w:t>тыс.руб</w:t>
      </w:r>
      <w:proofErr w:type="spellEnd"/>
      <w:r w:rsidRPr="00B370C3">
        <w:rPr>
          <w:rFonts w:ascii="Times New Roman" w:hAnsi="Times New Roman"/>
          <w:color w:val="000000"/>
          <w:sz w:val="28"/>
          <w:szCs w:val="28"/>
        </w:rPr>
        <w:t xml:space="preserve">. или 85,5 %. </w:t>
      </w:r>
    </w:p>
    <w:p w:rsidR="00596771" w:rsidRPr="00B370C3" w:rsidRDefault="00596771"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В рамках муниципальной программы были выполнены следующие работы:</w:t>
      </w:r>
    </w:p>
    <w:p w:rsidR="00596771" w:rsidRPr="00B370C3" w:rsidRDefault="00596771"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 xml:space="preserve">- разработка документации (в том числе проектной); </w:t>
      </w:r>
    </w:p>
    <w:p w:rsidR="00596771" w:rsidRPr="00B370C3" w:rsidRDefault="00596771"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 проведена проверка сметной стоимости объекта благоустройства общественной территории;</w:t>
      </w:r>
    </w:p>
    <w:p w:rsidR="00596771" w:rsidRPr="00B370C3" w:rsidRDefault="00596771"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 оказаны услуги по проведению строительного контроля;</w:t>
      </w:r>
    </w:p>
    <w:p w:rsidR="00596771" w:rsidRPr="00B370C3" w:rsidRDefault="00596771"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 разработан дизайн-проект;</w:t>
      </w:r>
    </w:p>
    <w:p w:rsidR="00596771" w:rsidRPr="00B370C3" w:rsidRDefault="00596771" w:rsidP="004F30CE">
      <w:pPr>
        <w:spacing w:after="0"/>
        <w:ind w:firstLine="708"/>
        <w:jc w:val="both"/>
        <w:rPr>
          <w:rFonts w:ascii="Times New Roman" w:hAnsi="Times New Roman"/>
          <w:color w:val="000000"/>
          <w:sz w:val="28"/>
          <w:szCs w:val="28"/>
        </w:rPr>
      </w:pPr>
      <w:r w:rsidRPr="00B370C3">
        <w:rPr>
          <w:rFonts w:ascii="Times New Roman" w:hAnsi="Times New Roman"/>
          <w:color w:val="000000"/>
          <w:sz w:val="28"/>
          <w:szCs w:val="28"/>
        </w:rPr>
        <w:t>- благоустроена 1 территория в рамках инициативного бюджетирования (развитие и поддержка инициатив жителей населенных пунктов).</w:t>
      </w:r>
    </w:p>
    <w:p w:rsidR="00596771" w:rsidRPr="00B370C3" w:rsidRDefault="00596771" w:rsidP="004F30CE">
      <w:pPr>
        <w:spacing w:after="0"/>
        <w:ind w:firstLine="567"/>
        <w:jc w:val="both"/>
        <w:rPr>
          <w:rFonts w:ascii="Times New Roman" w:hAnsi="Times New Roman"/>
          <w:b/>
          <w:bCs/>
          <w:sz w:val="28"/>
          <w:szCs w:val="28"/>
        </w:rPr>
      </w:pPr>
      <w:r w:rsidRPr="00B370C3">
        <w:rPr>
          <w:rFonts w:ascii="Times New Roman" w:hAnsi="Times New Roman"/>
          <w:b/>
          <w:bCs/>
          <w:sz w:val="28"/>
          <w:szCs w:val="28"/>
        </w:rPr>
        <w:t>Основными результатами программы являются:</w:t>
      </w:r>
    </w:p>
    <w:p w:rsidR="00596771" w:rsidRPr="00B370C3" w:rsidRDefault="00596771" w:rsidP="004F30CE">
      <w:pPr>
        <w:spacing w:after="0"/>
        <w:ind w:firstLine="567"/>
        <w:jc w:val="both"/>
        <w:rPr>
          <w:rFonts w:ascii="Times New Roman" w:hAnsi="Times New Roman"/>
          <w:sz w:val="28"/>
          <w:szCs w:val="28"/>
        </w:rPr>
      </w:pPr>
      <w:r w:rsidRPr="00B370C3">
        <w:rPr>
          <w:rFonts w:ascii="Times New Roman" w:hAnsi="Times New Roman"/>
          <w:sz w:val="28"/>
          <w:szCs w:val="28"/>
        </w:rPr>
        <w:t xml:space="preserve">- разработана проектная и </w:t>
      </w:r>
      <w:proofErr w:type="spellStart"/>
      <w:r w:rsidRPr="00B370C3">
        <w:rPr>
          <w:rFonts w:ascii="Times New Roman" w:hAnsi="Times New Roman"/>
          <w:sz w:val="28"/>
          <w:szCs w:val="28"/>
        </w:rPr>
        <w:t>предпроектная</w:t>
      </w:r>
      <w:proofErr w:type="spellEnd"/>
      <w:r w:rsidRPr="00B370C3">
        <w:rPr>
          <w:rFonts w:ascii="Times New Roman" w:hAnsi="Times New Roman"/>
          <w:sz w:val="28"/>
          <w:szCs w:val="28"/>
        </w:rPr>
        <w:t xml:space="preserve"> документация по 2 объектам благоустройства общественных территорий;</w:t>
      </w:r>
    </w:p>
    <w:p w:rsidR="00596771" w:rsidRPr="00B370C3" w:rsidRDefault="00596771" w:rsidP="004F30CE">
      <w:pPr>
        <w:spacing w:after="0"/>
        <w:ind w:firstLine="567"/>
        <w:jc w:val="both"/>
        <w:rPr>
          <w:rFonts w:ascii="Times New Roman" w:hAnsi="Times New Roman"/>
          <w:sz w:val="28"/>
          <w:szCs w:val="28"/>
        </w:rPr>
      </w:pPr>
      <w:r w:rsidRPr="00B370C3">
        <w:rPr>
          <w:rFonts w:ascii="Times New Roman" w:hAnsi="Times New Roman"/>
          <w:sz w:val="28"/>
          <w:szCs w:val="28"/>
        </w:rPr>
        <w:t>- разработана документация и осуществлен строительный контроль в ходе выполнения работ по 2 этапу благоустройства парковой зоны озера Копытце;</w:t>
      </w:r>
    </w:p>
    <w:p w:rsidR="00596771" w:rsidRPr="00B370C3" w:rsidRDefault="00596771" w:rsidP="004F30CE">
      <w:pPr>
        <w:spacing w:after="0"/>
        <w:ind w:firstLine="708"/>
        <w:jc w:val="both"/>
        <w:rPr>
          <w:rFonts w:ascii="Times New Roman" w:hAnsi="Times New Roman"/>
          <w:sz w:val="28"/>
          <w:szCs w:val="28"/>
        </w:rPr>
      </w:pPr>
      <w:r w:rsidRPr="00B370C3">
        <w:rPr>
          <w:rFonts w:ascii="Times New Roman" w:hAnsi="Times New Roman"/>
          <w:sz w:val="28"/>
          <w:szCs w:val="28"/>
        </w:rPr>
        <w:t>- проведена проверка сметной стоимости объекта благоустройства общественной территории;</w:t>
      </w:r>
    </w:p>
    <w:p w:rsidR="00596771" w:rsidRPr="00B370C3" w:rsidRDefault="00596771" w:rsidP="004F30CE">
      <w:pPr>
        <w:spacing w:after="0"/>
        <w:ind w:firstLine="708"/>
        <w:jc w:val="both"/>
        <w:rPr>
          <w:rFonts w:ascii="Times New Roman" w:hAnsi="Times New Roman"/>
          <w:sz w:val="28"/>
          <w:szCs w:val="28"/>
        </w:rPr>
      </w:pPr>
      <w:r w:rsidRPr="00B370C3">
        <w:rPr>
          <w:rFonts w:ascii="Times New Roman" w:hAnsi="Times New Roman"/>
          <w:sz w:val="28"/>
          <w:szCs w:val="28"/>
        </w:rPr>
        <w:t>- в рамках инициативного бюджетирования благоустроена аллея почетных жителей.</w:t>
      </w:r>
    </w:p>
    <w:p w:rsidR="00596771" w:rsidRPr="00B370C3" w:rsidRDefault="00596771"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Согласно типовой методике оценки эффективности реализации муниципальной программы к Порядку принятия решения о разработке, </w:t>
      </w:r>
      <w:r w:rsidRPr="00B370C3">
        <w:rPr>
          <w:rFonts w:ascii="Times New Roman" w:hAnsi="Times New Roman"/>
          <w:sz w:val="28"/>
          <w:szCs w:val="28"/>
        </w:rPr>
        <w:lastRenderedPageBreak/>
        <w:t>формирования, реализации и оценке эффективности реализации муниципальных программ Усть-Лабинского городского поселения Усть-Лабинского района:</w:t>
      </w:r>
    </w:p>
    <w:p w:rsidR="00596771" w:rsidRPr="00B370C3" w:rsidRDefault="00596771"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 степень реализации основных мероприятий муниципальной </w:t>
      </w:r>
      <w:proofErr w:type="gramStart"/>
      <w:r w:rsidRPr="00B370C3">
        <w:rPr>
          <w:rFonts w:ascii="Times New Roman" w:hAnsi="Times New Roman"/>
          <w:sz w:val="28"/>
          <w:szCs w:val="28"/>
        </w:rPr>
        <w:t>программы  составляет</w:t>
      </w:r>
      <w:proofErr w:type="gramEnd"/>
      <w:r w:rsidRPr="00B370C3">
        <w:rPr>
          <w:rFonts w:ascii="Times New Roman" w:hAnsi="Times New Roman"/>
          <w:sz w:val="28"/>
          <w:szCs w:val="28"/>
        </w:rPr>
        <w:t xml:space="preserve"> 0,7;</w:t>
      </w:r>
    </w:p>
    <w:p w:rsidR="00596771" w:rsidRPr="00B370C3" w:rsidRDefault="00596771" w:rsidP="004F30CE">
      <w:pPr>
        <w:spacing w:after="0"/>
        <w:ind w:firstLine="708"/>
        <w:jc w:val="both"/>
        <w:rPr>
          <w:rFonts w:ascii="Times New Roman" w:hAnsi="Times New Roman"/>
          <w:sz w:val="28"/>
          <w:szCs w:val="28"/>
        </w:rPr>
      </w:pPr>
      <w:r w:rsidRPr="00B370C3">
        <w:rPr>
          <w:rFonts w:ascii="Times New Roman" w:hAnsi="Times New Roman"/>
          <w:sz w:val="28"/>
          <w:szCs w:val="28"/>
        </w:rPr>
        <w:t xml:space="preserve">- степень соответствия запланированному уровню расходов (затрат) составила 0,85; </w:t>
      </w:r>
    </w:p>
    <w:p w:rsidR="00596771" w:rsidRPr="00B370C3" w:rsidRDefault="00596771" w:rsidP="004F30CE">
      <w:pPr>
        <w:spacing w:after="0"/>
        <w:ind w:firstLine="708"/>
        <w:jc w:val="both"/>
        <w:rPr>
          <w:rFonts w:ascii="Times New Roman" w:hAnsi="Times New Roman"/>
          <w:sz w:val="28"/>
          <w:szCs w:val="28"/>
        </w:rPr>
      </w:pPr>
      <w:r w:rsidRPr="00B370C3">
        <w:rPr>
          <w:rFonts w:ascii="Times New Roman" w:hAnsi="Times New Roman"/>
          <w:sz w:val="28"/>
          <w:szCs w:val="28"/>
        </w:rPr>
        <w:t>- степень достижения целевых показателей муниципальной программы равен 0,78;</w:t>
      </w:r>
    </w:p>
    <w:p w:rsidR="00596771" w:rsidRPr="00B370C3" w:rsidRDefault="00596771" w:rsidP="004F30CE">
      <w:pPr>
        <w:spacing w:after="0"/>
        <w:ind w:firstLine="708"/>
        <w:jc w:val="both"/>
        <w:rPr>
          <w:rFonts w:ascii="Times New Roman" w:hAnsi="Times New Roman"/>
          <w:color w:val="FF0000"/>
          <w:sz w:val="28"/>
          <w:szCs w:val="28"/>
        </w:rPr>
      </w:pPr>
      <w:r w:rsidRPr="00B370C3">
        <w:rPr>
          <w:rFonts w:ascii="Times New Roman" w:hAnsi="Times New Roman"/>
          <w:sz w:val="28"/>
          <w:szCs w:val="28"/>
        </w:rPr>
        <w:t xml:space="preserve">- эффективность реализации муниципальной программы в целом составила 0,71 (удовлетворительная). </w:t>
      </w:r>
    </w:p>
    <w:p w:rsidR="00C27D86" w:rsidRPr="00B370C3" w:rsidRDefault="00C27D86" w:rsidP="004F30CE">
      <w:pPr>
        <w:spacing w:after="0"/>
        <w:ind w:firstLine="709"/>
        <w:jc w:val="center"/>
        <w:rPr>
          <w:rFonts w:ascii="Times New Roman" w:hAnsi="Times New Roman"/>
          <w:b/>
          <w:sz w:val="28"/>
          <w:szCs w:val="28"/>
        </w:rPr>
      </w:pPr>
      <w:r w:rsidRPr="00B370C3">
        <w:rPr>
          <w:rFonts w:ascii="Times New Roman" w:hAnsi="Times New Roman"/>
          <w:b/>
          <w:sz w:val="28"/>
          <w:szCs w:val="28"/>
        </w:rPr>
        <w:t>Муниципальная программа</w:t>
      </w:r>
    </w:p>
    <w:p w:rsidR="00C27D86" w:rsidRPr="00B370C3" w:rsidRDefault="00C27D86" w:rsidP="004F30CE">
      <w:pPr>
        <w:ind w:firstLine="709"/>
        <w:jc w:val="center"/>
        <w:rPr>
          <w:rFonts w:ascii="Times New Roman" w:hAnsi="Times New Roman"/>
          <w:b/>
          <w:sz w:val="28"/>
          <w:szCs w:val="28"/>
        </w:rPr>
      </w:pPr>
      <w:r w:rsidRPr="00B370C3">
        <w:rPr>
          <w:rFonts w:ascii="Times New Roman" w:hAnsi="Times New Roman"/>
          <w:b/>
          <w:sz w:val="28"/>
          <w:szCs w:val="28"/>
        </w:rPr>
        <w:t>«Поддержка работоспособности объектов коммунальной инфраструктуры»</w:t>
      </w:r>
    </w:p>
    <w:p w:rsidR="0089463C" w:rsidRPr="00B370C3" w:rsidRDefault="0089463C" w:rsidP="004F30CE">
      <w:pPr>
        <w:spacing w:after="0"/>
        <w:ind w:firstLine="709"/>
        <w:jc w:val="both"/>
        <w:rPr>
          <w:rFonts w:ascii="Times New Roman" w:hAnsi="Times New Roman"/>
          <w:sz w:val="28"/>
          <w:szCs w:val="28"/>
        </w:rPr>
      </w:pPr>
      <w:r w:rsidRPr="00B370C3">
        <w:rPr>
          <w:rFonts w:ascii="Times New Roman" w:hAnsi="Times New Roman"/>
          <w:sz w:val="28"/>
          <w:szCs w:val="28"/>
        </w:rPr>
        <w:t>Муниципальная программа «Поддержка работоспособности объектов коммунальной инфраструктуры» утверждена постановлением администрации Усть-Лабинского городского поселения Усть-Лабинского района от 29.12.2021 г. № 1168 «Об утверждении муниципальной программы «Поддержка работоспособности объектов коммунальной инфраструктуры».</w:t>
      </w:r>
    </w:p>
    <w:p w:rsidR="0089463C" w:rsidRPr="00B370C3" w:rsidRDefault="0089463C" w:rsidP="004F30CE">
      <w:pPr>
        <w:spacing w:after="0"/>
        <w:ind w:firstLine="709"/>
        <w:jc w:val="both"/>
        <w:rPr>
          <w:rFonts w:ascii="Times New Roman" w:hAnsi="Times New Roman"/>
          <w:sz w:val="28"/>
          <w:szCs w:val="28"/>
        </w:rPr>
      </w:pPr>
      <w:r w:rsidRPr="00B370C3">
        <w:rPr>
          <w:rFonts w:ascii="Times New Roman" w:hAnsi="Times New Roman"/>
          <w:sz w:val="28"/>
          <w:szCs w:val="28"/>
        </w:rPr>
        <w:t xml:space="preserve">Координатор муниципальной программы – отдел по вопросам жилищно-коммунального хозяйства и благоустройства администрации </w:t>
      </w:r>
      <w:r w:rsidRPr="00B370C3">
        <w:rPr>
          <w:rFonts w:ascii="Times New Roman" w:hAnsi="Times New Roman"/>
          <w:sz w:val="28"/>
          <w:szCs w:val="28"/>
        </w:rPr>
        <w:br/>
        <w:t xml:space="preserve">Усть-Лабинского городского поселения Усть-Лабинского района. </w:t>
      </w:r>
    </w:p>
    <w:p w:rsidR="0089463C" w:rsidRPr="00B370C3" w:rsidRDefault="0089463C" w:rsidP="004F30CE">
      <w:pPr>
        <w:spacing w:after="0"/>
        <w:ind w:firstLine="709"/>
        <w:jc w:val="both"/>
        <w:rPr>
          <w:rFonts w:ascii="Times New Roman" w:hAnsi="Times New Roman"/>
          <w:sz w:val="28"/>
          <w:szCs w:val="28"/>
        </w:rPr>
      </w:pPr>
      <w:r w:rsidRPr="00B370C3">
        <w:rPr>
          <w:rFonts w:ascii="Times New Roman" w:hAnsi="Times New Roman"/>
          <w:sz w:val="28"/>
          <w:szCs w:val="28"/>
        </w:rPr>
        <w:t>Общий объем финансирования по программе составил 908,1 тыс. руб. (средства местного бюджета). Исполнение муниципальной программы составило 100% или 908,1 тыс. руб.</w:t>
      </w:r>
    </w:p>
    <w:p w:rsidR="0089463C" w:rsidRPr="00B370C3" w:rsidRDefault="0089463C" w:rsidP="004F30CE">
      <w:pPr>
        <w:spacing w:after="0"/>
        <w:ind w:firstLine="709"/>
        <w:jc w:val="both"/>
        <w:rPr>
          <w:rFonts w:ascii="Times New Roman" w:hAnsi="Times New Roman"/>
          <w:color w:val="000000" w:themeColor="text1"/>
          <w:sz w:val="28"/>
          <w:szCs w:val="28"/>
        </w:rPr>
      </w:pPr>
      <w:r w:rsidRPr="00B370C3">
        <w:rPr>
          <w:rFonts w:ascii="Times New Roman" w:hAnsi="Times New Roman"/>
          <w:color w:val="000000" w:themeColor="text1"/>
          <w:sz w:val="28"/>
          <w:szCs w:val="28"/>
        </w:rPr>
        <w:t>В рамках данной программы за 2024 г. были выполнены следующие работы:</w:t>
      </w:r>
    </w:p>
    <w:p w:rsidR="0089463C" w:rsidRPr="00B370C3" w:rsidRDefault="0089463C" w:rsidP="004F30CE">
      <w:pPr>
        <w:spacing w:after="0"/>
        <w:ind w:firstLine="709"/>
        <w:jc w:val="both"/>
        <w:rPr>
          <w:rFonts w:ascii="Times New Roman" w:hAnsi="Times New Roman"/>
          <w:color w:val="000000" w:themeColor="text1"/>
          <w:sz w:val="28"/>
          <w:szCs w:val="28"/>
        </w:rPr>
      </w:pPr>
      <w:r w:rsidRPr="00B370C3">
        <w:rPr>
          <w:rFonts w:ascii="Times New Roman" w:hAnsi="Times New Roman"/>
          <w:color w:val="000000" w:themeColor="text1"/>
          <w:sz w:val="28"/>
          <w:szCs w:val="28"/>
        </w:rPr>
        <w:t>- Прочистка наружных трубопроводов фекальной канализации с очисткой канализационных колодцев.</w:t>
      </w:r>
    </w:p>
    <w:p w:rsidR="0089463C" w:rsidRPr="00B370C3" w:rsidRDefault="0089463C" w:rsidP="004F30CE">
      <w:pPr>
        <w:ind w:left="709"/>
        <w:jc w:val="both"/>
        <w:rPr>
          <w:rFonts w:ascii="Times New Roman" w:hAnsi="Times New Roman"/>
          <w:sz w:val="28"/>
          <w:szCs w:val="28"/>
        </w:rPr>
      </w:pPr>
      <w:r w:rsidRPr="00B370C3">
        <w:rPr>
          <w:rFonts w:ascii="Times New Roman" w:hAnsi="Times New Roman"/>
          <w:color w:val="000000" w:themeColor="text1"/>
          <w:sz w:val="28"/>
          <w:szCs w:val="28"/>
        </w:rPr>
        <w:t xml:space="preserve">-   </w:t>
      </w:r>
      <w:r w:rsidRPr="00B370C3">
        <w:rPr>
          <w:rFonts w:ascii="Times New Roman" w:hAnsi="Times New Roman"/>
          <w:sz w:val="28"/>
          <w:szCs w:val="28"/>
        </w:rPr>
        <w:t xml:space="preserve">Капитальный ремонт аварийного водопровода </w:t>
      </w:r>
    </w:p>
    <w:p w:rsidR="0089463C" w:rsidRPr="00B370C3" w:rsidRDefault="0089463C" w:rsidP="004F30CE">
      <w:pPr>
        <w:ind w:left="142" w:firstLine="567"/>
        <w:jc w:val="both"/>
        <w:rPr>
          <w:rFonts w:ascii="Times New Roman" w:hAnsi="Times New Roman"/>
          <w:sz w:val="28"/>
          <w:szCs w:val="28"/>
        </w:rPr>
      </w:pPr>
      <w:r w:rsidRPr="00B370C3">
        <w:rPr>
          <w:rFonts w:ascii="Times New Roman" w:hAnsi="Times New Roman"/>
          <w:sz w:val="28"/>
          <w:szCs w:val="28"/>
        </w:rPr>
        <w:t>В целом по программе, степень достижения значений целевых показателей за 2024 год составила 1, степень соответствия запланированному уровню затрат – 1 и степень реализации основных мероприятий 1. Согласно методике оценки эффективности реализации муниципальной программы эффективность реализации программы составляет 1 и признается высокой</w:t>
      </w:r>
      <w:r w:rsidR="00F00BD4" w:rsidRPr="00B370C3">
        <w:rPr>
          <w:rFonts w:ascii="Times New Roman" w:hAnsi="Times New Roman"/>
          <w:sz w:val="28"/>
          <w:szCs w:val="28"/>
        </w:rPr>
        <w:t>.</w:t>
      </w:r>
    </w:p>
    <w:p w:rsidR="006B28A9" w:rsidRPr="00B370C3" w:rsidRDefault="006B28A9" w:rsidP="004F30CE">
      <w:pPr>
        <w:spacing w:after="0"/>
        <w:jc w:val="both"/>
        <w:rPr>
          <w:rFonts w:ascii="Times New Roman" w:hAnsi="Times New Roman"/>
          <w:sz w:val="28"/>
          <w:szCs w:val="28"/>
        </w:rPr>
      </w:pPr>
    </w:p>
    <w:p w:rsidR="000C3110" w:rsidRPr="00B370C3" w:rsidRDefault="000C3110" w:rsidP="004F30CE">
      <w:pPr>
        <w:spacing w:after="0"/>
        <w:ind w:firstLine="709"/>
        <w:jc w:val="center"/>
        <w:rPr>
          <w:rFonts w:ascii="Times New Roman" w:hAnsi="Times New Roman"/>
          <w:b/>
          <w:sz w:val="28"/>
          <w:szCs w:val="28"/>
        </w:rPr>
      </w:pPr>
      <w:r w:rsidRPr="00B370C3">
        <w:rPr>
          <w:rFonts w:ascii="Times New Roman" w:hAnsi="Times New Roman"/>
          <w:b/>
          <w:sz w:val="28"/>
          <w:szCs w:val="28"/>
        </w:rPr>
        <w:t xml:space="preserve">Муниципальная программа </w:t>
      </w:r>
    </w:p>
    <w:p w:rsidR="003915DC" w:rsidRPr="00B370C3" w:rsidRDefault="003915DC" w:rsidP="004F30CE">
      <w:pPr>
        <w:widowControl w:val="0"/>
        <w:shd w:val="clear" w:color="auto" w:fill="FFFFFF"/>
        <w:autoSpaceDE w:val="0"/>
        <w:autoSpaceDN w:val="0"/>
        <w:adjustRightInd w:val="0"/>
        <w:spacing w:after="0"/>
        <w:ind w:right="10"/>
        <w:jc w:val="center"/>
        <w:rPr>
          <w:rFonts w:ascii="Times New Roman" w:hAnsi="Times New Roman"/>
          <w:b/>
          <w:sz w:val="28"/>
          <w:szCs w:val="28"/>
        </w:rPr>
      </w:pPr>
      <w:r w:rsidRPr="00B370C3">
        <w:rPr>
          <w:rFonts w:ascii="Times New Roman" w:hAnsi="Times New Roman"/>
          <w:b/>
          <w:sz w:val="28"/>
          <w:szCs w:val="28"/>
        </w:rPr>
        <w:t xml:space="preserve"> «Энергосбережение и повышение энергетической </w:t>
      </w:r>
    </w:p>
    <w:p w:rsidR="003915DC" w:rsidRPr="00B370C3" w:rsidRDefault="003915DC" w:rsidP="004F30CE">
      <w:pPr>
        <w:widowControl w:val="0"/>
        <w:shd w:val="clear" w:color="auto" w:fill="FFFFFF"/>
        <w:autoSpaceDE w:val="0"/>
        <w:autoSpaceDN w:val="0"/>
        <w:adjustRightInd w:val="0"/>
        <w:spacing w:after="0"/>
        <w:ind w:right="10"/>
        <w:jc w:val="center"/>
        <w:rPr>
          <w:rFonts w:ascii="Times New Roman" w:hAnsi="Times New Roman"/>
          <w:b/>
          <w:sz w:val="28"/>
          <w:szCs w:val="28"/>
        </w:rPr>
      </w:pPr>
      <w:r w:rsidRPr="00B370C3">
        <w:rPr>
          <w:rFonts w:ascii="Times New Roman" w:hAnsi="Times New Roman"/>
          <w:b/>
          <w:sz w:val="28"/>
          <w:szCs w:val="28"/>
        </w:rPr>
        <w:t xml:space="preserve">эффективности на территории Усть-Лабинского </w:t>
      </w:r>
    </w:p>
    <w:p w:rsidR="003915DC" w:rsidRPr="00B370C3" w:rsidRDefault="003915DC" w:rsidP="004F30CE">
      <w:pPr>
        <w:spacing w:after="0"/>
        <w:ind w:firstLine="709"/>
        <w:jc w:val="center"/>
        <w:rPr>
          <w:rFonts w:ascii="Times New Roman" w:hAnsi="Times New Roman"/>
          <w:b/>
          <w:sz w:val="28"/>
          <w:szCs w:val="28"/>
        </w:rPr>
      </w:pPr>
      <w:r w:rsidRPr="00B370C3">
        <w:rPr>
          <w:rFonts w:ascii="Times New Roman" w:hAnsi="Times New Roman"/>
          <w:b/>
          <w:sz w:val="28"/>
          <w:szCs w:val="28"/>
        </w:rPr>
        <w:t>городского поселения Усть-Лабинского района»</w:t>
      </w:r>
    </w:p>
    <w:p w:rsidR="003915DC" w:rsidRPr="00B370C3" w:rsidRDefault="003915DC" w:rsidP="004F30CE">
      <w:pPr>
        <w:spacing w:after="0"/>
        <w:ind w:firstLine="709"/>
        <w:jc w:val="center"/>
        <w:rPr>
          <w:rFonts w:ascii="Times New Roman" w:hAnsi="Times New Roman"/>
          <w:b/>
          <w:sz w:val="28"/>
          <w:szCs w:val="28"/>
        </w:rPr>
      </w:pPr>
    </w:p>
    <w:p w:rsidR="00806818" w:rsidRPr="00B370C3" w:rsidRDefault="00806818" w:rsidP="004F30CE">
      <w:pPr>
        <w:widowControl w:val="0"/>
        <w:shd w:val="clear" w:color="auto" w:fill="FFFFFF"/>
        <w:autoSpaceDE w:val="0"/>
        <w:autoSpaceDN w:val="0"/>
        <w:adjustRightInd w:val="0"/>
        <w:spacing w:after="0"/>
        <w:ind w:right="10" w:firstLine="708"/>
        <w:jc w:val="both"/>
        <w:rPr>
          <w:rFonts w:ascii="Times New Roman" w:hAnsi="Times New Roman"/>
          <w:sz w:val="28"/>
          <w:szCs w:val="28"/>
        </w:rPr>
      </w:pPr>
      <w:r w:rsidRPr="00B370C3">
        <w:rPr>
          <w:rFonts w:ascii="Times New Roman" w:hAnsi="Times New Roman"/>
          <w:sz w:val="28"/>
          <w:szCs w:val="28"/>
        </w:rPr>
        <w:t xml:space="preserve">Муниципальная программа «Энергосбережение и повышение энергетической эффективности на территории Усть-Лабинского городского поселения Усть-Лабинского района» утверждена постановлением </w:t>
      </w:r>
      <w:r w:rsidRPr="00B370C3">
        <w:rPr>
          <w:rFonts w:ascii="Times New Roman" w:hAnsi="Times New Roman"/>
          <w:sz w:val="28"/>
          <w:szCs w:val="28"/>
        </w:rPr>
        <w:lastRenderedPageBreak/>
        <w:t>администрации Усть-Лабинского городского поселения Усть-Лабинского района от 28.07.2023 г. № 533 «Об утверждении муниципальной программы «Энергосбережение и повышение энергетической эффективности на территории Усть-Лабинского городского поселения Усть-Лабинского района».</w:t>
      </w:r>
    </w:p>
    <w:p w:rsidR="00806818" w:rsidRPr="00B370C3" w:rsidRDefault="00806818" w:rsidP="004F30CE">
      <w:pPr>
        <w:spacing w:after="0"/>
        <w:ind w:firstLine="709"/>
        <w:jc w:val="both"/>
        <w:rPr>
          <w:rFonts w:ascii="Times New Roman" w:hAnsi="Times New Roman"/>
          <w:sz w:val="28"/>
          <w:szCs w:val="28"/>
        </w:rPr>
      </w:pPr>
      <w:r w:rsidRPr="00B370C3">
        <w:rPr>
          <w:rFonts w:ascii="Times New Roman" w:hAnsi="Times New Roman"/>
          <w:sz w:val="28"/>
          <w:szCs w:val="28"/>
        </w:rPr>
        <w:t xml:space="preserve">Координатор муниципальной программы – отдел по вопросам жилищно-коммунального хозяйства и благоустройства администрации </w:t>
      </w:r>
      <w:r w:rsidRPr="00B370C3">
        <w:rPr>
          <w:rFonts w:ascii="Times New Roman" w:hAnsi="Times New Roman"/>
          <w:sz w:val="28"/>
          <w:szCs w:val="28"/>
        </w:rPr>
        <w:br/>
        <w:t xml:space="preserve">Усть-Лабинского городского поселения Усть-Лабинского района. </w:t>
      </w:r>
    </w:p>
    <w:p w:rsidR="00806818" w:rsidRPr="00B370C3" w:rsidRDefault="00806818" w:rsidP="004F30CE">
      <w:pPr>
        <w:ind w:firstLine="567"/>
        <w:jc w:val="both"/>
        <w:rPr>
          <w:rFonts w:ascii="Times New Roman" w:hAnsi="Times New Roman"/>
          <w:sz w:val="28"/>
          <w:szCs w:val="28"/>
        </w:rPr>
      </w:pPr>
      <w:r w:rsidRPr="00B370C3">
        <w:rPr>
          <w:rStyle w:val="2"/>
          <w:rFonts w:ascii="Times New Roman" w:hAnsi="Times New Roman"/>
          <w:color w:val="000000"/>
        </w:rPr>
        <w:t xml:space="preserve">В рамках реализации муниципальной программы </w:t>
      </w:r>
      <w:r w:rsidRPr="00B370C3">
        <w:rPr>
          <w:rFonts w:ascii="Times New Roman" w:hAnsi="Times New Roman"/>
          <w:sz w:val="28"/>
          <w:szCs w:val="28"/>
        </w:rPr>
        <w:t>«Энергосбережение и повышение энергетической эффективности на территории Усть-Лабинского городского поселения Усть-Лабинского района»</w:t>
      </w:r>
      <w:r w:rsidRPr="00B370C3">
        <w:rPr>
          <w:rStyle w:val="2"/>
          <w:rFonts w:ascii="Times New Roman" w:hAnsi="Times New Roman"/>
          <w:color w:val="000000"/>
        </w:rPr>
        <w:t xml:space="preserve"> объем финансирования на 2024 год составлял – 599,0 тыс. руб. за счет средств бюджета Усть-Лабинского городского поселения Усть-Лабинского района. Д</w:t>
      </w:r>
      <w:r w:rsidRPr="00B370C3">
        <w:rPr>
          <w:rFonts w:ascii="Times New Roman" w:hAnsi="Times New Roman"/>
          <w:sz w:val="28"/>
          <w:szCs w:val="28"/>
        </w:rPr>
        <w:t xml:space="preserve">енежные средства были заложены на приобретение новых </w:t>
      </w:r>
      <w:proofErr w:type="spellStart"/>
      <w:r w:rsidRPr="00B370C3">
        <w:rPr>
          <w:rFonts w:ascii="Times New Roman" w:hAnsi="Times New Roman"/>
          <w:sz w:val="28"/>
          <w:szCs w:val="28"/>
        </w:rPr>
        <w:t>энергоэффективных</w:t>
      </w:r>
      <w:proofErr w:type="spellEnd"/>
      <w:r w:rsidRPr="00B370C3">
        <w:rPr>
          <w:rFonts w:ascii="Times New Roman" w:hAnsi="Times New Roman"/>
          <w:sz w:val="28"/>
          <w:szCs w:val="28"/>
        </w:rPr>
        <w:t xml:space="preserve"> светодиодных светильников для замены ламп накаливания в местах общего пользования. Исполнение муниципальной программы составило 100% или 599,0 тыс. руб.</w:t>
      </w:r>
    </w:p>
    <w:p w:rsidR="00806818" w:rsidRPr="00B370C3" w:rsidRDefault="00806818" w:rsidP="004F30CE">
      <w:pPr>
        <w:spacing w:after="0"/>
        <w:ind w:firstLine="709"/>
        <w:jc w:val="both"/>
        <w:rPr>
          <w:rFonts w:ascii="Times New Roman" w:hAnsi="Times New Roman"/>
          <w:sz w:val="28"/>
          <w:szCs w:val="28"/>
        </w:rPr>
      </w:pPr>
      <w:r w:rsidRPr="00B370C3">
        <w:rPr>
          <w:rFonts w:ascii="Times New Roman" w:hAnsi="Times New Roman"/>
          <w:sz w:val="28"/>
          <w:szCs w:val="28"/>
        </w:rPr>
        <w:t xml:space="preserve">В целом по программе, степень достижения значений целевых показателей за 2024 год составила 1,0, степень соответствия запланированному уровню затрат – 1,0 и степень реализации основных мероприятий 1,0. Согласно методике оценки эффективности реализации муниципальной программы реализация программы составляет 1,0 и оценивается как высокая. </w:t>
      </w:r>
    </w:p>
    <w:p w:rsidR="006B28A9" w:rsidRPr="00B370C3" w:rsidRDefault="006B28A9" w:rsidP="004F30CE">
      <w:pPr>
        <w:spacing w:after="0"/>
        <w:jc w:val="both"/>
        <w:rPr>
          <w:rFonts w:ascii="Times New Roman" w:hAnsi="Times New Roman"/>
          <w:sz w:val="28"/>
          <w:szCs w:val="28"/>
        </w:rPr>
      </w:pPr>
    </w:p>
    <w:p w:rsidR="006B28A9" w:rsidRPr="00B370C3" w:rsidRDefault="006B28A9" w:rsidP="004F30CE">
      <w:pPr>
        <w:spacing w:after="0"/>
        <w:jc w:val="both"/>
        <w:rPr>
          <w:rFonts w:ascii="Times New Roman" w:hAnsi="Times New Roman"/>
          <w:sz w:val="28"/>
          <w:szCs w:val="28"/>
        </w:rPr>
      </w:pPr>
    </w:p>
    <w:p w:rsidR="00E956EC" w:rsidRPr="004572D3" w:rsidRDefault="00E956EC" w:rsidP="004F30CE">
      <w:pPr>
        <w:spacing w:after="0"/>
        <w:jc w:val="both"/>
        <w:rPr>
          <w:rFonts w:ascii="Times New Roman" w:hAnsi="Times New Roman"/>
          <w:sz w:val="28"/>
          <w:szCs w:val="28"/>
          <w:lang w:eastAsia="ru-RU"/>
        </w:rPr>
      </w:pPr>
      <w:r w:rsidRPr="00B370C3">
        <w:rPr>
          <w:rFonts w:ascii="Times New Roman" w:hAnsi="Times New Roman"/>
          <w:sz w:val="28"/>
          <w:szCs w:val="28"/>
        </w:rPr>
        <w:t xml:space="preserve">Начальник финансового отдела                              </w:t>
      </w:r>
      <w:r w:rsidR="0067030E" w:rsidRPr="00B370C3">
        <w:rPr>
          <w:rFonts w:ascii="Times New Roman" w:hAnsi="Times New Roman"/>
          <w:sz w:val="28"/>
          <w:szCs w:val="28"/>
        </w:rPr>
        <w:t xml:space="preserve">          </w:t>
      </w:r>
      <w:r w:rsidR="009C60A2" w:rsidRPr="00B370C3">
        <w:rPr>
          <w:rFonts w:ascii="Times New Roman" w:hAnsi="Times New Roman"/>
          <w:sz w:val="28"/>
          <w:szCs w:val="28"/>
        </w:rPr>
        <w:t xml:space="preserve">                 </w:t>
      </w:r>
      <w:r w:rsidRPr="00B370C3">
        <w:rPr>
          <w:rFonts w:ascii="Times New Roman" w:hAnsi="Times New Roman"/>
          <w:sz w:val="28"/>
          <w:szCs w:val="28"/>
        </w:rPr>
        <w:t xml:space="preserve"> </w:t>
      </w:r>
      <w:r w:rsidR="00D61403" w:rsidRPr="00B370C3">
        <w:rPr>
          <w:rFonts w:ascii="Times New Roman" w:hAnsi="Times New Roman"/>
          <w:sz w:val="28"/>
          <w:szCs w:val="28"/>
        </w:rPr>
        <w:t>Е.С. Руденко</w:t>
      </w:r>
    </w:p>
    <w:sectPr w:rsidR="00E956EC" w:rsidRPr="004572D3" w:rsidSect="008A515D">
      <w:headerReference w:type="default" r:id="rId8"/>
      <w:footerReference w:type="default" r:id="rId9"/>
      <w:pgSz w:w="11906" w:h="16838" w:code="9"/>
      <w:pgMar w:top="1134" w:right="567" w:bottom="1134" w:left="1701"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8F0" w:rsidRDefault="00F968F0" w:rsidP="000064B1">
      <w:pPr>
        <w:spacing w:after="0"/>
      </w:pPr>
      <w:r>
        <w:separator/>
      </w:r>
    </w:p>
  </w:endnote>
  <w:endnote w:type="continuationSeparator" w:id="0">
    <w:p w:rsidR="00F968F0" w:rsidRDefault="00F968F0" w:rsidP="000064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AEC" w:rsidRDefault="007F0AEC">
    <w:pPr>
      <w:pStyle w:val="a5"/>
      <w:jc w:val="center"/>
    </w:pPr>
  </w:p>
  <w:p w:rsidR="007F0AEC" w:rsidRDefault="007F0A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8F0" w:rsidRDefault="00F968F0" w:rsidP="000064B1">
      <w:pPr>
        <w:spacing w:after="0"/>
      </w:pPr>
      <w:r>
        <w:separator/>
      </w:r>
    </w:p>
  </w:footnote>
  <w:footnote w:type="continuationSeparator" w:id="0">
    <w:p w:rsidR="00F968F0" w:rsidRDefault="00F968F0" w:rsidP="000064B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AEC" w:rsidRDefault="007F0AEC">
    <w:pPr>
      <w:pStyle w:val="a3"/>
      <w:jc w:val="center"/>
    </w:pPr>
  </w:p>
  <w:p w:rsidR="007F0AEC" w:rsidRDefault="007F0AE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CFA6CCC"/>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D14CEE"/>
    <w:multiLevelType w:val="hybridMultilevel"/>
    <w:tmpl w:val="D5E66EBA"/>
    <w:lvl w:ilvl="0" w:tplc="5CF820B2">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15:restartNumberingAfterBreak="0">
    <w:nsid w:val="17140147"/>
    <w:multiLevelType w:val="singleLevel"/>
    <w:tmpl w:val="F5A2E352"/>
    <w:lvl w:ilvl="0">
      <w:start w:val="1"/>
      <w:numFmt w:val="decimal"/>
      <w:lvlText w:val="%1."/>
      <w:legacy w:legacy="1" w:legacySpace="0" w:legacyIndent="698"/>
      <w:lvlJc w:val="left"/>
      <w:rPr>
        <w:rFonts w:ascii="Times New Roman" w:hAnsi="Times New Roman" w:cs="Times New Roman" w:hint="default"/>
      </w:rPr>
    </w:lvl>
  </w:abstractNum>
  <w:abstractNum w:abstractNumId="4" w15:restartNumberingAfterBreak="0">
    <w:nsid w:val="18830810"/>
    <w:multiLevelType w:val="hybridMultilevel"/>
    <w:tmpl w:val="16A06FBC"/>
    <w:lvl w:ilvl="0" w:tplc="F95CDD1A">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1FC469B2"/>
    <w:multiLevelType w:val="hybridMultilevel"/>
    <w:tmpl w:val="41EE9A40"/>
    <w:lvl w:ilvl="0" w:tplc="806666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50E3389"/>
    <w:multiLevelType w:val="hybridMultilevel"/>
    <w:tmpl w:val="81483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F16DF8"/>
    <w:multiLevelType w:val="hybridMultilevel"/>
    <w:tmpl w:val="7E420F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9D0570E"/>
    <w:multiLevelType w:val="hybridMultilevel"/>
    <w:tmpl w:val="AB3815DC"/>
    <w:lvl w:ilvl="0" w:tplc="BBC62C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D8C7FF5"/>
    <w:multiLevelType w:val="singleLevel"/>
    <w:tmpl w:val="487C2C66"/>
    <w:lvl w:ilvl="0">
      <w:start w:val="1"/>
      <w:numFmt w:val="decimal"/>
      <w:lvlText w:val="%1."/>
      <w:legacy w:legacy="1" w:legacySpace="0" w:legacyIndent="706"/>
      <w:lvlJc w:val="left"/>
      <w:rPr>
        <w:rFonts w:ascii="Times New Roman" w:hAnsi="Times New Roman" w:cs="Times New Roman" w:hint="default"/>
      </w:rPr>
    </w:lvl>
  </w:abstractNum>
  <w:abstractNum w:abstractNumId="10" w15:restartNumberingAfterBreak="0">
    <w:nsid w:val="2E1C18E7"/>
    <w:multiLevelType w:val="singleLevel"/>
    <w:tmpl w:val="2D904ABC"/>
    <w:lvl w:ilvl="0">
      <w:start w:val="1"/>
      <w:numFmt w:val="decimal"/>
      <w:lvlText w:val="%1."/>
      <w:legacy w:legacy="1" w:legacySpace="0" w:legacyIndent="353"/>
      <w:lvlJc w:val="left"/>
      <w:rPr>
        <w:rFonts w:ascii="Times New Roman" w:hAnsi="Times New Roman" w:cs="Times New Roman" w:hint="default"/>
      </w:rPr>
    </w:lvl>
  </w:abstractNum>
  <w:abstractNum w:abstractNumId="11" w15:restartNumberingAfterBreak="0">
    <w:nsid w:val="2F5F0F65"/>
    <w:multiLevelType w:val="hybridMultilevel"/>
    <w:tmpl w:val="36A23F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6807A56"/>
    <w:multiLevelType w:val="singleLevel"/>
    <w:tmpl w:val="077ED1C6"/>
    <w:lvl w:ilvl="0">
      <w:start w:val="2"/>
      <w:numFmt w:val="decimal"/>
      <w:lvlText w:val="%1)"/>
      <w:legacy w:legacy="1" w:legacySpace="0" w:legacyIndent="698"/>
      <w:lvlJc w:val="left"/>
      <w:rPr>
        <w:rFonts w:ascii="Times New Roman" w:hAnsi="Times New Roman" w:cs="Times New Roman" w:hint="default"/>
      </w:rPr>
    </w:lvl>
  </w:abstractNum>
  <w:abstractNum w:abstractNumId="13" w15:restartNumberingAfterBreak="0">
    <w:nsid w:val="37904883"/>
    <w:multiLevelType w:val="singleLevel"/>
    <w:tmpl w:val="3F16B9EE"/>
    <w:lvl w:ilvl="0">
      <w:start w:val="1"/>
      <w:numFmt w:val="decimal"/>
      <w:lvlText w:val="%1."/>
      <w:legacy w:legacy="1" w:legacySpace="0" w:legacyIndent="699"/>
      <w:lvlJc w:val="left"/>
      <w:rPr>
        <w:rFonts w:ascii="Times New Roman" w:hAnsi="Times New Roman" w:cs="Times New Roman" w:hint="default"/>
      </w:rPr>
    </w:lvl>
  </w:abstractNum>
  <w:abstractNum w:abstractNumId="14" w15:restartNumberingAfterBreak="0">
    <w:nsid w:val="390D6AAC"/>
    <w:multiLevelType w:val="hybridMultilevel"/>
    <w:tmpl w:val="F7D200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D8D0CE0"/>
    <w:multiLevelType w:val="singleLevel"/>
    <w:tmpl w:val="4F04AE94"/>
    <w:lvl w:ilvl="0">
      <w:start w:val="6"/>
      <w:numFmt w:val="decimal"/>
      <w:lvlText w:val="%1."/>
      <w:legacy w:legacy="1" w:legacySpace="0" w:legacyIndent="353"/>
      <w:lvlJc w:val="left"/>
      <w:rPr>
        <w:rFonts w:ascii="Times New Roman" w:hAnsi="Times New Roman" w:cs="Times New Roman" w:hint="default"/>
      </w:rPr>
    </w:lvl>
  </w:abstractNum>
  <w:abstractNum w:abstractNumId="16" w15:restartNumberingAfterBreak="0">
    <w:nsid w:val="45917E0D"/>
    <w:multiLevelType w:val="singleLevel"/>
    <w:tmpl w:val="F734193E"/>
    <w:lvl w:ilvl="0">
      <w:start w:val="1"/>
      <w:numFmt w:val="decimal"/>
      <w:lvlText w:val="%1."/>
      <w:legacy w:legacy="1" w:legacySpace="0" w:legacyIndent="627"/>
      <w:lvlJc w:val="left"/>
      <w:rPr>
        <w:rFonts w:ascii="Times New Roman" w:hAnsi="Times New Roman" w:cs="Times New Roman" w:hint="default"/>
      </w:rPr>
    </w:lvl>
  </w:abstractNum>
  <w:abstractNum w:abstractNumId="17" w15:restartNumberingAfterBreak="0">
    <w:nsid w:val="473630D6"/>
    <w:multiLevelType w:val="hybridMultilevel"/>
    <w:tmpl w:val="32DA2160"/>
    <w:lvl w:ilvl="0" w:tplc="EDD498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C2578D0"/>
    <w:multiLevelType w:val="singleLevel"/>
    <w:tmpl w:val="17D80366"/>
    <w:lvl w:ilvl="0">
      <w:start w:val="1"/>
      <w:numFmt w:val="decimal"/>
      <w:lvlText w:val="%1."/>
      <w:legacy w:legacy="1" w:legacySpace="0" w:legacyIndent="274"/>
      <w:lvlJc w:val="left"/>
      <w:rPr>
        <w:rFonts w:ascii="Times New Roman" w:hAnsi="Times New Roman" w:cs="Times New Roman" w:hint="default"/>
      </w:rPr>
    </w:lvl>
  </w:abstractNum>
  <w:abstractNum w:abstractNumId="19" w15:restartNumberingAfterBreak="0">
    <w:nsid w:val="4DF60F6A"/>
    <w:multiLevelType w:val="singleLevel"/>
    <w:tmpl w:val="487C2C66"/>
    <w:lvl w:ilvl="0">
      <w:start w:val="1"/>
      <w:numFmt w:val="decimal"/>
      <w:lvlText w:val="%1."/>
      <w:legacy w:legacy="1" w:legacySpace="0" w:legacyIndent="706"/>
      <w:lvlJc w:val="left"/>
      <w:rPr>
        <w:rFonts w:ascii="Times New Roman" w:hAnsi="Times New Roman" w:cs="Times New Roman" w:hint="default"/>
      </w:rPr>
    </w:lvl>
  </w:abstractNum>
  <w:abstractNum w:abstractNumId="20" w15:restartNumberingAfterBreak="0">
    <w:nsid w:val="50080956"/>
    <w:multiLevelType w:val="multilevel"/>
    <w:tmpl w:val="0C3EE60C"/>
    <w:lvl w:ilvl="0">
      <w:start w:val="1"/>
      <w:numFmt w:val="decimal"/>
      <w:lvlText w:val="%1."/>
      <w:lvlJc w:val="left"/>
      <w:pPr>
        <w:ind w:left="1159" w:hanging="45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50272941"/>
    <w:multiLevelType w:val="hybridMultilevel"/>
    <w:tmpl w:val="B7082C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2037C62"/>
    <w:multiLevelType w:val="hybridMultilevel"/>
    <w:tmpl w:val="356244CA"/>
    <w:lvl w:ilvl="0" w:tplc="3C1082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DD462D"/>
    <w:multiLevelType w:val="singleLevel"/>
    <w:tmpl w:val="F5A2E352"/>
    <w:lvl w:ilvl="0">
      <w:start w:val="1"/>
      <w:numFmt w:val="decimal"/>
      <w:lvlText w:val="%1."/>
      <w:legacy w:legacy="1" w:legacySpace="0" w:legacyIndent="698"/>
      <w:lvlJc w:val="left"/>
      <w:rPr>
        <w:rFonts w:ascii="Times New Roman" w:hAnsi="Times New Roman" w:cs="Times New Roman" w:hint="default"/>
      </w:rPr>
    </w:lvl>
  </w:abstractNum>
  <w:abstractNum w:abstractNumId="24" w15:restartNumberingAfterBreak="0">
    <w:nsid w:val="5B050DF8"/>
    <w:multiLevelType w:val="hybridMultilevel"/>
    <w:tmpl w:val="ADDEB0A2"/>
    <w:lvl w:ilvl="0" w:tplc="42A4EF86">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15:restartNumberingAfterBreak="0">
    <w:nsid w:val="611F2531"/>
    <w:multiLevelType w:val="multilevel"/>
    <w:tmpl w:val="28769F10"/>
    <w:lvl w:ilvl="0">
      <w:start w:val="1"/>
      <w:numFmt w:val="decimal"/>
      <w:lvlText w:val="%1."/>
      <w:lvlJc w:val="left"/>
      <w:pPr>
        <w:ind w:left="1068" w:hanging="360"/>
      </w:pPr>
      <w:rPr>
        <w:rFonts w:hint="default"/>
        <w:sz w:val="28"/>
      </w:rPr>
    </w:lvl>
    <w:lvl w:ilvl="1">
      <w:start w:val="1"/>
      <w:numFmt w:val="decimal"/>
      <w:isLgl/>
      <w:lvlText w:val="%1.%2"/>
      <w:lvlJc w:val="left"/>
      <w:pPr>
        <w:ind w:left="1095" w:hanging="375"/>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6" w15:restartNumberingAfterBreak="0">
    <w:nsid w:val="6127592A"/>
    <w:multiLevelType w:val="hybridMultilevel"/>
    <w:tmpl w:val="BC8862A2"/>
    <w:lvl w:ilvl="0" w:tplc="04190009">
      <w:start w:val="1"/>
      <w:numFmt w:val="bullet"/>
      <w:lvlText w:val=""/>
      <w:lvlJc w:val="left"/>
      <w:pPr>
        <w:ind w:left="1428" w:hanging="360"/>
      </w:pPr>
      <w:rPr>
        <w:rFonts w:ascii="Wingdings" w:hAnsi="Wingdings" w:hint="default"/>
        <w:color w:val="000000" w:themeColor="text1"/>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1C47648"/>
    <w:multiLevelType w:val="singleLevel"/>
    <w:tmpl w:val="CE842EB0"/>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625A616B"/>
    <w:multiLevelType w:val="hybridMultilevel"/>
    <w:tmpl w:val="D46CCCC6"/>
    <w:lvl w:ilvl="0" w:tplc="422610DE">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89324D4"/>
    <w:multiLevelType w:val="hybridMultilevel"/>
    <w:tmpl w:val="748C7C32"/>
    <w:lvl w:ilvl="0" w:tplc="51548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91068D0"/>
    <w:multiLevelType w:val="singleLevel"/>
    <w:tmpl w:val="8A86BEE4"/>
    <w:lvl w:ilvl="0">
      <w:start w:val="1"/>
      <w:numFmt w:val="decimal"/>
      <w:lvlText w:val="%1."/>
      <w:legacy w:legacy="1" w:legacySpace="0" w:legacyIndent="627"/>
      <w:lvlJc w:val="left"/>
      <w:rPr>
        <w:rFonts w:ascii="Times New Roman" w:hAnsi="Times New Roman" w:cs="Times New Roman" w:hint="default"/>
      </w:rPr>
    </w:lvl>
  </w:abstractNum>
  <w:abstractNum w:abstractNumId="31" w15:restartNumberingAfterBreak="0">
    <w:nsid w:val="6B946435"/>
    <w:multiLevelType w:val="singleLevel"/>
    <w:tmpl w:val="1FB82C98"/>
    <w:lvl w:ilvl="0">
      <w:start w:val="10"/>
      <w:numFmt w:val="decimal"/>
      <w:lvlText w:val="%1."/>
      <w:legacy w:legacy="1" w:legacySpace="0" w:legacyIndent="396"/>
      <w:lvlJc w:val="left"/>
      <w:rPr>
        <w:rFonts w:ascii="Times New Roman" w:hAnsi="Times New Roman" w:cs="Times New Roman" w:hint="default"/>
      </w:rPr>
    </w:lvl>
  </w:abstractNum>
  <w:abstractNum w:abstractNumId="32" w15:restartNumberingAfterBreak="0">
    <w:nsid w:val="6BB4280F"/>
    <w:multiLevelType w:val="singleLevel"/>
    <w:tmpl w:val="224888E2"/>
    <w:lvl w:ilvl="0">
      <w:start w:val="1"/>
      <w:numFmt w:val="decimal"/>
      <w:lvlText w:val="%1."/>
      <w:legacy w:legacy="1" w:legacySpace="0" w:legacyIndent="699"/>
      <w:lvlJc w:val="left"/>
      <w:rPr>
        <w:rFonts w:ascii="Times New Roman" w:hAnsi="Times New Roman" w:cs="Times New Roman" w:hint="default"/>
      </w:rPr>
    </w:lvl>
  </w:abstractNum>
  <w:abstractNum w:abstractNumId="33" w15:restartNumberingAfterBreak="0">
    <w:nsid w:val="76932815"/>
    <w:multiLevelType w:val="hybridMultilevel"/>
    <w:tmpl w:val="E02ED3A8"/>
    <w:lvl w:ilvl="0" w:tplc="D53E2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FBE70CF"/>
    <w:multiLevelType w:val="singleLevel"/>
    <w:tmpl w:val="26888CD4"/>
    <w:lvl w:ilvl="0">
      <w:start w:val="2"/>
      <w:numFmt w:val="decimal"/>
      <w:lvlText w:val="%1)"/>
      <w:legacy w:legacy="1" w:legacySpace="0" w:legacyIndent="705"/>
      <w:lvlJc w:val="left"/>
      <w:rPr>
        <w:rFonts w:ascii="Times New Roman" w:hAnsi="Times New Roman" w:cs="Times New Roman" w:hint="default"/>
      </w:rPr>
    </w:lvl>
  </w:abstractNum>
  <w:num w:numId="1">
    <w:abstractNumId w:val="4"/>
  </w:num>
  <w:num w:numId="2">
    <w:abstractNumId w:val="14"/>
  </w:num>
  <w:num w:numId="3">
    <w:abstractNumId w:val="24"/>
  </w:num>
  <w:num w:numId="4">
    <w:abstractNumId w:val="0"/>
    <w:lvlOverride w:ilvl="0">
      <w:lvl w:ilvl="0">
        <w:numFmt w:val="bullet"/>
        <w:lvlText w:val="-"/>
        <w:legacy w:legacy="1" w:legacySpace="0" w:legacyIndent="159"/>
        <w:lvlJc w:val="left"/>
        <w:rPr>
          <w:rFonts w:ascii="Times New Roman" w:hAnsi="Times New Roman" w:hint="default"/>
        </w:rPr>
      </w:lvl>
    </w:lvlOverride>
  </w:num>
  <w:num w:numId="5">
    <w:abstractNumId w:val="0"/>
    <w:lvlOverride w:ilvl="0">
      <w:lvl w:ilvl="0">
        <w:numFmt w:val="bullet"/>
        <w:lvlText w:val="-"/>
        <w:legacy w:legacy="1" w:legacySpace="0" w:legacyIndent="166"/>
        <w:lvlJc w:val="left"/>
        <w:rPr>
          <w:rFonts w:ascii="Times New Roman" w:hAnsi="Times New Roman" w:hint="default"/>
        </w:rPr>
      </w:lvl>
    </w:lvlOverride>
  </w:num>
  <w:num w:numId="6">
    <w:abstractNumId w:val="0"/>
    <w:lvlOverride w:ilvl="0">
      <w:lvl w:ilvl="0">
        <w:numFmt w:val="bullet"/>
        <w:lvlText w:val="-"/>
        <w:legacy w:legacy="1" w:legacySpace="0" w:legacyIndent="165"/>
        <w:lvlJc w:val="left"/>
        <w:rPr>
          <w:rFonts w:ascii="Times New Roman" w:hAnsi="Times New Roman" w:hint="default"/>
        </w:rPr>
      </w:lvl>
    </w:lvlOverride>
  </w:num>
  <w:num w:numId="7">
    <w:abstractNumId w:val="0"/>
    <w:lvlOverride w:ilvl="0">
      <w:lvl w:ilvl="0">
        <w:numFmt w:val="bullet"/>
        <w:lvlText w:val="-"/>
        <w:legacy w:legacy="1" w:legacySpace="0" w:legacyIndent="187"/>
        <w:lvlJc w:val="left"/>
        <w:rPr>
          <w:rFonts w:ascii="Times New Roman" w:hAnsi="Times New Roman" w:hint="default"/>
        </w:rPr>
      </w:lvl>
    </w:lvlOverride>
  </w:num>
  <w:num w:numId="8">
    <w:abstractNumId w:val="11"/>
  </w:num>
  <w:num w:numId="9">
    <w:abstractNumId w:val="12"/>
  </w:num>
  <w:num w:numId="10">
    <w:abstractNumId w:val="30"/>
  </w:num>
  <w:num w:numId="11">
    <w:abstractNumId w:val="32"/>
  </w:num>
  <w:num w:numId="12">
    <w:abstractNumId w:val="27"/>
  </w:num>
  <w:num w:numId="13">
    <w:abstractNumId w:val="15"/>
  </w:num>
  <w:num w:numId="14">
    <w:abstractNumId w:val="0"/>
    <w:lvlOverride w:ilvl="0">
      <w:lvl w:ilvl="0">
        <w:numFmt w:val="bullet"/>
        <w:lvlText w:val="-"/>
        <w:legacy w:legacy="1" w:legacySpace="0" w:legacyIndent="188"/>
        <w:lvlJc w:val="left"/>
        <w:rPr>
          <w:rFonts w:ascii="Times New Roman" w:hAnsi="Times New Roman" w:hint="default"/>
        </w:rPr>
      </w:lvl>
    </w:lvlOverride>
  </w:num>
  <w:num w:numId="15">
    <w:abstractNumId w:val="34"/>
  </w:num>
  <w:num w:numId="16">
    <w:abstractNumId w:val="16"/>
  </w:num>
  <w:num w:numId="17">
    <w:abstractNumId w:val="23"/>
  </w:num>
  <w:num w:numId="18">
    <w:abstractNumId w:val="23"/>
    <w:lvlOverride w:ilvl="0">
      <w:lvl w:ilvl="0">
        <w:start w:val="5"/>
        <w:numFmt w:val="decimal"/>
        <w:lvlText w:val="%1."/>
        <w:legacy w:legacy="1" w:legacySpace="0" w:legacyIndent="706"/>
        <w:lvlJc w:val="left"/>
        <w:rPr>
          <w:rFonts w:ascii="Times New Roman" w:hAnsi="Times New Roman" w:cs="Times New Roman" w:hint="default"/>
        </w:rPr>
      </w:lvl>
    </w:lvlOverride>
  </w:num>
  <w:num w:numId="19">
    <w:abstractNumId w:val="9"/>
  </w:num>
  <w:num w:numId="20">
    <w:abstractNumId w:val="19"/>
  </w:num>
  <w:num w:numId="21">
    <w:abstractNumId w:val="3"/>
  </w:num>
  <w:num w:numId="22">
    <w:abstractNumId w:val="13"/>
  </w:num>
  <w:num w:numId="23">
    <w:abstractNumId w:val="10"/>
  </w:num>
  <w:num w:numId="24">
    <w:abstractNumId w:val="18"/>
  </w:num>
  <w:num w:numId="25">
    <w:abstractNumId w:val="18"/>
    <w:lvlOverride w:ilvl="0">
      <w:lvl w:ilvl="0">
        <w:start w:val="1"/>
        <w:numFmt w:val="decimal"/>
        <w:lvlText w:val="%1."/>
        <w:legacy w:legacy="1" w:legacySpace="0" w:legacyIndent="273"/>
        <w:lvlJc w:val="left"/>
        <w:rPr>
          <w:rFonts w:ascii="Times New Roman" w:hAnsi="Times New Roman" w:cs="Times New Roman" w:hint="default"/>
        </w:rPr>
      </w:lvl>
    </w:lvlOverride>
  </w:num>
  <w:num w:numId="26">
    <w:abstractNumId w:val="31"/>
  </w:num>
  <w:num w:numId="27">
    <w:abstractNumId w:val="2"/>
  </w:num>
  <w:num w:numId="28">
    <w:abstractNumId w:val="1"/>
  </w:num>
  <w:num w:numId="29">
    <w:abstractNumId w:val="17"/>
  </w:num>
  <w:num w:numId="30">
    <w:abstractNumId w:val="25"/>
  </w:num>
  <w:num w:numId="31">
    <w:abstractNumId w:val="7"/>
  </w:num>
  <w:num w:numId="32">
    <w:abstractNumId w:val="21"/>
  </w:num>
  <w:num w:numId="33">
    <w:abstractNumId w:val="26"/>
  </w:num>
  <w:num w:numId="34">
    <w:abstractNumId w:val="6"/>
  </w:num>
  <w:num w:numId="35">
    <w:abstractNumId w:val="33"/>
  </w:num>
  <w:num w:numId="36">
    <w:abstractNumId w:val="29"/>
  </w:num>
  <w:num w:numId="37">
    <w:abstractNumId w:val="22"/>
  </w:num>
  <w:num w:numId="38">
    <w:abstractNumId w:val="28"/>
  </w:num>
  <w:num w:numId="39">
    <w:abstractNumId w:val="20"/>
  </w:num>
  <w:num w:numId="40">
    <w:abstractNumId w:val="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04"/>
    <w:rsid w:val="000004F5"/>
    <w:rsid w:val="00000C18"/>
    <w:rsid w:val="00001F20"/>
    <w:rsid w:val="000026B1"/>
    <w:rsid w:val="00002A6C"/>
    <w:rsid w:val="000037C1"/>
    <w:rsid w:val="000064B1"/>
    <w:rsid w:val="00007A3A"/>
    <w:rsid w:val="0001016B"/>
    <w:rsid w:val="00010F7B"/>
    <w:rsid w:val="00017668"/>
    <w:rsid w:val="00020E6C"/>
    <w:rsid w:val="000227BA"/>
    <w:rsid w:val="000238FA"/>
    <w:rsid w:val="00024924"/>
    <w:rsid w:val="000250DF"/>
    <w:rsid w:val="000256CD"/>
    <w:rsid w:val="00030037"/>
    <w:rsid w:val="00032D6A"/>
    <w:rsid w:val="00033669"/>
    <w:rsid w:val="000359E7"/>
    <w:rsid w:val="00036B53"/>
    <w:rsid w:val="00037708"/>
    <w:rsid w:val="000400E4"/>
    <w:rsid w:val="00040ED9"/>
    <w:rsid w:val="00041038"/>
    <w:rsid w:val="00041B35"/>
    <w:rsid w:val="0004208C"/>
    <w:rsid w:val="00042D72"/>
    <w:rsid w:val="0004306C"/>
    <w:rsid w:val="000433E4"/>
    <w:rsid w:val="00043DE1"/>
    <w:rsid w:val="00044185"/>
    <w:rsid w:val="00045002"/>
    <w:rsid w:val="0004534A"/>
    <w:rsid w:val="000470C2"/>
    <w:rsid w:val="00047764"/>
    <w:rsid w:val="00047AC7"/>
    <w:rsid w:val="0005293F"/>
    <w:rsid w:val="000539DF"/>
    <w:rsid w:val="000543BE"/>
    <w:rsid w:val="00055C4C"/>
    <w:rsid w:val="00057A3F"/>
    <w:rsid w:val="00061305"/>
    <w:rsid w:val="00061CE5"/>
    <w:rsid w:val="00064831"/>
    <w:rsid w:val="000677DD"/>
    <w:rsid w:val="00073CE1"/>
    <w:rsid w:val="00076182"/>
    <w:rsid w:val="0007771A"/>
    <w:rsid w:val="00077AC6"/>
    <w:rsid w:val="000822F8"/>
    <w:rsid w:val="00084B7C"/>
    <w:rsid w:val="00085ABD"/>
    <w:rsid w:val="00085B37"/>
    <w:rsid w:val="00085DE5"/>
    <w:rsid w:val="00086281"/>
    <w:rsid w:val="000872F0"/>
    <w:rsid w:val="00090298"/>
    <w:rsid w:val="0009048E"/>
    <w:rsid w:val="00091CAB"/>
    <w:rsid w:val="00091EA2"/>
    <w:rsid w:val="000925A6"/>
    <w:rsid w:val="00093446"/>
    <w:rsid w:val="00093820"/>
    <w:rsid w:val="00094737"/>
    <w:rsid w:val="00094A0C"/>
    <w:rsid w:val="000956E9"/>
    <w:rsid w:val="00097ABC"/>
    <w:rsid w:val="000A3AF1"/>
    <w:rsid w:val="000A4DAC"/>
    <w:rsid w:val="000A5306"/>
    <w:rsid w:val="000A681F"/>
    <w:rsid w:val="000B0C36"/>
    <w:rsid w:val="000B11FE"/>
    <w:rsid w:val="000B1D51"/>
    <w:rsid w:val="000B37DE"/>
    <w:rsid w:val="000B461B"/>
    <w:rsid w:val="000B4794"/>
    <w:rsid w:val="000C2C26"/>
    <w:rsid w:val="000C2F40"/>
    <w:rsid w:val="000C3110"/>
    <w:rsid w:val="000C432D"/>
    <w:rsid w:val="000C55EC"/>
    <w:rsid w:val="000C5F73"/>
    <w:rsid w:val="000D0EEE"/>
    <w:rsid w:val="000D3907"/>
    <w:rsid w:val="000D4C4F"/>
    <w:rsid w:val="000D5928"/>
    <w:rsid w:val="000D6672"/>
    <w:rsid w:val="000D7795"/>
    <w:rsid w:val="000E0152"/>
    <w:rsid w:val="000E1685"/>
    <w:rsid w:val="000E177D"/>
    <w:rsid w:val="000E50DB"/>
    <w:rsid w:val="000E54CD"/>
    <w:rsid w:val="000E57BC"/>
    <w:rsid w:val="000E7AEF"/>
    <w:rsid w:val="000E7EB2"/>
    <w:rsid w:val="000F04DD"/>
    <w:rsid w:val="000F15BD"/>
    <w:rsid w:val="000F18D9"/>
    <w:rsid w:val="000F4751"/>
    <w:rsid w:val="000F5A0B"/>
    <w:rsid w:val="000F600F"/>
    <w:rsid w:val="000F64F5"/>
    <w:rsid w:val="000F710D"/>
    <w:rsid w:val="000F7C12"/>
    <w:rsid w:val="00100626"/>
    <w:rsid w:val="00101EA8"/>
    <w:rsid w:val="0010406E"/>
    <w:rsid w:val="001047A0"/>
    <w:rsid w:val="00104B7C"/>
    <w:rsid w:val="001059E4"/>
    <w:rsid w:val="001059F9"/>
    <w:rsid w:val="00105D48"/>
    <w:rsid w:val="00107150"/>
    <w:rsid w:val="001129F4"/>
    <w:rsid w:val="00112B38"/>
    <w:rsid w:val="00113B68"/>
    <w:rsid w:val="0011427E"/>
    <w:rsid w:val="0011461D"/>
    <w:rsid w:val="0011479F"/>
    <w:rsid w:val="0011633D"/>
    <w:rsid w:val="00120477"/>
    <w:rsid w:val="00122288"/>
    <w:rsid w:val="00122958"/>
    <w:rsid w:val="00122C46"/>
    <w:rsid w:val="001247DE"/>
    <w:rsid w:val="00127231"/>
    <w:rsid w:val="00127EFB"/>
    <w:rsid w:val="00130387"/>
    <w:rsid w:val="00131B19"/>
    <w:rsid w:val="00134246"/>
    <w:rsid w:val="0013614B"/>
    <w:rsid w:val="00141018"/>
    <w:rsid w:val="001417B3"/>
    <w:rsid w:val="001458F0"/>
    <w:rsid w:val="00146641"/>
    <w:rsid w:val="00146B15"/>
    <w:rsid w:val="00147664"/>
    <w:rsid w:val="0015053C"/>
    <w:rsid w:val="00153337"/>
    <w:rsid w:val="00154864"/>
    <w:rsid w:val="001566B9"/>
    <w:rsid w:val="001654C6"/>
    <w:rsid w:val="00165693"/>
    <w:rsid w:val="001669DB"/>
    <w:rsid w:val="00167564"/>
    <w:rsid w:val="00170787"/>
    <w:rsid w:val="0017463C"/>
    <w:rsid w:val="00174931"/>
    <w:rsid w:val="001826DA"/>
    <w:rsid w:val="00183FC3"/>
    <w:rsid w:val="001850AA"/>
    <w:rsid w:val="0019069C"/>
    <w:rsid w:val="00190B51"/>
    <w:rsid w:val="0019296E"/>
    <w:rsid w:val="00192E8A"/>
    <w:rsid w:val="00193EC4"/>
    <w:rsid w:val="00194A3A"/>
    <w:rsid w:val="00194B4E"/>
    <w:rsid w:val="00195353"/>
    <w:rsid w:val="001953D3"/>
    <w:rsid w:val="00195462"/>
    <w:rsid w:val="001A36C4"/>
    <w:rsid w:val="001A668B"/>
    <w:rsid w:val="001A6E03"/>
    <w:rsid w:val="001A77E5"/>
    <w:rsid w:val="001B29B0"/>
    <w:rsid w:val="001B6457"/>
    <w:rsid w:val="001B6805"/>
    <w:rsid w:val="001B7D6D"/>
    <w:rsid w:val="001C1B33"/>
    <w:rsid w:val="001C311E"/>
    <w:rsid w:val="001D07E7"/>
    <w:rsid w:val="001D0BCD"/>
    <w:rsid w:val="001D48C9"/>
    <w:rsid w:val="001D7661"/>
    <w:rsid w:val="001E3B13"/>
    <w:rsid w:val="001E41C5"/>
    <w:rsid w:val="001E6606"/>
    <w:rsid w:val="001E7451"/>
    <w:rsid w:val="001E7A90"/>
    <w:rsid w:val="001E7F4A"/>
    <w:rsid w:val="001F3CF8"/>
    <w:rsid w:val="00204085"/>
    <w:rsid w:val="00205928"/>
    <w:rsid w:val="00206232"/>
    <w:rsid w:val="002071E6"/>
    <w:rsid w:val="00210600"/>
    <w:rsid w:val="00210956"/>
    <w:rsid w:val="002130D9"/>
    <w:rsid w:val="0021377F"/>
    <w:rsid w:val="00213A6F"/>
    <w:rsid w:val="0021579D"/>
    <w:rsid w:val="002172B3"/>
    <w:rsid w:val="00221824"/>
    <w:rsid w:val="00221D18"/>
    <w:rsid w:val="002234AE"/>
    <w:rsid w:val="0022761B"/>
    <w:rsid w:val="00231777"/>
    <w:rsid w:val="00231E84"/>
    <w:rsid w:val="002322B7"/>
    <w:rsid w:val="002332B5"/>
    <w:rsid w:val="002332C6"/>
    <w:rsid w:val="0023606F"/>
    <w:rsid w:val="002361C6"/>
    <w:rsid w:val="00240561"/>
    <w:rsid w:val="00241CB0"/>
    <w:rsid w:val="002423EB"/>
    <w:rsid w:val="00242762"/>
    <w:rsid w:val="00242A08"/>
    <w:rsid w:val="0024333C"/>
    <w:rsid w:val="00244697"/>
    <w:rsid w:val="002468BC"/>
    <w:rsid w:val="002509E3"/>
    <w:rsid w:val="00252D51"/>
    <w:rsid w:val="002545F7"/>
    <w:rsid w:val="00255822"/>
    <w:rsid w:val="00255D0E"/>
    <w:rsid w:val="0025767D"/>
    <w:rsid w:val="00261591"/>
    <w:rsid w:val="0026177F"/>
    <w:rsid w:val="00261D16"/>
    <w:rsid w:val="002705F0"/>
    <w:rsid w:val="00273476"/>
    <w:rsid w:val="0027436C"/>
    <w:rsid w:val="00276861"/>
    <w:rsid w:val="0028171A"/>
    <w:rsid w:val="00286146"/>
    <w:rsid w:val="00290AD4"/>
    <w:rsid w:val="00292179"/>
    <w:rsid w:val="00292BE0"/>
    <w:rsid w:val="00292F18"/>
    <w:rsid w:val="00292F45"/>
    <w:rsid w:val="002A0D3B"/>
    <w:rsid w:val="002A342C"/>
    <w:rsid w:val="002A49FE"/>
    <w:rsid w:val="002A76FB"/>
    <w:rsid w:val="002A7B56"/>
    <w:rsid w:val="002A7F83"/>
    <w:rsid w:val="002B048B"/>
    <w:rsid w:val="002B18AC"/>
    <w:rsid w:val="002B22EA"/>
    <w:rsid w:val="002B7D45"/>
    <w:rsid w:val="002C0E57"/>
    <w:rsid w:val="002C1260"/>
    <w:rsid w:val="002C3FF5"/>
    <w:rsid w:val="002C5C74"/>
    <w:rsid w:val="002C5F4B"/>
    <w:rsid w:val="002C608F"/>
    <w:rsid w:val="002C6459"/>
    <w:rsid w:val="002C781D"/>
    <w:rsid w:val="002D0E2F"/>
    <w:rsid w:val="002D1FF8"/>
    <w:rsid w:val="002D44E5"/>
    <w:rsid w:val="002D4B7F"/>
    <w:rsid w:val="002D532B"/>
    <w:rsid w:val="002D6E40"/>
    <w:rsid w:val="002E3BBA"/>
    <w:rsid w:val="002E6A6C"/>
    <w:rsid w:val="002E7CDE"/>
    <w:rsid w:val="002F1673"/>
    <w:rsid w:val="002F1A73"/>
    <w:rsid w:val="002F252D"/>
    <w:rsid w:val="002F526B"/>
    <w:rsid w:val="002F5A91"/>
    <w:rsid w:val="002F77FF"/>
    <w:rsid w:val="00300C47"/>
    <w:rsid w:val="00301094"/>
    <w:rsid w:val="003034A1"/>
    <w:rsid w:val="0030419C"/>
    <w:rsid w:val="0030718A"/>
    <w:rsid w:val="0031088D"/>
    <w:rsid w:val="00310D4D"/>
    <w:rsid w:val="00311DDA"/>
    <w:rsid w:val="00314AEA"/>
    <w:rsid w:val="00314E79"/>
    <w:rsid w:val="00320FDC"/>
    <w:rsid w:val="00321679"/>
    <w:rsid w:val="00322E21"/>
    <w:rsid w:val="00323849"/>
    <w:rsid w:val="00327AD1"/>
    <w:rsid w:val="003329E0"/>
    <w:rsid w:val="00333014"/>
    <w:rsid w:val="003343A3"/>
    <w:rsid w:val="003366B5"/>
    <w:rsid w:val="003404B6"/>
    <w:rsid w:val="00344606"/>
    <w:rsid w:val="0034673B"/>
    <w:rsid w:val="00350D0B"/>
    <w:rsid w:val="00352056"/>
    <w:rsid w:val="00353FA6"/>
    <w:rsid w:val="003559B7"/>
    <w:rsid w:val="00356469"/>
    <w:rsid w:val="00363C13"/>
    <w:rsid w:val="003640E7"/>
    <w:rsid w:val="00365083"/>
    <w:rsid w:val="003678D0"/>
    <w:rsid w:val="00367A5F"/>
    <w:rsid w:val="00370340"/>
    <w:rsid w:val="003714CA"/>
    <w:rsid w:val="00373567"/>
    <w:rsid w:val="00373A1F"/>
    <w:rsid w:val="00374217"/>
    <w:rsid w:val="00375330"/>
    <w:rsid w:val="00375608"/>
    <w:rsid w:val="00375991"/>
    <w:rsid w:val="0037626B"/>
    <w:rsid w:val="003769BA"/>
    <w:rsid w:val="00380476"/>
    <w:rsid w:val="00383738"/>
    <w:rsid w:val="0038384A"/>
    <w:rsid w:val="00385C7A"/>
    <w:rsid w:val="00385DA1"/>
    <w:rsid w:val="003907EA"/>
    <w:rsid w:val="00391100"/>
    <w:rsid w:val="00391182"/>
    <w:rsid w:val="003915DC"/>
    <w:rsid w:val="003954D7"/>
    <w:rsid w:val="003974D6"/>
    <w:rsid w:val="003A4EA9"/>
    <w:rsid w:val="003A5586"/>
    <w:rsid w:val="003A60D9"/>
    <w:rsid w:val="003B01B9"/>
    <w:rsid w:val="003B0721"/>
    <w:rsid w:val="003B4224"/>
    <w:rsid w:val="003B484D"/>
    <w:rsid w:val="003B5EE1"/>
    <w:rsid w:val="003C03B6"/>
    <w:rsid w:val="003C0816"/>
    <w:rsid w:val="003C10F4"/>
    <w:rsid w:val="003C158E"/>
    <w:rsid w:val="003C17BF"/>
    <w:rsid w:val="003C22A9"/>
    <w:rsid w:val="003C290D"/>
    <w:rsid w:val="003C43DA"/>
    <w:rsid w:val="003C5AF7"/>
    <w:rsid w:val="003C6744"/>
    <w:rsid w:val="003D3D28"/>
    <w:rsid w:val="003D43FF"/>
    <w:rsid w:val="003D717C"/>
    <w:rsid w:val="003D7B0F"/>
    <w:rsid w:val="003E547D"/>
    <w:rsid w:val="003E5AA0"/>
    <w:rsid w:val="003E616E"/>
    <w:rsid w:val="003F0169"/>
    <w:rsid w:val="003F114B"/>
    <w:rsid w:val="003F1D02"/>
    <w:rsid w:val="003F48F2"/>
    <w:rsid w:val="003F4944"/>
    <w:rsid w:val="003F56AC"/>
    <w:rsid w:val="003F72C1"/>
    <w:rsid w:val="004017D0"/>
    <w:rsid w:val="00402579"/>
    <w:rsid w:val="004038DD"/>
    <w:rsid w:val="00406327"/>
    <w:rsid w:val="00406655"/>
    <w:rsid w:val="00411302"/>
    <w:rsid w:val="004161A5"/>
    <w:rsid w:val="004165E5"/>
    <w:rsid w:val="00416769"/>
    <w:rsid w:val="004207A5"/>
    <w:rsid w:val="00421349"/>
    <w:rsid w:val="00422E83"/>
    <w:rsid w:val="00424350"/>
    <w:rsid w:val="004246FF"/>
    <w:rsid w:val="00425A26"/>
    <w:rsid w:val="0042750D"/>
    <w:rsid w:val="00435D60"/>
    <w:rsid w:val="00435DE4"/>
    <w:rsid w:val="00436C8B"/>
    <w:rsid w:val="00437A71"/>
    <w:rsid w:val="0044126B"/>
    <w:rsid w:val="00441CC1"/>
    <w:rsid w:val="004425D5"/>
    <w:rsid w:val="004430E2"/>
    <w:rsid w:val="0044475D"/>
    <w:rsid w:val="00445C1D"/>
    <w:rsid w:val="004466DE"/>
    <w:rsid w:val="00447366"/>
    <w:rsid w:val="00447EFF"/>
    <w:rsid w:val="00450F51"/>
    <w:rsid w:val="00454EBB"/>
    <w:rsid w:val="004556D0"/>
    <w:rsid w:val="00456C3B"/>
    <w:rsid w:val="004572D3"/>
    <w:rsid w:val="0046441D"/>
    <w:rsid w:val="00465843"/>
    <w:rsid w:val="00466742"/>
    <w:rsid w:val="00470F97"/>
    <w:rsid w:val="00471574"/>
    <w:rsid w:val="0047157E"/>
    <w:rsid w:val="004716DC"/>
    <w:rsid w:val="004729BD"/>
    <w:rsid w:val="00472AFB"/>
    <w:rsid w:val="00473320"/>
    <w:rsid w:val="00473E4C"/>
    <w:rsid w:val="00474137"/>
    <w:rsid w:val="00474CEF"/>
    <w:rsid w:val="00475449"/>
    <w:rsid w:val="00475572"/>
    <w:rsid w:val="00475675"/>
    <w:rsid w:val="00476EE8"/>
    <w:rsid w:val="004772A0"/>
    <w:rsid w:val="00480087"/>
    <w:rsid w:val="00480700"/>
    <w:rsid w:val="00481D77"/>
    <w:rsid w:val="004836AD"/>
    <w:rsid w:val="00483CC9"/>
    <w:rsid w:val="004855CE"/>
    <w:rsid w:val="00486FF1"/>
    <w:rsid w:val="0049075C"/>
    <w:rsid w:val="00490838"/>
    <w:rsid w:val="00492989"/>
    <w:rsid w:val="00492E9F"/>
    <w:rsid w:val="0049373C"/>
    <w:rsid w:val="004943A3"/>
    <w:rsid w:val="004947C3"/>
    <w:rsid w:val="004A01FA"/>
    <w:rsid w:val="004A271F"/>
    <w:rsid w:val="004A400F"/>
    <w:rsid w:val="004A5812"/>
    <w:rsid w:val="004A6A42"/>
    <w:rsid w:val="004A6AE4"/>
    <w:rsid w:val="004B22AB"/>
    <w:rsid w:val="004B2615"/>
    <w:rsid w:val="004B5E46"/>
    <w:rsid w:val="004B5F7E"/>
    <w:rsid w:val="004B6D52"/>
    <w:rsid w:val="004B6F0C"/>
    <w:rsid w:val="004B7883"/>
    <w:rsid w:val="004C1B59"/>
    <w:rsid w:val="004C29D5"/>
    <w:rsid w:val="004C37D1"/>
    <w:rsid w:val="004C3F57"/>
    <w:rsid w:val="004C4685"/>
    <w:rsid w:val="004C4ED5"/>
    <w:rsid w:val="004C52AD"/>
    <w:rsid w:val="004C652A"/>
    <w:rsid w:val="004C7C93"/>
    <w:rsid w:val="004D0E90"/>
    <w:rsid w:val="004D102D"/>
    <w:rsid w:val="004D367C"/>
    <w:rsid w:val="004D410F"/>
    <w:rsid w:val="004D48BA"/>
    <w:rsid w:val="004D6910"/>
    <w:rsid w:val="004E3BA5"/>
    <w:rsid w:val="004E3CE7"/>
    <w:rsid w:val="004E3FF3"/>
    <w:rsid w:val="004E5382"/>
    <w:rsid w:val="004F2669"/>
    <w:rsid w:val="004F2D9A"/>
    <w:rsid w:val="004F30CE"/>
    <w:rsid w:val="004F422E"/>
    <w:rsid w:val="004F4775"/>
    <w:rsid w:val="004F6216"/>
    <w:rsid w:val="004F6244"/>
    <w:rsid w:val="004F7A34"/>
    <w:rsid w:val="0050085A"/>
    <w:rsid w:val="005010E6"/>
    <w:rsid w:val="005018BB"/>
    <w:rsid w:val="00503807"/>
    <w:rsid w:val="00505B9B"/>
    <w:rsid w:val="005110C8"/>
    <w:rsid w:val="00511545"/>
    <w:rsid w:val="00511988"/>
    <w:rsid w:val="00512332"/>
    <w:rsid w:val="005139EC"/>
    <w:rsid w:val="00513DFE"/>
    <w:rsid w:val="00515594"/>
    <w:rsid w:val="00515972"/>
    <w:rsid w:val="0051600C"/>
    <w:rsid w:val="005164C2"/>
    <w:rsid w:val="0052395F"/>
    <w:rsid w:val="00523B27"/>
    <w:rsid w:val="00524556"/>
    <w:rsid w:val="00525FCE"/>
    <w:rsid w:val="005321A8"/>
    <w:rsid w:val="0053321B"/>
    <w:rsid w:val="00533604"/>
    <w:rsid w:val="005336F4"/>
    <w:rsid w:val="00534C02"/>
    <w:rsid w:val="00535EC6"/>
    <w:rsid w:val="00540A8A"/>
    <w:rsid w:val="00542573"/>
    <w:rsid w:val="00547582"/>
    <w:rsid w:val="00550720"/>
    <w:rsid w:val="00551C56"/>
    <w:rsid w:val="00552129"/>
    <w:rsid w:val="005533F6"/>
    <w:rsid w:val="0055344B"/>
    <w:rsid w:val="00555393"/>
    <w:rsid w:val="00555FE0"/>
    <w:rsid w:val="005605FC"/>
    <w:rsid w:val="0056285D"/>
    <w:rsid w:val="00564783"/>
    <w:rsid w:val="0056635B"/>
    <w:rsid w:val="0057020A"/>
    <w:rsid w:val="0057088B"/>
    <w:rsid w:val="0057130C"/>
    <w:rsid w:val="00571CF0"/>
    <w:rsid w:val="00571ECB"/>
    <w:rsid w:val="005728B3"/>
    <w:rsid w:val="00573DD6"/>
    <w:rsid w:val="005745D5"/>
    <w:rsid w:val="005752FE"/>
    <w:rsid w:val="005775FA"/>
    <w:rsid w:val="00585E9D"/>
    <w:rsid w:val="00590A4C"/>
    <w:rsid w:val="00591491"/>
    <w:rsid w:val="0059285F"/>
    <w:rsid w:val="00593A33"/>
    <w:rsid w:val="00596771"/>
    <w:rsid w:val="00597763"/>
    <w:rsid w:val="0059783E"/>
    <w:rsid w:val="005A00C5"/>
    <w:rsid w:val="005A021A"/>
    <w:rsid w:val="005A0AC3"/>
    <w:rsid w:val="005A0D28"/>
    <w:rsid w:val="005A1184"/>
    <w:rsid w:val="005A2DAC"/>
    <w:rsid w:val="005A477D"/>
    <w:rsid w:val="005A5D85"/>
    <w:rsid w:val="005A6960"/>
    <w:rsid w:val="005A71F3"/>
    <w:rsid w:val="005B0445"/>
    <w:rsid w:val="005B26FE"/>
    <w:rsid w:val="005B2713"/>
    <w:rsid w:val="005B2CB1"/>
    <w:rsid w:val="005B59EB"/>
    <w:rsid w:val="005B6905"/>
    <w:rsid w:val="005B702A"/>
    <w:rsid w:val="005C073E"/>
    <w:rsid w:val="005C09C9"/>
    <w:rsid w:val="005C0CE0"/>
    <w:rsid w:val="005C1212"/>
    <w:rsid w:val="005C1430"/>
    <w:rsid w:val="005C1DB9"/>
    <w:rsid w:val="005C4617"/>
    <w:rsid w:val="005C4F58"/>
    <w:rsid w:val="005C5337"/>
    <w:rsid w:val="005D0079"/>
    <w:rsid w:val="005D32B6"/>
    <w:rsid w:val="005D47DA"/>
    <w:rsid w:val="005E0A52"/>
    <w:rsid w:val="005E1E28"/>
    <w:rsid w:val="005E2CFB"/>
    <w:rsid w:val="005E34E5"/>
    <w:rsid w:val="005E4273"/>
    <w:rsid w:val="005E5EE2"/>
    <w:rsid w:val="005E6426"/>
    <w:rsid w:val="005F01CE"/>
    <w:rsid w:val="005F3D9D"/>
    <w:rsid w:val="005F48A7"/>
    <w:rsid w:val="005F62FB"/>
    <w:rsid w:val="00601D78"/>
    <w:rsid w:val="0060479D"/>
    <w:rsid w:val="00606123"/>
    <w:rsid w:val="00606512"/>
    <w:rsid w:val="00610FD1"/>
    <w:rsid w:val="006114E0"/>
    <w:rsid w:val="0061459B"/>
    <w:rsid w:val="00614AC9"/>
    <w:rsid w:val="0061546D"/>
    <w:rsid w:val="00621315"/>
    <w:rsid w:val="00623DF4"/>
    <w:rsid w:val="006240C3"/>
    <w:rsid w:val="006245B6"/>
    <w:rsid w:val="00624951"/>
    <w:rsid w:val="00624C09"/>
    <w:rsid w:val="006268DE"/>
    <w:rsid w:val="006300A1"/>
    <w:rsid w:val="006307DD"/>
    <w:rsid w:val="00631215"/>
    <w:rsid w:val="0063594E"/>
    <w:rsid w:val="00636062"/>
    <w:rsid w:val="00636676"/>
    <w:rsid w:val="00637715"/>
    <w:rsid w:val="00637A3E"/>
    <w:rsid w:val="00643447"/>
    <w:rsid w:val="0064603D"/>
    <w:rsid w:val="00652540"/>
    <w:rsid w:val="00653945"/>
    <w:rsid w:val="006547DA"/>
    <w:rsid w:val="00654F69"/>
    <w:rsid w:val="0065544B"/>
    <w:rsid w:val="00656311"/>
    <w:rsid w:val="006571E9"/>
    <w:rsid w:val="00657C61"/>
    <w:rsid w:val="006661CB"/>
    <w:rsid w:val="006670B5"/>
    <w:rsid w:val="00667C6B"/>
    <w:rsid w:val="006702C4"/>
    <w:rsid w:val="0067030E"/>
    <w:rsid w:val="006720DB"/>
    <w:rsid w:val="00672AA4"/>
    <w:rsid w:val="00675C20"/>
    <w:rsid w:val="00677536"/>
    <w:rsid w:val="00677C6C"/>
    <w:rsid w:val="00680747"/>
    <w:rsid w:val="006809EA"/>
    <w:rsid w:val="0068244F"/>
    <w:rsid w:val="006826DB"/>
    <w:rsid w:val="00684319"/>
    <w:rsid w:val="006847F0"/>
    <w:rsid w:val="00685BC7"/>
    <w:rsid w:val="00686181"/>
    <w:rsid w:val="006876B0"/>
    <w:rsid w:val="00691120"/>
    <w:rsid w:val="006917EA"/>
    <w:rsid w:val="00692E5D"/>
    <w:rsid w:val="00693096"/>
    <w:rsid w:val="006959C1"/>
    <w:rsid w:val="00696A63"/>
    <w:rsid w:val="006A0FF8"/>
    <w:rsid w:val="006A2EDC"/>
    <w:rsid w:val="006A3A50"/>
    <w:rsid w:val="006A4FF9"/>
    <w:rsid w:val="006A59A5"/>
    <w:rsid w:val="006B1609"/>
    <w:rsid w:val="006B1C3F"/>
    <w:rsid w:val="006B28A9"/>
    <w:rsid w:val="006B4966"/>
    <w:rsid w:val="006B49AB"/>
    <w:rsid w:val="006B4BAB"/>
    <w:rsid w:val="006B5CA8"/>
    <w:rsid w:val="006B72F7"/>
    <w:rsid w:val="006B7679"/>
    <w:rsid w:val="006C34D1"/>
    <w:rsid w:val="006C38C8"/>
    <w:rsid w:val="006C4A65"/>
    <w:rsid w:val="006C56F2"/>
    <w:rsid w:val="006C6036"/>
    <w:rsid w:val="006C7809"/>
    <w:rsid w:val="006D02EB"/>
    <w:rsid w:val="006D04C9"/>
    <w:rsid w:val="006D1B06"/>
    <w:rsid w:val="006D405B"/>
    <w:rsid w:val="006D7891"/>
    <w:rsid w:val="006D79D4"/>
    <w:rsid w:val="006E28B3"/>
    <w:rsid w:val="006E4955"/>
    <w:rsid w:val="006E4A62"/>
    <w:rsid w:val="006E54F2"/>
    <w:rsid w:val="006F0489"/>
    <w:rsid w:val="006F05F8"/>
    <w:rsid w:val="006F1177"/>
    <w:rsid w:val="006F17A9"/>
    <w:rsid w:val="006F19FC"/>
    <w:rsid w:val="006F220A"/>
    <w:rsid w:val="006F2289"/>
    <w:rsid w:val="006F392D"/>
    <w:rsid w:val="006F43B1"/>
    <w:rsid w:val="006F589A"/>
    <w:rsid w:val="006F5E95"/>
    <w:rsid w:val="006F7524"/>
    <w:rsid w:val="006F7FA6"/>
    <w:rsid w:val="00700ACE"/>
    <w:rsid w:val="00700CFE"/>
    <w:rsid w:val="00701D2B"/>
    <w:rsid w:val="007021E2"/>
    <w:rsid w:val="00703ED1"/>
    <w:rsid w:val="007049F4"/>
    <w:rsid w:val="00704BC8"/>
    <w:rsid w:val="0070630E"/>
    <w:rsid w:val="00706B63"/>
    <w:rsid w:val="00707350"/>
    <w:rsid w:val="00711D97"/>
    <w:rsid w:val="00712AE1"/>
    <w:rsid w:val="00712D0A"/>
    <w:rsid w:val="00715A1B"/>
    <w:rsid w:val="0071611E"/>
    <w:rsid w:val="007171FB"/>
    <w:rsid w:val="00717E95"/>
    <w:rsid w:val="00720F20"/>
    <w:rsid w:val="0072185D"/>
    <w:rsid w:val="00723F5D"/>
    <w:rsid w:val="00724AF2"/>
    <w:rsid w:val="00725CDA"/>
    <w:rsid w:val="0072654A"/>
    <w:rsid w:val="00726BED"/>
    <w:rsid w:val="00727CD8"/>
    <w:rsid w:val="00733A3E"/>
    <w:rsid w:val="00734664"/>
    <w:rsid w:val="00734CAA"/>
    <w:rsid w:val="007355BF"/>
    <w:rsid w:val="0074077F"/>
    <w:rsid w:val="00740793"/>
    <w:rsid w:val="00747D4B"/>
    <w:rsid w:val="0075016F"/>
    <w:rsid w:val="00753BC8"/>
    <w:rsid w:val="00753DF7"/>
    <w:rsid w:val="00753FF1"/>
    <w:rsid w:val="0075601C"/>
    <w:rsid w:val="0075684B"/>
    <w:rsid w:val="0075754A"/>
    <w:rsid w:val="00757F8D"/>
    <w:rsid w:val="00760038"/>
    <w:rsid w:val="007604B8"/>
    <w:rsid w:val="00764E50"/>
    <w:rsid w:val="00765080"/>
    <w:rsid w:val="00766EEB"/>
    <w:rsid w:val="0076708F"/>
    <w:rsid w:val="007701F8"/>
    <w:rsid w:val="00770B77"/>
    <w:rsid w:val="007735F6"/>
    <w:rsid w:val="007749F9"/>
    <w:rsid w:val="0077567D"/>
    <w:rsid w:val="00777D54"/>
    <w:rsid w:val="00777F74"/>
    <w:rsid w:val="00782C9A"/>
    <w:rsid w:val="00783C01"/>
    <w:rsid w:val="00786693"/>
    <w:rsid w:val="00786FF2"/>
    <w:rsid w:val="00794C2B"/>
    <w:rsid w:val="007966F2"/>
    <w:rsid w:val="007A0EED"/>
    <w:rsid w:val="007A38F0"/>
    <w:rsid w:val="007A41D7"/>
    <w:rsid w:val="007A581D"/>
    <w:rsid w:val="007A6E65"/>
    <w:rsid w:val="007A7360"/>
    <w:rsid w:val="007B10A4"/>
    <w:rsid w:val="007B2026"/>
    <w:rsid w:val="007B35FC"/>
    <w:rsid w:val="007B37B6"/>
    <w:rsid w:val="007B60BD"/>
    <w:rsid w:val="007B69C0"/>
    <w:rsid w:val="007C0280"/>
    <w:rsid w:val="007C1D00"/>
    <w:rsid w:val="007C2BAC"/>
    <w:rsid w:val="007C2D74"/>
    <w:rsid w:val="007C4D80"/>
    <w:rsid w:val="007C5C3E"/>
    <w:rsid w:val="007C67BF"/>
    <w:rsid w:val="007C6958"/>
    <w:rsid w:val="007C73E3"/>
    <w:rsid w:val="007E1184"/>
    <w:rsid w:val="007E2864"/>
    <w:rsid w:val="007E44B7"/>
    <w:rsid w:val="007E4EFE"/>
    <w:rsid w:val="007E5423"/>
    <w:rsid w:val="007E57AD"/>
    <w:rsid w:val="007E629D"/>
    <w:rsid w:val="007F0AEC"/>
    <w:rsid w:val="007F10DD"/>
    <w:rsid w:val="007F3CF4"/>
    <w:rsid w:val="007F4821"/>
    <w:rsid w:val="007F5258"/>
    <w:rsid w:val="007F5D42"/>
    <w:rsid w:val="007F60D2"/>
    <w:rsid w:val="007F6CBB"/>
    <w:rsid w:val="00802564"/>
    <w:rsid w:val="00802F43"/>
    <w:rsid w:val="008030F8"/>
    <w:rsid w:val="008061F5"/>
    <w:rsid w:val="00806818"/>
    <w:rsid w:val="00807800"/>
    <w:rsid w:val="008116DB"/>
    <w:rsid w:val="00811B96"/>
    <w:rsid w:val="008132B3"/>
    <w:rsid w:val="00813EFE"/>
    <w:rsid w:val="008144CE"/>
    <w:rsid w:val="00816BDE"/>
    <w:rsid w:val="00817340"/>
    <w:rsid w:val="00817BB3"/>
    <w:rsid w:val="008208D9"/>
    <w:rsid w:val="00821442"/>
    <w:rsid w:val="008226D2"/>
    <w:rsid w:val="00824312"/>
    <w:rsid w:val="0082598B"/>
    <w:rsid w:val="00826F52"/>
    <w:rsid w:val="00827AD6"/>
    <w:rsid w:val="00830ABE"/>
    <w:rsid w:val="008319C8"/>
    <w:rsid w:val="00832F62"/>
    <w:rsid w:val="008359BD"/>
    <w:rsid w:val="0083637B"/>
    <w:rsid w:val="008369CF"/>
    <w:rsid w:val="00836F11"/>
    <w:rsid w:val="00837B7C"/>
    <w:rsid w:val="008411DF"/>
    <w:rsid w:val="008412CD"/>
    <w:rsid w:val="008444B0"/>
    <w:rsid w:val="00846DC7"/>
    <w:rsid w:val="008509E5"/>
    <w:rsid w:val="00854102"/>
    <w:rsid w:val="00856623"/>
    <w:rsid w:val="00856C03"/>
    <w:rsid w:val="00857A2D"/>
    <w:rsid w:val="00860E22"/>
    <w:rsid w:val="008611E6"/>
    <w:rsid w:val="008629B0"/>
    <w:rsid w:val="00863E56"/>
    <w:rsid w:val="008642F7"/>
    <w:rsid w:val="00864BE1"/>
    <w:rsid w:val="008650F8"/>
    <w:rsid w:val="0086548E"/>
    <w:rsid w:val="0086709C"/>
    <w:rsid w:val="00871E37"/>
    <w:rsid w:val="008730AA"/>
    <w:rsid w:val="0087353C"/>
    <w:rsid w:val="00876AAA"/>
    <w:rsid w:val="00876C28"/>
    <w:rsid w:val="00876CDB"/>
    <w:rsid w:val="0088180A"/>
    <w:rsid w:val="008824BC"/>
    <w:rsid w:val="00883B7F"/>
    <w:rsid w:val="008853B0"/>
    <w:rsid w:val="0088610D"/>
    <w:rsid w:val="00886D65"/>
    <w:rsid w:val="00891127"/>
    <w:rsid w:val="00891949"/>
    <w:rsid w:val="00891D32"/>
    <w:rsid w:val="008930E5"/>
    <w:rsid w:val="00893491"/>
    <w:rsid w:val="0089463C"/>
    <w:rsid w:val="00894889"/>
    <w:rsid w:val="00895392"/>
    <w:rsid w:val="00895C79"/>
    <w:rsid w:val="008A0A2A"/>
    <w:rsid w:val="008A0F44"/>
    <w:rsid w:val="008A1B53"/>
    <w:rsid w:val="008A287D"/>
    <w:rsid w:val="008A2FD4"/>
    <w:rsid w:val="008A515D"/>
    <w:rsid w:val="008A5F36"/>
    <w:rsid w:val="008B0FC6"/>
    <w:rsid w:val="008B60E8"/>
    <w:rsid w:val="008B66C6"/>
    <w:rsid w:val="008B6AE0"/>
    <w:rsid w:val="008B6D37"/>
    <w:rsid w:val="008C20A7"/>
    <w:rsid w:val="008C3222"/>
    <w:rsid w:val="008C490D"/>
    <w:rsid w:val="008C5DD5"/>
    <w:rsid w:val="008C5F11"/>
    <w:rsid w:val="008C62EA"/>
    <w:rsid w:val="008C7B31"/>
    <w:rsid w:val="008D277B"/>
    <w:rsid w:val="008D641B"/>
    <w:rsid w:val="008D6999"/>
    <w:rsid w:val="008E0500"/>
    <w:rsid w:val="008E0A4F"/>
    <w:rsid w:val="008E0F40"/>
    <w:rsid w:val="008E47D3"/>
    <w:rsid w:val="008E58DC"/>
    <w:rsid w:val="008E5F00"/>
    <w:rsid w:val="008F0143"/>
    <w:rsid w:val="008F02C5"/>
    <w:rsid w:val="008F0F34"/>
    <w:rsid w:val="008F1BFE"/>
    <w:rsid w:val="008F2393"/>
    <w:rsid w:val="008F376D"/>
    <w:rsid w:val="008F3C75"/>
    <w:rsid w:val="008F3DA4"/>
    <w:rsid w:val="008F46CB"/>
    <w:rsid w:val="008F5AA5"/>
    <w:rsid w:val="008F6C57"/>
    <w:rsid w:val="00901129"/>
    <w:rsid w:val="00901642"/>
    <w:rsid w:val="00902068"/>
    <w:rsid w:val="00902B91"/>
    <w:rsid w:val="0090669C"/>
    <w:rsid w:val="00906CA5"/>
    <w:rsid w:val="0090750B"/>
    <w:rsid w:val="00907A4F"/>
    <w:rsid w:val="00911528"/>
    <w:rsid w:val="00912902"/>
    <w:rsid w:val="00916637"/>
    <w:rsid w:val="00916E0E"/>
    <w:rsid w:val="00917E5D"/>
    <w:rsid w:val="0092004B"/>
    <w:rsid w:val="009203CD"/>
    <w:rsid w:val="0092067E"/>
    <w:rsid w:val="00924184"/>
    <w:rsid w:val="009259B8"/>
    <w:rsid w:val="0092605B"/>
    <w:rsid w:val="009303CD"/>
    <w:rsid w:val="00932B79"/>
    <w:rsid w:val="00943A87"/>
    <w:rsid w:val="009474E1"/>
    <w:rsid w:val="00950041"/>
    <w:rsid w:val="0095242A"/>
    <w:rsid w:val="009559CC"/>
    <w:rsid w:val="00957B53"/>
    <w:rsid w:val="009617D9"/>
    <w:rsid w:val="00962661"/>
    <w:rsid w:val="00963C22"/>
    <w:rsid w:val="00964594"/>
    <w:rsid w:val="00964B71"/>
    <w:rsid w:val="00966BFE"/>
    <w:rsid w:val="00966C02"/>
    <w:rsid w:val="00967990"/>
    <w:rsid w:val="009706C2"/>
    <w:rsid w:val="00970FA0"/>
    <w:rsid w:val="009737CF"/>
    <w:rsid w:val="00976952"/>
    <w:rsid w:val="00976F13"/>
    <w:rsid w:val="00983AFA"/>
    <w:rsid w:val="009842E2"/>
    <w:rsid w:val="009843B6"/>
    <w:rsid w:val="00987AD7"/>
    <w:rsid w:val="00991945"/>
    <w:rsid w:val="00994088"/>
    <w:rsid w:val="00994C7E"/>
    <w:rsid w:val="00995081"/>
    <w:rsid w:val="009A00DA"/>
    <w:rsid w:val="009A4426"/>
    <w:rsid w:val="009A550A"/>
    <w:rsid w:val="009A5876"/>
    <w:rsid w:val="009A6836"/>
    <w:rsid w:val="009A7201"/>
    <w:rsid w:val="009B1202"/>
    <w:rsid w:val="009B1B26"/>
    <w:rsid w:val="009B22ED"/>
    <w:rsid w:val="009B258E"/>
    <w:rsid w:val="009B30B1"/>
    <w:rsid w:val="009B30CC"/>
    <w:rsid w:val="009B30D5"/>
    <w:rsid w:val="009B31CF"/>
    <w:rsid w:val="009B4DD5"/>
    <w:rsid w:val="009B6B5A"/>
    <w:rsid w:val="009C122D"/>
    <w:rsid w:val="009C1412"/>
    <w:rsid w:val="009C2D74"/>
    <w:rsid w:val="009C368C"/>
    <w:rsid w:val="009C40AE"/>
    <w:rsid w:val="009C43FB"/>
    <w:rsid w:val="009C462C"/>
    <w:rsid w:val="009C59BB"/>
    <w:rsid w:val="009C5F96"/>
    <w:rsid w:val="009C60A2"/>
    <w:rsid w:val="009D0634"/>
    <w:rsid w:val="009D2D5D"/>
    <w:rsid w:val="009D340F"/>
    <w:rsid w:val="009D4C24"/>
    <w:rsid w:val="009D5AC2"/>
    <w:rsid w:val="009D620D"/>
    <w:rsid w:val="009D6DEA"/>
    <w:rsid w:val="009D76E4"/>
    <w:rsid w:val="009E04E7"/>
    <w:rsid w:val="009E078F"/>
    <w:rsid w:val="009E11AE"/>
    <w:rsid w:val="009E149F"/>
    <w:rsid w:val="009E4D74"/>
    <w:rsid w:val="009E55B1"/>
    <w:rsid w:val="009E5976"/>
    <w:rsid w:val="009E5FD9"/>
    <w:rsid w:val="009E60A5"/>
    <w:rsid w:val="009E7BE4"/>
    <w:rsid w:val="009E7EB3"/>
    <w:rsid w:val="009F070A"/>
    <w:rsid w:val="009F15F2"/>
    <w:rsid w:val="009F1BDD"/>
    <w:rsid w:val="009F1D0C"/>
    <w:rsid w:val="009F2F9B"/>
    <w:rsid w:val="009F30B5"/>
    <w:rsid w:val="009F326C"/>
    <w:rsid w:val="009F4076"/>
    <w:rsid w:val="00A00363"/>
    <w:rsid w:val="00A0189F"/>
    <w:rsid w:val="00A02B23"/>
    <w:rsid w:val="00A041AB"/>
    <w:rsid w:val="00A0557D"/>
    <w:rsid w:val="00A0565F"/>
    <w:rsid w:val="00A0620E"/>
    <w:rsid w:val="00A0648B"/>
    <w:rsid w:val="00A12D61"/>
    <w:rsid w:val="00A13829"/>
    <w:rsid w:val="00A14EE0"/>
    <w:rsid w:val="00A15660"/>
    <w:rsid w:val="00A15A9D"/>
    <w:rsid w:val="00A16634"/>
    <w:rsid w:val="00A166EA"/>
    <w:rsid w:val="00A202D2"/>
    <w:rsid w:val="00A20AD9"/>
    <w:rsid w:val="00A20F4A"/>
    <w:rsid w:val="00A22A31"/>
    <w:rsid w:val="00A23ACD"/>
    <w:rsid w:val="00A27292"/>
    <w:rsid w:val="00A27794"/>
    <w:rsid w:val="00A30F60"/>
    <w:rsid w:val="00A327D2"/>
    <w:rsid w:val="00A34BFB"/>
    <w:rsid w:val="00A3620F"/>
    <w:rsid w:val="00A37466"/>
    <w:rsid w:val="00A37C4A"/>
    <w:rsid w:val="00A40F32"/>
    <w:rsid w:val="00A4328D"/>
    <w:rsid w:val="00A43D1E"/>
    <w:rsid w:val="00A44145"/>
    <w:rsid w:val="00A44BB9"/>
    <w:rsid w:val="00A450C1"/>
    <w:rsid w:val="00A45312"/>
    <w:rsid w:val="00A45466"/>
    <w:rsid w:val="00A509EF"/>
    <w:rsid w:val="00A50F1A"/>
    <w:rsid w:val="00A51385"/>
    <w:rsid w:val="00A515DB"/>
    <w:rsid w:val="00A5181B"/>
    <w:rsid w:val="00A527FD"/>
    <w:rsid w:val="00A542FB"/>
    <w:rsid w:val="00A544E8"/>
    <w:rsid w:val="00A54F8C"/>
    <w:rsid w:val="00A56B2A"/>
    <w:rsid w:val="00A5729F"/>
    <w:rsid w:val="00A57EEB"/>
    <w:rsid w:val="00A60C36"/>
    <w:rsid w:val="00A611F0"/>
    <w:rsid w:val="00A623FA"/>
    <w:rsid w:val="00A6369B"/>
    <w:rsid w:val="00A63B25"/>
    <w:rsid w:val="00A65DA0"/>
    <w:rsid w:val="00A660EF"/>
    <w:rsid w:val="00A675B8"/>
    <w:rsid w:val="00A67C9D"/>
    <w:rsid w:val="00A724BD"/>
    <w:rsid w:val="00A7521E"/>
    <w:rsid w:val="00A75871"/>
    <w:rsid w:val="00A8048F"/>
    <w:rsid w:val="00A80F3F"/>
    <w:rsid w:val="00A81BE0"/>
    <w:rsid w:val="00A833CE"/>
    <w:rsid w:val="00A843D2"/>
    <w:rsid w:val="00A84CB7"/>
    <w:rsid w:val="00A863DE"/>
    <w:rsid w:val="00A879AE"/>
    <w:rsid w:val="00A90932"/>
    <w:rsid w:val="00A914CD"/>
    <w:rsid w:val="00A917BE"/>
    <w:rsid w:val="00A918E8"/>
    <w:rsid w:val="00A93722"/>
    <w:rsid w:val="00A95800"/>
    <w:rsid w:val="00A95D5F"/>
    <w:rsid w:val="00A96CAC"/>
    <w:rsid w:val="00A9739B"/>
    <w:rsid w:val="00A9795E"/>
    <w:rsid w:val="00AA0696"/>
    <w:rsid w:val="00AA1673"/>
    <w:rsid w:val="00AA211A"/>
    <w:rsid w:val="00AA2D3D"/>
    <w:rsid w:val="00AA3602"/>
    <w:rsid w:val="00AA4BCB"/>
    <w:rsid w:val="00AA6108"/>
    <w:rsid w:val="00AA784C"/>
    <w:rsid w:val="00AA78AF"/>
    <w:rsid w:val="00AB217B"/>
    <w:rsid w:val="00AB2A95"/>
    <w:rsid w:val="00AB2AAC"/>
    <w:rsid w:val="00AB311A"/>
    <w:rsid w:val="00AB42C4"/>
    <w:rsid w:val="00AB4C29"/>
    <w:rsid w:val="00AB5B7E"/>
    <w:rsid w:val="00AB68E8"/>
    <w:rsid w:val="00AB7EA7"/>
    <w:rsid w:val="00AC14CB"/>
    <w:rsid w:val="00AC1676"/>
    <w:rsid w:val="00AC1B70"/>
    <w:rsid w:val="00AC25F9"/>
    <w:rsid w:val="00AC3E70"/>
    <w:rsid w:val="00AC5509"/>
    <w:rsid w:val="00AC58EE"/>
    <w:rsid w:val="00AC5E5A"/>
    <w:rsid w:val="00AC67FB"/>
    <w:rsid w:val="00AC71F3"/>
    <w:rsid w:val="00AD02A9"/>
    <w:rsid w:val="00AD2DCC"/>
    <w:rsid w:val="00AD3D99"/>
    <w:rsid w:val="00AD69DB"/>
    <w:rsid w:val="00AD7C25"/>
    <w:rsid w:val="00AE091A"/>
    <w:rsid w:val="00AE0D27"/>
    <w:rsid w:val="00AE42D9"/>
    <w:rsid w:val="00AE4D61"/>
    <w:rsid w:val="00AE5E39"/>
    <w:rsid w:val="00AE6B67"/>
    <w:rsid w:val="00AE76AA"/>
    <w:rsid w:val="00AF06D8"/>
    <w:rsid w:val="00AF247E"/>
    <w:rsid w:val="00AF4CAD"/>
    <w:rsid w:val="00AF4CAE"/>
    <w:rsid w:val="00AF6B98"/>
    <w:rsid w:val="00AF7942"/>
    <w:rsid w:val="00AF7EF5"/>
    <w:rsid w:val="00B006EB"/>
    <w:rsid w:val="00B009A6"/>
    <w:rsid w:val="00B00E89"/>
    <w:rsid w:val="00B01047"/>
    <w:rsid w:val="00B0116F"/>
    <w:rsid w:val="00B014E2"/>
    <w:rsid w:val="00B01A11"/>
    <w:rsid w:val="00B02623"/>
    <w:rsid w:val="00B03DFB"/>
    <w:rsid w:val="00B07B59"/>
    <w:rsid w:val="00B10307"/>
    <w:rsid w:val="00B10F0D"/>
    <w:rsid w:val="00B11283"/>
    <w:rsid w:val="00B1438B"/>
    <w:rsid w:val="00B21011"/>
    <w:rsid w:val="00B223DF"/>
    <w:rsid w:val="00B22D83"/>
    <w:rsid w:val="00B25AF0"/>
    <w:rsid w:val="00B26F74"/>
    <w:rsid w:val="00B2706C"/>
    <w:rsid w:val="00B304C3"/>
    <w:rsid w:val="00B31006"/>
    <w:rsid w:val="00B32294"/>
    <w:rsid w:val="00B3341F"/>
    <w:rsid w:val="00B3345B"/>
    <w:rsid w:val="00B34040"/>
    <w:rsid w:val="00B349B8"/>
    <w:rsid w:val="00B35235"/>
    <w:rsid w:val="00B35304"/>
    <w:rsid w:val="00B360FD"/>
    <w:rsid w:val="00B36BEB"/>
    <w:rsid w:val="00B370C3"/>
    <w:rsid w:val="00B42549"/>
    <w:rsid w:val="00B43FCA"/>
    <w:rsid w:val="00B4493C"/>
    <w:rsid w:val="00B45DA2"/>
    <w:rsid w:val="00B4710F"/>
    <w:rsid w:val="00B50A15"/>
    <w:rsid w:val="00B54179"/>
    <w:rsid w:val="00B543F8"/>
    <w:rsid w:val="00B54480"/>
    <w:rsid w:val="00B544BD"/>
    <w:rsid w:val="00B5616E"/>
    <w:rsid w:val="00B60231"/>
    <w:rsid w:val="00B61531"/>
    <w:rsid w:val="00B63008"/>
    <w:rsid w:val="00B636FC"/>
    <w:rsid w:val="00B63AFC"/>
    <w:rsid w:val="00B63C4E"/>
    <w:rsid w:val="00B6520A"/>
    <w:rsid w:val="00B67907"/>
    <w:rsid w:val="00B74A79"/>
    <w:rsid w:val="00B8026D"/>
    <w:rsid w:val="00B8122A"/>
    <w:rsid w:val="00B82A2D"/>
    <w:rsid w:val="00B8373F"/>
    <w:rsid w:val="00B8496D"/>
    <w:rsid w:val="00B84F2A"/>
    <w:rsid w:val="00B8513B"/>
    <w:rsid w:val="00B86056"/>
    <w:rsid w:val="00B87153"/>
    <w:rsid w:val="00B877C7"/>
    <w:rsid w:val="00B87E82"/>
    <w:rsid w:val="00B912E7"/>
    <w:rsid w:val="00B94474"/>
    <w:rsid w:val="00B97379"/>
    <w:rsid w:val="00B97B8A"/>
    <w:rsid w:val="00BA0EC1"/>
    <w:rsid w:val="00BA4847"/>
    <w:rsid w:val="00BA6865"/>
    <w:rsid w:val="00BA6CE8"/>
    <w:rsid w:val="00BB02A6"/>
    <w:rsid w:val="00BB0F22"/>
    <w:rsid w:val="00BB1893"/>
    <w:rsid w:val="00BB24A2"/>
    <w:rsid w:val="00BB4B09"/>
    <w:rsid w:val="00BB66B3"/>
    <w:rsid w:val="00BB6823"/>
    <w:rsid w:val="00BC080B"/>
    <w:rsid w:val="00BC5DC2"/>
    <w:rsid w:val="00BC6607"/>
    <w:rsid w:val="00BC7AF5"/>
    <w:rsid w:val="00BD0E03"/>
    <w:rsid w:val="00BD18F4"/>
    <w:rsid w:val="00BD1B49"/>
    <w:rsid w:val="00BD2104"/>
    <w:rsid w:val="00BD2B22"/>
    <w:rsid w:val="00BD2C4D"/>
    <w:rsid w:val="00BD4057"/>
    <w:rsid w:val="00BD514C"/>
    <w:rsid w:val="00BD52C4"/>
    <w:rsid w:val="00BD7616"/>
    <w:rsid w:val="00BD79D8"/>
    <w:rsid w:val="00BE04F8"/>
    <w:rsid w:val="00BE122B"/>
    <w:rsid w:val="00BE136E"/>
    <w:rsid w:val="00BE3CAB"/>
    <w:rsid w:val="00BE416B"/>
    <w:rsid w:val="00BE4577"/>
    <w:rsid w:val="00BE4BD4"/>
    <w:rsid w:val="00BE4E27"/>
    <w:rsid w:val="00BE5678"/>
    <w:rsid w:val="00BE5C06"/>
    <w:rsid w:val="00BE6387"/>
    <w:rsid w:val="00BE780B"/>
    <w:rsid w:val="00BF0B14"/>
    <w:rsid w:val="00BF33CD"/>
    <w:rsid w:val="00BF70E0"/>
    <w:rsid w:val="00BF7742"/>
    <w:rsid w:val="00C00187"/>
    <w:rsid w:val="00C00990"/>
    <w:rsid w:val="00C06CD0"/>
    <w:rsid w:val="00C10D69"/>
    <w:rsid w:val="00C127D7"/>
    <w:rsid w:val="00C12ED1"/>
    <w:rsid w:val="00C135F0"/>
    <w:rsid w:val="00C13727"/>
    <w:rsid w:val="00C14AD7"/>
    <w:rsid w:val="00C15BAE"/>
    <w:rsid w:val="00C17B86"/>
    <w:rsid w:val="00C24489"/>
    <w:rsid w:val="00C257B0"/>
    <w:rsid w:val="00C25CFD"/>
    <w:rsid w:val="00C2605E"/>
    <w:rsid w:val="00C27690"/>
    <w:rsid w:val="00C27D86"/>
    <w:rsid w:val="00C302E5"/>
    <w:rsid w:val="00C3061C"/>
    <w:rsid w:val="00C30B9E"/>
    <w:rsid w:val="00C34B68"/>
    <w:rsid w:val="00C35692"/>
    <w:rsid w:val="00C3644D"/>
    <w:rsid w:val="00C36CAE"/>
    <w:rsid w:val="00C40B06"/>
    <w:rsid w:val="00C42883"/>
    <w:rsid w:val="00C43089"/>
    <w:rsid w:val="00C45216"/>
    <w:rsid w:val="00C470C4"/>
    <w:rsid w:val="00C532FC"/>
    <w:rsid w:val="00C54656"/>
    <w:rsid w:val="00C55057"/>
    <w:rsid w:val="00C55FD5"/>
    <w:rsid w:val="00C5754D"/>
    <w:rsid w:val="00C57794"/>
    <w:rsid w:val="00C61791"/>
    <w:rsid w:val="00C641FE"/>
    <w:rsid w:val="00C64278"/>
    <w:rsid w:val="00C65168"/>
    <w:rsid w:val="00C65DF2"/>
    <w:rsid w:val="00C67AE7"/>
    <w:rsid w:val="00C67F08"/>
    <w:rsid w:val="00C704BB"/>
    <w:rsid w:val="00C70695"/>
    <w:rsid w:val="00C71F12"/>
    <w:rsid w:val="00C73230"/>
    <w:rsid w:val="00C73A30"/>
    <w:rsid w:val="00C7535C"/>
    <w:rsid w:val="00C81628"/>
    <w:rsid w:val="00C828A1"/>
    <w:rsid w:val="00C829BA"/>
    <w:rsid w:val="00C83742"/>
    <w:rsid w:val="00C83D1A"/>
    <w:rsid w:val="00C8545D"/>
    <w:rsid w:val="00C86E8B"/>
    <w:rsid w:val="00C8799F"/>
    <w:rsid w:val="00C90D10"/>
    <w:rsid w:val="00C927FE"/>
    <w:rsid w:val="00C93A0C"/>
    <w:rsid w:val="00C93FB6"/>
    <w:rsid w:val="00C97E22"/>
    <w:rsid w:val="00CA08F5"/>
    <w:rsid w:val="00CA17FF"/>
    <w:rsid w:val="00CA19AD"/>
    <w:rsid w:val="00CA2A4B"/>
    <w:rsid w:val="00CA2B78"/>
    <w:rsid w:val="00CA410F"/>
    <w:rsid w:val="00CA575D"/>
    <w:rsid w:val="00CA652B"/>
    <w:rsid w:val="00CA7B07"/>
    <w:rsid w:val="00CB3DA5"/>
    <w:rsid w:val="00CB45CB"/>
    <w:rsid w:val="00CB62A3"/>
    <w:rsid w:val="00CB64D1"/>
    <w:rsid w:val="00CB6EDD"/>
    <w:rsid w:val="00CB727D"/>
    <w:rsid w:val="00CC0E19"/>
    <w:rsid w:val="00CC12AC"/>
    <w:rsid w:val="00CC1A0A"/>
    <w:rsid w:val="00CC278A"/>
    <w:rsid w:val="00CC7570"/>
    <w:rsid w:val="00CD0ED2"/>
    <w:rsid w:val="00CD2BA2"/>
    <w:rsid w:val="00CD3D26"/>
    <w:rsid w:val="00CD57F8"/>
    <w:rsid w:val="00CD64A4"/>
    <w:rsid w:val="00CD6C0F"/>
    <w:rsid w:val="00CD79AC"/>
    <w:rsid w:val="00CD7BDC"/>
    <w:rsid w:val="00CE2EF3"/>
    <w:rsid w:val="00CE53BC"/>
    <w:rsid w:val="00CE5554"/>
    <w:rsid w:val="00CE61A0"/>
    <w:rsid w:val="00CE78E7"/>
    <w:rsid w:val="00CF3081"/>
    <w:rsid w:val="00CF3F04"/>
    <w:rsid w:val="00CF6D70"/>
    <w:rsid w:val="00D01D79"/>
    <w:rsid w:val="00D03AB0"/>
    <w:rsid w:val="00D05ED3"/>
    <w:rsid w:val="00D065DE"/>
    <w:rsid w:val="00D07AE6"/>
    <w:rsid w:val="00D10BAB"/>
    <w:rsid w:val="00D10BBE"/>
    <w:rsid w:val="00D1189E"/>
    <w:rsid w:val="00D11ED0"/>
    <w:rsid w:val="00D12A25"/>
    <w:rsid w:val="00D13760"/>
    <w:rsid w:val="00D13981"/>
    <w:rsid w:val="00D141CB"/>
    <w:rsid w:val="00D158AF"/>
    <w:rsid w:val="00D17EED"/>
    <w:rsid w:val="00D210A1"/>
    <w:rsid w:val="00D2173E"/>
    <w:rsid w:val="00D21D18"/>
    <w:rsid w:val="00D21EEC"/>
    <w:rsid w:val="00D22E2C"/>
    <w:rsid w:val="00D23640"/>
    <w:rsid w:val="00D24DAB"/>
    <w:rsid w:val="00D26A74"/>
    <w:rsid w:val="00D305D3"/>
    <w:rsid w:val="00D308EA"/>
    <w:rsid w:val="00D30C10"/>
    <w:rsid w:val="00D317B6"/>
    <w:rsid w:val="00D32228"/>
    <w:rsid w:val="00D32BFD"/>
    <w:rsid w:val="00D332E3"/>
    <w:rsid w:val="00D3340D"/>
    <w:rsid w:val="00D34409"/>
    <w:rsid w:val="00D355DD"/>
    <w:rsid w:val="00D40164"/>
    <w:rsid w:val="00D43972"/>
    <w:rsid w:val="00D44B17"/>
    <w:rsid w:val="00D475C0"/>
    <w:rsid w:val="00D47F8D"/>
    <w:rsid w:val="00D50F0A"/>
    <w:rsid w:val="00D513A1"/>
    <w:rsid w:val="00D5250F"/>
    <w:rsid w:val="00D52705"/>
    <w:rsid w:val="00D561AD"/>
    <w:rsid w:val="00D56D60"/>
    <w:rsid w:val="00D60114"/>
    <w:rsid w:val="00D60ACA"/>
    <w:rsid w:val="00D61403"/>
    <w:rsid w:val="00D64283"/>
    <w:rsid w:val="00D65D39"/>
    <w:rsid w:val="00D660AB"/>
    <w:rsid w:val="00D669A2"/>
    <w:rsid w:val="00D66DB2"/>
    <w:rsid w:val="00D672EF"/>
    <w:rsid w:val="00D7030A"/>
    <w:rsid w:val="00D73C64"/>
    <w:rsid w:val="00D748F4"/>
    <w:rsid w:val="00D75CF2"/>
    <w:rsid w:val="00D7600B"/>
    <w:rsid w:val="00D760D1"/>
    <w:rsid w:val="00D77103"/>
    <w:rsid w:val="00D80194"/>
    <w:rsid w:val="00D812F1"/>
    <w:rsid w:val="00D8391D"/>
    <w:rsid w:val="00D847C6"/>
    <w:rsid w:val="00D84BCE"/>
    <w:rsid w:val="00D8525C"/>
    <w:rsid w:val="00D85EEE"/>
    <w:rsid w:val="00D86AB8"/>
    <w:rsid w:val="00D874C8"/>
    <w:rsid w:val="00D8750D"/>
    <w:rsid w:val="00D90B55"/>
    <w:rsid w:val="00D92D71"/>
    <w:rsid w:val="00DA03F9"/>
    <w:rsid w:val="00DA10B7"/>
    <w:rsid w:val="00DA1804"/>
    <w:rsid w:val="00DA4E82"/>
    <w:rsid w:val="00DA5AD1"/>
    <w:rsid w:val="00DB12B0"/>
    <w:rsid w:val="00DC0186"/>
    <w:rsid w:val="00DC32CA"/>
    <w:rsid w:val="00DC38F6"/>
    <w:rsid w:val="00DC51D3"/>
    <w:rsid w:val="00DC51DF"/>
    <w:rsid w:val="00DD0143"/>
    <w:rsid w:val="00DD08FC"/>
    <w:rsid w:val="00DD23AF"/>
    <w:rsid w:val="00DD3369"/>
    <w:rsid w:val="00DD4510"/>
    <w:rsid w:val="00DD64A8"/>
    <w:rsid w:val="00DD7106"/>
    <w:rsid w:val="00DD72E0"/>
    <w:rsid w:val="00DD7A2B"/>
    <w:rsid w:val="00DE2A23"/>
    <w:rsid w:val="00DE2A71"/>
    <w:rsid w:val="00DE3FCB"/>
    <w:rsid w:val="00DE70FA"/>
    <w:rsid w:val="00DF1353"/>
    <w:rsid w:val="00DF29A7"/>
    <w:rsid w:val="00DF2D9D"/>
    <w:rsid w:val="00DF2EB0"/>
    <w:rsid w:val="00DF33BA"/>
    <w:rsid w:val="00DF3B84"/>
    <w:rsid w:val="00DF3C2E"/>
    <w:rsid w:val="00DF3C68"/>
    <w:rsid w:val="00DF47BB"/>
    <w:rsid w:val="00DF5CCB"/>
    <w:rsid w:val="00DF5E64"/>
    <w:rsid w:val="00DF6BCB"/>
    <w:rsid w:val="00DF7B23"/>
    <w:rsid w:val="00DF7D32"/>
    <w:rsid w:val="00E00104"/>
    <w:rsid w:val="00E00815"/>
    <w:rsid w:val="00E02729"/>
    <w:rsid w:val="00E03838"/>
    <w:rsid w:val="00E038C9"/>
    <w:rsid w:val="00E03DA8"/>
    <w:rsid w:val="00E04AAA"/>
    <w:rsid w:val="00E0594A"/>
    <w:rsid w:val="00E05DCD"/>
    <w:rsid w:val="00E06221"/>
    <w:rsid w:val="00E064F9"/>
    <w:rsid w:val="00E07AA6"/>
    <w:rsid w:val="00E07F92"/>
    <w:rsid w:val="00E119A9"/>
    <w:rsid w:val="00E11FFB"/>
    <w:rsid w:val="00E12444"/>
    <w:rsid w:val="00E1293C"/>
    <w:rsid w:val="00E1467C"/>
    <w:rsid w:val="00E20223"/>
    <w:rsid w:val="00E20DA4"/>
    <w:rsid w:val="00E214EC"/>
    <w:rsid w:val="00E22C62"/>
    <w:rsid w:val="00E25328"/>
    <w:rsid w:val="00E27B7E"/>
    <w:rsid w:val="00E27F1D"/>
    <w:rsid w:val="00E30285"/>
    <w:rsid w:val="00E317F0"/>
    <w:rsid w:val="00E31F66"/>
    <w:rsid w:val="00E32105"/>
    <w:rsid w:val="00E32E18"/>
    <w:rsid w:val="00E345DD"/>
    <w:rsid w:val="00E35197"/>
    <w:rsid w:val="00E37559"/>
    <w:rsid w:val="00E40D75"/>
    <w:rsid w:val="00E411B0"/>
    <w:rsid w:val="00E41EA4"/>
    <w:rsid w:val="00E42E1A"/>
    <w:rsid w:val="00E45654"/>
    <w:rsid w:val="00E464F3"/>
    <w:rsid w:val="00E46C72"/>
    <w:rsid w:val="00E47E1F"/>
    <w:rsid w:val="00E5461B"/>
    <w:rsid w:val="00E5498B"/>
    <w:rsid w:val="00E56938"/>
    <w:rsid w:val="00E57ACE"/>
    <w:rsid w:val="00E614D1"/>
    <w:rsid w:val="00E62155"/>
    <w:rsid w:val="00E62342"/>
    <w:rsid w:val="00E626DC"/>
    <w:rsid w:val="00E627D7"/>
    <w:rsid w:val="00E638DB"/>
    <w:rsid w:val="00E64562"/>
    <w:rsid w:val="00E65853"/>
    <w:rsid w:val="00E65D45"/>
    <w:rsid w:val="00E66D00"/>
    <w:rsid w:val="00E67F5A"/>
    <w:rsid w:val="00E7074E"/>
    <w:rsid w:val="00E74D63"/>
    <w:rsid w:val="00E75C4C"/>
    <w:rsid w:val="00E776FB"/>
    <w:rsid w:val="00E80521"/>
    <w:rsid w:val="00E82EF8"/>
    <w:rsid w:val="00E84A39"/>
    <w:rsid w:val="00E84F7D"/>
    <w:rsid w:val="00E85C2B"/>
    <w:rsid w:val="00E8629A"/>
    <w:rsid w:val="00E86C03"/>
    <w:rsid w:val="00E87EC4"/>
    <w:rsid w:val="00E903E8"/>
    <w:rsid w:val="00E90F3F"/>
    <w:rsid w:val="00E91FFC"/>
    <w:rsid w:val="00E925E6"/>
    <w:rsid w:val="00E935CC"/>
    <w:rsid w:val="00E93E57"/>
    <w:rsid w:val="00E93F9F"/>
    <w:rsid w:val="00E94E1C"/>
    <w:rsid w:val="00E94E1F"/>
    <w:rsid w:val="00E956EC"/>
    <w:rsid w:val="00E97259"/>
    <w:rsid w:val="00E97E80"/>
    <w:rsid w:val="00EA0122"/>
    <w:rsid w:val="00EA1096"/>
    <w:rsid w:val="00EA19FF"/>
    <w:rsid w:val="00EA3ED5"/>
    <w:rsid w:val="00EA3F30"/>
    <w:rsid w:val="00EA48B1"/>
    <w:rsid w:val="00EA558F"/>
    <w:rsid w:val="00EA5E7A"/>
    <w:rsid w:val="00EA6F0E"/>
    <w:rsid w:val="00EA796B"/>
    <w:rsid w:val="00EB07C4"/>
    <w:rsid w:val="00EB0812"/>
    <w:rsid w:val="00EB1177"/>
    <w:rsid w:val="00EB4A03"/>
    <w:rsid w:val="00EB775B"/>
    <w:rsid w:val="00EB7E7A"/>
    <w:rsid w:val="00EC12A4"/>
    <w:rsid w:val="00EC2707"/>
    <w:rsid w:val="00EC5941"/>
    <w:rsid w:val="00EC5953"/>
    <w:rsid w:val="00EC7096"/>
    <w:rsid w:val="00ED10FD"/>
    <w:rsid w:val="00ED19A8"/>
    <w:rsid w:val="00ED3073"/>
    <w:rsid w:val="00ED3377"/>
    <w:rsid w:val="00ED35FF"/>
    <w:rsid w:val="00ED3B6A"/>
    <w:rsid w:val="00ED4576"/>
    <w:rsid w:val="00ED75AD"/>
    <w:rsid w:val="00EE0550"/>
    <w:rsid w:val="00EE0804"/>
    <w:rsid w:val="00EE1247"/>
    <w:rsid w:val="00EE1390"/>
    <w:rsid w:val="00EE19D6"/>
    <w:rsid w:val="00EE1AFB"/>
    <w:rsid w:val="00EE1F1A"/>
    <w:rsid w:val="00EE22DB"/>
    <w:rsid w:val="00EE6F83"/>
    <w:rsid w:val="00EE7D4C"/>
    <w:rsid w:val="00EF02E8"/>
    <w:rsid w:val="00EF0689"/>
    <w:rsid w:val="00EF1C43"/>
    <w:rsid w:val="00EF216B"/>
    <w:rsid w:val="00EF4385"/>
    <w:rsid w:val="00EF44DA"/>
    <w:rsid w:val="00EF545F"/>
    <w:rsid w:val="00EF601B"/>
    <w:rsid w:val="00EF6ABD"/>
    <w:rsid w:val="00F00BD4"/>
    <w:rsid w:val="00F1000E"/>
    <w:rsid w:val="00F106A9"/>
    <w:rsid w:val="00F11579"/>
    <w:rsid w:val="00F11C04"/>
    <w:rsid w:val="00F1466A"/>
    <w:rsid w:val="00F17440"/>
    <w:rsid w:val="00F21094"/>
    <w:rsid w:val="00F212A6"/>
    <w:rsid w:val="00F227D7"/>
    <w:rsid w:val="00F25826"/>
    <w:rsid w:val="00F271BD"/>
    <w:rsid w:val="00F30628"/>
    <w:rsid w:val="00F307F0"/>
    <w:rsid w:val="00F30946"/>
    <w:rsid w:val="00F32D1B"/>
    <w:rsid w:val="00F356E1"/>
    <w:rsid w:val="00F362EC"/>
    <w:rsid w:val="00F36BE3"/>
    <w:rsid w:val="00F44036"/>
    <w:rsid w:val="00F45E2F"/>
    <w:rsid w:val="00F461EE"/>
    <w:rsid w:val="00F46607"/>
    <w:rsid w:val="00F470B7"/>
    <w:rsid w:val="00F52E67"/>
    <w:rsid w:val="00F5454F"/>
    <w:rsid w:val="00F546DB"/>
    <w:rsid w:val="00F54FBB"/>
    <w:rsid w:val="00F55A28"/>
    <w:rsid w:val="00F55C88"/>
    <w:rsid w:val="00F5718C"/>
    <w:rsid w:val="00F6052A"/>
    <w:rsid w:val="00F620FB"/>
    <w:rsid w:val="00F62C6D"/>
    <w:rsid w:val="00F6373C"/>
    <w:rsid w:val="00F66555"/>
    <w:rsid w:val="00F70234"/>
    <w:rsid w:val="00F72510"/>
    <w:rsid w:val="00F72EF6"/>
    <w:rsid w:val="00F73FBE"/>
    <w:rsid w:val="00F77902"/>
    <w:rsid w:val="00F779CB"/>
    <w:rsid w:val="00F839C4"/>
    <w:rsid w:val="00F8439F"/>
    <w:rsid w:val="00F85E8D"/>
    <w:rsid w:val="00F9131C"/>
    <w:rsid w:val="00F926A3"/>
    <w:rsid w:val="00F949A1"/>
    <w:rsid w:val="00F96199"/>
    <w:rsid w:val="00F968F0"/>
    <w:rsid w:val="00F96904"/>
    <w:rsid w:val="00F96959"/>
    <w:rsid w:val="00F974E5"/>
    <w:rsid w:val="00F97ABB"/>
    <w:rsid w:val="00FA022D"/>
    <w:rsid w:val="00FA128A"/>
    <w:rsid w:val="00FA25BF"/>
    <w:rsid w:val="00FA2DF9"/>
    <w:rsid w:val="00FA598C"/>
    <w:rsid w:val="00FA686F"/>
    <w:rsid w:val="00FB138C"/>
    <w:rsid w:val="00FB2FC0"/>
    <w:rsid w:val="00FB43B1"/>
    <w:rsid w:val="00FB4F11"/>
    <w:rsid w:val="00FB57BA"/>
    <w:rsid w:val="00FB5AEC"/>
    <w:rsid w:val="00FB6E03"/>
    <w:rsid w:val="00FC016C"/>
    <w:rsid w:val="00FC02A7"/>
    <w:rsid w:val="00FC0649"/>
    <w:rsid w:val="00FC0E1F"/>
    <w:rsid w:val="00FC494C"/>
    <w:rsid w:val="00FC60F8"/>
    <w:rsid w:val="00FC6405"/>
    <w:rsid w:val="00FD0001"/>
    <w:rsid w:val="00FD0EEB"/>
    <w:rsid w:val="00FD0FE8"/>
    <w:rsid w:val="00FD2842"/>
    <w:rsid w:val="00FD3BF6"/>
    <w:rsid w:val="00FD3D41"/>
    <w:rsid w:val="00FD4467"/>
    <w:rsid w:val="00FD579C"/>
    <w:rsid w:val="00FD5B08"/>
    <w:rsid w:val="00FD785C"/>
    <w:rsid w:val="00FE0BF2"/>
    <w:rsid w:val="00FE1A3E"/>
    <w:rsid w:val="00FE20C9"/>
    <w:rsid w:val="00FE2604"/>
    <w:rsid w:val="00FE2666"/>
    <w:rsid w:val="00FE26DD"/>
    <w:rsid w:val="00FE5403"/>
    <w:rsid w:val="00FE7504"/>
    <w:rsid w:val="00FF00F1"/>
    <w:rsid w:val="00FF40E3"/>
    <w:rsid w:val="00FF447F"/>
    <w:rsid w:val="00FF50B8"/>
    <w:rsid w:val="00FF5B00"/>
    <w:rsid w:val="00FF6571"/>
    <w:rsid w:val="00FF6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CA1EF"/>
  <w15:docId w15:val="{54D98352-B0B4-43C5-9955-9AF5E79B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04"/>
    <w:pPr>
      <w:spacing w:after="200"/>
    </w:pPr>
    <w:rPr>
      <w:sz w:val="22"/>
      <w:szCs w:val="22"/>
      <w:lang w:eastAsia="en-US"/>
    </w:rPr>
  </w:style>
  <w:style w:type="paragraph" w:styleId="1">
    <w:name w:val="heading 1"/>
    <w:basedOn w:val="a"/>
    <w:next w:val="a"/>
    <w:link w:val="10"/>
    <w:uiPriority w:val="99"/>
    <w:qFormat/>
    <w:locked/>
    <w:rsid w:val="00C35692"/>
    <w:pPr>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406E"/>
    <w:rPr>
      <w:rFonts w:ascii="Cambria" w:hAnsi="Cambria" w:cs="Times New Roman"/>
      <w:b/>
      <w:bCs/>
      <w:kern w:val="32"/>
      <w:sz w:val="32"/>
      <w:szCs w:val="32"/>
      <w:lang w:eastAsia="en-US"/>
    </w:rPr>
  </w:style>
  <w:style w:type="paragraph" w:styleId="a3">
    <w:name w:val="header"/>
    <w:basedOn w:val="a"/>
    <w:link w:val="a4"/>
    <w:uiPriority w:val="99"/>
    <w:rsid w:val="000064B1"/>
    <w:pPr>
      <w:tabs>
        <w:tab w:val="center" w:pos="4677"/>
        <w:tab w:val="right" w:pos="9355"/>
      </w:tabs>
      <w:spacing w:after="0"/>
    </w:pPr>
  </w:style>
  <w:style w:type="character" w:customStyle="1" w:styleId="a4">
    <w:name w:val="Верхний колонтитул Знак"/>
    <w:link w:val="a3"/>
    <w:uiPriority w:val="99"/>
    <w:locked/>
    <w:rsid w:val="000064B1"/>
    <w:rPr>
      <w:rFonts w:cs="Times New Roman"/>
    </w:rPr>
  </w:style>
  <w:style w:type="paragraph" w:styleId="a5">
    <w:name w:val="footer"/>
    <w:basedOn w:val="a"/>
    <w:link w:val="a6"/>
    <w:uiPriority w:val="99"/>
    <w:rsid w:val="000064B1"/>
    <w:pPr>
      <w:tabs>
        <w:tab w:val="center" w:pos="4677"/>
        <w:tab w:val="right" w:pos="9355"/>
      </w:tabs>
      <w:spacing w:after="0"/>
    </w:pPr>
  </w:style>
  <w:style w:type="character" w:customStyle="1" w:styleId="a6">
    <w:name w:val="Нижний колонтитул Знак"/>
    <w:link w:val="a5"/>
    <w:uiPriority w:val="99"/>
    <w:locked/>
    <w:rsid w:val="000064B1"/>
    <w:rPr>
      <w:rFonts w:cs="Times New Roman"/>
    </w:rPr>
  </w:style>
  <w:style w:type="paragraph" w:styleId="a7">
    <w:name w:val="List Paragraph"/>
    <w:basedOn w:val="a"/>
    <w:uiPriority w:val="34"/>
    <w:qFormat/>
    <w:rsid w:val="00ED3377"/>
    <w:pPr>
      <w:ind w:left="720"/>
      <w:contextualSpacing/>
    </w:pPr>
  </w:style>
  <w:style w:type="table" w:styleId="a8">
    <w:name w:val="Table Grid"/>
    <w:basedOn w:val="a1"/>
    <w:uiPriority w:val="99"/>
    <w:rsid w:val="00472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A843D2"/>
    <w:pPr>
      <w:spacing w:after="0"/>
    </w:pPr>
    <w:rPr>
      <w:rFonts w:ascii="Tahoma" w:hAnsi="Tahoma" w:cs="Tahoma"/>
      <w:sz w:val="16"/>
      <w:szCs w:val="16"/>
    </w:rPr>
  </w:style>
  <w:style w:type="character" w:customStyle="1" w:styleId="aa">
    <w:name w:val="Текст выноски Знак"/>
    <w:link w:val="a9"/>
    <w:uiPriority w:val="99"/>
    <w:semiHidden/>
    <w:locked/>
    <w:rsid w:val="00A843D2"/>
    <w:rPr>
      <w:rFonts w:ascii="Tahoma" w:hAnsi="Tahoma" w:cs="Tahoma"/>
      <w:sz w:val="16"/>
      <w:szCs w:val="16"/>
    </w:rPr>
  </w:style>
  <w:style w:type="character" w:styleId="ab">
    <w:name w:val="Hyperlink"/>
    <w:uiPriority w:val="99"/>
    <w:rsid w:val="00983AFA"/>
    <w:rPr>
      <w:rFonts w:cs="Times New Roman"/>
      <w:color w:val="0000FF"/>
      <w:u w:val="single"/>
    </w:rPr>
  </w:style>
  <w:style w:type="character" w:customStyle="1" w:styleId="apple-converted-space">
    <w:name w:val="apple-converted-space"/>
    <w:uiPriority w:val="99"/>
    <w:rsid w:val="007E1184"/>
  </w:style>
  <w:style w:type="character" w:customStyle="1" w:styleId="spellchecker-word-highlight">
    <w:name w:val="spellchecker-word-highlight"/>
    <w:uiPriority w:val="99"/>
    <w:rsid w:val="007E1184"/>
  </w:style>
  <w:style w:type="character" w:customStyle="1" w:styleId="ac">
    <w:name w:val="Основной текст_"/>
    <w:link w:val="11"/>
    <w:uiPriority w:val="99"/>
    <w:locked/>
    <w:rsid w:val="00817BB3"/>
    <w:rPr>
      <w:rFonts w:cs="Times New Roman"/>
      <w:sz w:val="27"/>
      <w:szCs w:val="27"/>
      <w:shd w:val="clear" w:color="auto" w:fill="FFFFFF"/>
    </w:rPr>
  </w:style>
  <w:style w:type="paragraph" w:customStyle="1" w:styleId="11">
    <w:name w:val="Основной текст1"/>
    <w:basedOn w:val="a"/>
    <w:link w:val="ac"/>
    <w:uiPriority w:val="99"/>
    <w:rsid w:val="00817BB3"/>
    <w:pPr>
      <w:shd w:val="clear" w:color="auto" w:fill="FFFFFF"/>
      <w:spacing w:before="300" w:after="0" w:line="319" w:lineRule="exact"/>
      <w:jc w:val="both"/>
    </w:pPr>
    <w:rPr>
      <w:sz w:val="27"/>
      <w:szCs w:val="27"/>
    </w:rPr>
  </w:style>
  <w:style w:type="paragraph" w:customStyle="1" w:styleId="ConsNonformat">
    <w:name w:val="ConsNonformat"/>
    <w:uiPriority w:val="99"/>
    <w:rsid w:val="00E35197"/>
    <w:pPr>
      <w:widowControl w:val="0"/>
      <w:autoSpaceDE w:val="0"/>
      <w:autoSpaceDN w:val="0"/>
      <w:adjustRightInd w:val="0"/>
    </w:pPr>
    <w:rPr>
      <w:rFonts w:ascii="Courier New" w:eastAsia="Times New Roman" w:hAnsi="Courier New" w:cs="Courier New"/>
    </w:rPr>
  </w:style>
  <w:style w:type="character" w:customStyle="1" w:styleId="FontStyle14">
    <w:name w:val="Font Style14"/>
    <w:uiPriority w:val="99"/>
    <w:rsid w:val="00A660EF"/>
    <w:rPr>
      <w:rFonts w:ascii="Times New Roman" w:hAnsi="Times New Roman" w:cs="Times New Roman"/>
      <w:sz w:val="28"/>
      <w:szCs w:val="28"/>
    </w:rPr>
  </w:style>
  <w:style w:type="paragraph" w:styleId="ad">
    <w:name w:val="No Spacing"/>
    <w:uiPriority w:val="1"/>
    <w:qFormat/>
    <w:rsid w:val="00A660EF"/>
    <w:rPr>
      <w:color w:val="000000"/>
      <w:sz w:val="22"/>
      <w:szCs w:val="22"/>
      <w:lang w:eastAsia="en-US"/>
    </w:rPr>
  </w:style>
  <w:style w:type="paragraph" w:customStyle="1" w:styleId="ConsPlusNormal">
    <w:name w:val="ConsPlusNormal"/>
    <w:uiPriority w:val="99"/>
    <w:rsid w:val="00E20223"/>
    <w:pPr>
      <w:autoSpaceDE w:val="0"/>
      <w:autoSpaceDN w:val="0"/>
      <w:adjustRightInd w:val="0"/>
    </w:pPr>
    <w:rPr>
      <w:rFonts w:ascii="Times New Roman" w:eastAsia="Times New Roman" w:hAnsi="Times New Roman"/>
      <w:sz w:val="28"/>
      <w:szCs w:val="28"/>
    </w:rPr>
  </w:style>
  <w:style w:type="paragraph" w:customStyle="1" w:styleId="3">
    <w:name w:val="Основной текст3"/>
    <w:basedOn w:val="a"/>
    <w:uiPriority w:val="99"/>
    <w:rsid w:val="00C86E8B"/>
    <w:pPr>
      <w:widowControl w:val="0"/>
      <w:shd w:val="clear" w:color="auto" w:fill="FFFFFF"/>
      <w:spacing w:before="180" w:after="180" w:line="240" w:lineRule="atLeast"/>
      <w:jc w:val="center"/>
    </w:pPr>
    <w:rPr>
      <w:rFonts w:ascii="Times New Roman" w:eastAsia="Times New Roman" w:hAnsi="Times New Roman"/>
      <w:color w:val="000000"/>
      <w:sz w:val="25"/>
      <w:szCs w:val="25"/>
      <w:lang w:eastAsia="ru-RU"/>
    </w:rPr>
  </w:style>
  <w:style w:type="character" w:customStyle="1" w:styleId="30">
    <w:name w:val="Заголовок 3 Знак"/>
    <w:uiPriority w:val="99"/>
    <w:rsid w:val="00CD2BA2"/>
    <w:rPr>
      <w:rFonts w:ascii="Tahoma" w:hAnsi="Tahoma"/>
      <w:b/>
      <w:sz w:val="26"/>
      <w:lang w:val="ru-RU" w:eastAsia="ru-RU"/>
    </w:rPr>
  </w:style>
  <w:style w:type="paragraph" w:customStyle="1" w:styleId="ae">
    <w:name w:val="Нормальный (таблица)"/>
    <w:basedOn w:val="a"/>
    <w:next w:val="a"/>
    <w:uiPriority w:val="99"/>
    <w:rsid w:val="007B35FC"/>
    <w:pPr>
      <w:widowControl w:val="0"/>
      <w:autoSpaceDE w:val="0"/>
      <w:autoSpaceDN w:val="0"/>
      <w:adjustRightInd w:val="0"/>
      <w:spacing w:after="0"/>
      <w:jc w:val="both"/>
    </w:pPr>
    <w:rPr>
      <w:rFonts w:ascii="Arial" w:eastAsia="Times New Roman" w:hAnsi="Arial"/>
      <w:sz w:val="24"/>
      <w:szCs w:val="24"/>
      <w:lang w:eastAsia="ru-RU"/>
    </w:rPr>
  </w:style>
  <w:style w:type="paragraph" w:customStyle="1" w:styleId="Default">
    <w:name w:val="Default"/>
    <w:uiPriority w:val="99"/>
    <w:rsid w:val="005E6426"/>
    <w:pPr>
      <w:autoSpaceDE w:val="0"/>
      <w:autoSpaceDN w:val="0"/>
      <w:adjustRightInd w:val="0"/>
    </w:pPr>
    <w:rPr>
      <w:rFonts w:ascii="Times New Roman" w:hAnsi="Times New Roman"/>
      <w:color w:val="000000"/>
      <w:sz w:val="24"/>
      <w:szCs w:val="24"/>
      <w:lang w:eastAsia="en-US"/>
    </w:rPr>
  </w:style>
  <w:style w:type="character" w:customStyle="1" w:styleId="af">
    <w:name w:val="Основной текст Знак"/>
    <w:link w:val="af0"/>
    <w:uiPriority w:val="99"/>
    <w:locked/>
    <w:rsid w:val="007A7360"/>
    <w:rPr>
      <w:rFonts w:cs="Times New Roman"/>
      <w:sz w:val="26"/>
      <w:szCs w:val="26"/>
      <w:lang w:bidi="ar-SA"/>
    </w:rPr>
  </w:style>
  <w:style w:type="paragraph" w:styleId="af0">
    <w:name w:val="Body Text"/>
    <w:basedOn w:val="a"/>
    <w:link w:val="af"/>
    <w:uiPriority w:val="99"/>
    <w:rsid w:val="007A7360"/>
    <w:pPr>
      <w:widowControl w:val="0"/>
      <w:shd w:val="clear" w:color="auto" w:fill="FFFFFF"/>
      <w:spacing w:before="120" w:after="420" w:line="240" w:lineRule="atLeast"/>
      <w:ind w:hanging="1200"/>
      <w:jc w:val="center"/>
    </w:pPr>
    <w:rPr>
      <w:rFonts w:ascii="Times New Roman" w:hAnsi="Times New Roman"/>
      <w:noProof/>
      <w:sz w:val="26"/>
      <w:szCs w:val="26"/>
      <w:lang w:eastAsia="ru-RU"/>
    </w:rPr>
  </w:style>
  <w:style w:type="character" w:customStyle="1" w:styleId="BodyTextChar">
    <w:name w:val="Body Text Char"/>
    <w:uiPriority w:val="99"/>
    <w:semiHidden/>
    <w:rsid w:val="00577FB2"/>
    <w:rPr>
      <w:lang w:eastAsia="en-US"/>
    </w:rPr>
  </w:style>
  <w:style w:type="character" w:customStyle="1" w:styleId="2">
    <w:name w:val="Основной текст (2)_"/>
    <w:basedOn w:val="a0"/>
    <w:link w:val="20"/>
    <w:uiPriority w:val="99"/>
    <w:rsid w:val="004B5F7E"/>
    <w:rPr>
      <w:sz w:val="28"/>
      <w:szCs w:val="28"/>
      <w:shd w:val="clear" w:color="auto" w:fill="FFFFFF"/>
    </w:rPr>
  </w:style>
  <w:style w:type="paragraph" w:customStyle="1" w:styleId="20">
    <w:name w:val="Основной текст (2)"/>
    <w:basedOn w:val="a"/>
    <w:link w:val="2"/>
    <w:uiPriority w:val="99"/>
    <w:rsid w:val="004B5F7E"/>
    <w:pPr>
      <w:widowControl w:val="0"/>
      <w:shd w:val="clear" w:color="auto" w:fill="FFFFFF"/>
      <w:spacing w:after="660" w:line="324" w:lineRule="exact"/>
      <w:jc w:val="center"/>
    </w:pPr>
    <w:rPr>
      <w:sz w:val="28"/>
      <w:szCs w:val="28"/>
      <w:lang w:eastAsia="ru-RU"/>
    </w:rPr>
  </w:style>
  <w:style w:type="paragraph" w:styleId="af1">
    <w:name w:val="Body Text Indent"/>
    <w:basedOn w:val="a"/>
    <w:link w:val="af2"/>
    <w:uiPriority w:val="99"/>
    <w:semiHidden/>
    <w:unhideWhenUsed/>
    <w:rsid w:val="00A20AD9"/>
    <w:pPr>
      <w:spacing w:after="120"/>
      <w:ind w:left="283"/>
    </w:pPr>
  </w:style>
  <w:style w:type="character" w:customStyle="1" w:styleId="af2">
    <w:name w:val="Основной текст с отступом Знак"/>
    <w:basedOn w:val="a0"/>
    <w:link w:val="af1"/>
    <w:uiPriority w:val="99"/>
    <w:semiHidden/>
    <w:rsid w:val="00A20AD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28822">
      <w:marLeft w:val="0"/>
      <w:marRight w:val="0"/>
      <w:marTop w:val="0"/>
      <w:marBottom w:val="0"/>
      <w:divBdr>
        <w:top w:val="none" w:sz="0" w:space="0" w:color="auto"/>
        <w:left w:val="none" w:sz="0" w:space="0" w:color="auto"/>
        <w:bottom w:val="none" w:sz="0" w:space="0" w:color="auto"/>
        <w:right w:val="none" w:sz="0" w:space="0" w:color="auto"/>
      </w:divBdr>
    </w:div>
    <w:div w:id="343628823">
      <w:marLeft w:val="0"/>
      <w:marRight w:val="0"/>
      <w:marTop w:val="0"/>
      <w:marBottom w:val="0"/>
      <w:divBdr>
        <w:top w:val="none" w:sz="0" w:space="0" w:color="auto"/>
        <w:left w:val="none" w:sz="0" w:space="0" w:color="auto"/>
        <w:bottom w:val="none" w:sz="0" w:space="0" w:color="auto"/>
        <w:right w:val="none" w:sz="0" w:space="0" w:color="auto"/>
      </w:divBdr>
    </w:div>
    <w:div w:id="343628824">
      <w:marLeft w:val="0"/>
      <w:marRight w:val="0"/>
      <w:marTop w:val="0"/>
      <w:marBottom w:val="0"/>
      <w:divBdr>
        <w:top w:val="none" w:sz="0" w:space="0" w:color="auto"/>
        <w:left w:val="none" w:sz="0" w:space="0" w:color="auto"/>
        <w:bottom w:val="none" w:sz="0" w:space="0" w:color="auto"/>
        <w:right w:val="none" w:sz="0" w:space="0" w:color="auto"/>
      </w:divBdr>
    </w:div>
    <w:div w:id="343628825">
      <w:marLeft w:val="0"/>
      <w:marRight w:val="0"/>
      <w:marTop w:val="0"/>
      <w:marBottom w:val="0"/>
      <w:divBdr>
        <w:top w:val="none" w:sz="0" w:space="0" w:color="auto"/>
        <w:left w:val="none" w:sz="0" w:space="0" w:color="auto"/>
        <w:bottom w:val="none" w:sz="0" w:space="0" w:color="auto"/>
        <w:right w:val="none" w:sz="0" w:space="0" w:color="auto"/>
      </w:divBdr>
    </w:div>
    <w:div w:id="343628826">
      <w:marLeft w:val="0"/>
      <w:marRight w:val="0"/>
      <w:marTop w:val="0"/>
      <w:marBottom w:val="0"/>
      <w:divBdr>
        <w:top w:val="none" w:sz="0" w:space="0" w:color="auto"/>
        <w:left w:val="none" w:sz="0" w:space="0" w:color="auto"/>
        <w:bottom w:val="none" w:sz="0" w:space="0" w:color="auto"/>
        <w:right w:val="none" w:sz="0" w:space="0" w:color="auto"/>
      </w:divBdr>
    </w:div>
    <w:div w:id="343628827">
      <w:marLeft w:val="0"/>
      <w:marRight w:val="0"/>
      <w:marTop w:val="0"/>
      <w:marBottom w:val="0"/>
      <w:divBdr>
        <w:top w:val="none" w:sz="0" w:space="0" w:color="auto"/>
        <w:left w:val="none" w:sz="0" w:space="0" w:color="auto"/>
        <w:bottom w:val="none" w:sz="0" w:space="0" w:color="auto"/>
        <w:right w:val="none" w:sz="0" w:space="0" w:color="auto"/>
      </w:divBdr>
    </w:div>
    <w:div w:id="343628828">
      <w:marLeft w:val="0"/>
      <w:marRight w:val="0"/>
      <w:marTop w:val="0"/>
      <w:marBottom w:val="0"/>
      <w:divBdr>
        <w:top w:val="none" w:sz="0" w:space="0" w:color="auto"/>
        <w:left w:val="none" w:sz="0" w:space="0" w:color="auto"/>
        <w:bottom w:val="none" w:sz="0" w:space="0" w:color="auto"/>
        <w:right w:val="none" w:sz="0" w:space="0" w:color="auto"/>
      </w:divBdr>
    </w:div>
    <w:div w:id="343628829">
      <w:marLeft w:val="0"/>
      <w:marRight w:val="0"/>
      <w:marTop w:val="0"/>
      <w:marBottom w:val="0"/>
      <w:divBdr>
        <w:top w:val="none" w:sz="0" w:space="0" w:color="auto"/>
        <w:left w:val="none" w:sz="0" w:space="0" w:color="auto"/>
        <w:bottom w:val="none" w:sz="0" w:space="0" w:color="auto"/>
        <w:right w:val="none" w:sz="0" w:space="0" w:color="auto"/>
      </w:divBdr>
    </w:div>
    <w:div w:id="343628830">
      <w:marLeft w:val="0"/>
      <w:marRight w:val="0"/>
      <w:marTop w:val="0"/>
      <w:marBottom w:val="0"/>
      <w:divBdr>
        <w:top w:val="none" w:sz="0" w:space="0" w:color="auto"/>
        <w:left w:val="none" w:sz="0" w:space="0" w:color="auto"/>
        <w:bottom w:val="none" w:sz="0" w:space="0" w:color="auto"/>
        <w:right w:val="none" w:sz="0" w:space="0" w:color="auto"/>
      </w:divBdr>
    </w:div>
    <w:div w:id="343628831">
      <w:marLeft w:val="0"/>
      <w:marRight w:val="0"/>
      <w:marTop w:val="0"/>
      <w:marBottom w:val="0"/>
      <w:divBdr>
        <w:top w:val="none" w:sz="0" w:space="0" w:color="auto"/>
        <w:left w:val="none" w:sz="0" w:space="0" w:color="auto"/>
        <w:bottom w:val="none" w:sz="0" w:space="0" w:color="auto"/>
        <w:right w:val="none" w:sz="0" w:space="0" w:color="auto"/>
      </w:divBdr>
    </w:div>
    <w:div w:id="343628832">
      <w:marLeft w:val="0"/>
      <w:marRight w:val="0"/>
      <w:marTop w:val="0"/>
      <w:marBottom w:val="0"/>
      <w:divBdr>
        <w:top w:val="none" w:sz="0" w:space="0" w:color="auto"/>
        <w:left w:val="none" w:sz="0" w:space="0" w:color="auto"/>
        <w:bottom w:val="none" w:sz="0" w:space="0" w:color="auto"/>
        <w:right w:val="none" w:sz="0" w:space="0" w:color="auto"/>
      </w:divBdr>
    </w:div>
    <w:div w:id="343628833">
      <w:marLeft w:val="0"/>
      <w:marRight w:val="0"/>
      <w:marTop w:val="0"/>
      <w:marBottom w:val="0"/>
      <w:divBdr>
        <w:top w:val="none" w:sz="0" w:space="0" w:color="auto"/>
        <w:left w:val="none" w:sz="0" w:space="0" w:color="auto"/>
        <w:bottom w:val="none" w:sz="0" w:space="0" w:color="auto"/>
        <w:right w:val="none" w:sz="0" w:space="0" w:color="auto"/>
      </w:divBdr>
    </w:div>
    <w:div w:id="343628834">
      <w:marLeft w:val="0"/>
      <w:marRight w:val="0"/>
      <w:marTop w:val="0"/>
      <w:marBottom w:val="0"/>
      <w:divBdr>
        <w:top w:val="none" w:sz="0" w:space="0" w:color="auto"/>
        <w:left w:val="none" w:sz="0" w:space="0" w:color="auto"/>
        <w:bottom w:val="none" w:sz="0" w:space="0" w:color="auto"/>
        <w:right w:val="none" w:sz="0" w:space="0" w:color="auto"/>
      </w:divBdr>
    </w:div>
    <w:div w:id="343628835">
      <w:marLeft w:val="0"/>
      <w:marRight w:val="0"/>
      <w:marTop w:val="0"/>
      <w:marBottom w:val="0"/>
      <w:divBdr>
        <w:top w:val="none" w:sz="0" w:space="0" w:color="auto"/>
        <w:left w:val="none" w:sz="0" w:space="0" w:color="auto"/>
        <w:bottom w:val="none" w:sz="0" w:space="0" w:color="auto"/>
        <w:right w:val="none" w:sz="0" w:space="0" w:color="auto"/>
      </w:divBdr>
    </w:div>
    <w:div w:id="343628836">
      <w:marLeft w:val="0"/>
      <w:marRight w:val="0"/>
      <w:marTop w:val="0"/>
      <w:marBottom w:val="0"/>
      <w:divBdr>
        <w:top w:val="none" w:sz="0" w:space="0" w:color="auto"/>
        <w:left w:val="none" w:sz="0" w:space="0" w:color="auto"/>
        <w:bottom w:val="none" w:sz="0" w:space="0" w:color="auto"/>
        <w:right w:val="none" w:sz="0" w:space="0" w:color="auto"/>
      </w:divBdr>
    </w:div>
    <w:div w:id="343628837">
      <w:marLeft w:val="0"/>
      <w:marRight w:val="0"/>
      <w:marTop w:val="0"/>
      <w:marBottom w:val="0"/>
      <w:divBdr>
        <w:top w:val="none" w:sz="0" w:space="0" w:color="auto"/>
        <w:left w:val="none" w:sz="0" w:space="0" w:color="auto"/>
        <w:bottom w:val="none" w:sz="0" w:space="0" w:color="auto"/>
        <w:right w:val="none" w:sz="0" w:space="0" w:color="auto"/>
      </w:divBdr>
    </w:div>
    <w:div w:id="343628838">
      <w:marLeft w:val="0"/>
      <w:marRight w:val="0"/>
      <w:marTop w:val="0"/>
      <w:marBottom w:val="0"/>
      <w:divBdr>
        <w:top w:val="none" w:sz="0" w:space="0" w:color="auto"/>
        <w:left w:val="none" w:sz="0" w:space="0" w:color="auto"/>
        <w:bottom w:val="none" w:sz="0" w:space="0" w:color="auto"/>
        <w:right w:val="none" w:sz="0" w:space="0" w:color="auto"/>
      </w:divBdr>
    </w:div>
    <w:div w:id="343628839">
      <w:marLeft w:val="0"/>
      <w:marRight w:val="0"/>
      <w:marTop w:val="0"/>
      <w:marBottom w:val="0"/>
      <w:divBdr>
        <w:top w:val="none" w:sz="0" w:space="0" w:color="auto"/>
        <w:left w:val="none" w:sz="0" w:space="0" w:color="auto"/>
        <w:bottom w:val="none" w:sz="0" w:space="0" w:color="auto"/>
        <w:right w:val="none" w:sz="0" w:space="0" w:color="auto"/>
      </w:divBdr>
    </w:div>
    <w:div w:id="343628840">
      <w:marLeft w:val="0"/>
      <w:marRight w:val="0"/>
      <w:marTop w:val="0"/>
      <w:marBottom w:val="0"/>
      <w:divBdr>
        <w:top w:val="none" w:sz="0" w:space="0" w:color="auto"/>
        <w:left w:val="none" w:sz="0" w:space="0" w:color="auto"/>
        <w:bottom w:val="none" w:sz="0" w:space="0" w:color="auto"/>
        <w:right w:val="none" w:sz="0" w:space="0" w:color="auto"/>
      </w:divBdr>
    </w:div>
    <w:div w:id="343628841">
      <w:marLeft w:val="0"/>
      <w:marRight w:val="0"/>
      <w:marTop w:val="0"/>
      <w:marBottom w:val="0"/>
      <w:divBdr>
        <w:top w:val="none" w:sz="0" w:space="0" w:color="auto"/>
        <w:left w:val="none" w:sz="0" w:space="0" w:color="auto"/>
        <w:bottom w:val="none" w:sz="0" w:space="0" w:color="auto"/>
        <w:right w:val="none" w:sz="0" w:space="0" w:color="auto"/>
      </w:divBdr>
    </w:div>
    <w:div w:id="343628842">
      <w:marLeft w:val="0"/>
      <w:marRight w:val="0"/>
      <w:marTop w:val="0"/>
      <w:marBottom w:val="0"/>
      <w:divBdr>
        <w:top w:val="none" w:sz="0" w:space="0" w:color="auto"/>
        <w:left w:val="none" w:sz="0" w:space="0" w:color="auto"/>
        <w:bottom w:val="none" w:sz="0" w:space="0" w:color="auto"/>
        <w:right w:val="none" w:sz="0" w:space="0" w:color="auto"/>
      </w:divBdr>
    </w:div>
    <w:div w:id="343628843">
      <w:marLeft w:val="0"/>
      <w:marRight w:val="0"/>
      <w:marTop w:val="0"/>
      <w:marBottom w:val="0"/>
      <w:divBdr>
        <w:top w:val="none" w:sz="0" w:space="0" w:color="auto"/>
        <w:left w:val="none" w:sz="0" w:space="0" w:color="auto"/>
        <w:bottom w:val="none" w:sz="0" w:space="0" w:color="auto"/>
        <w:right w:val="none" w:sz="0" w:space="0" w:color="auto"/>
      </w:divBdr>
    </w:div>
    <w:div w:id="343628844">
      <w:marLeft w:val="0"/>
      <w:marRight w:val="0"/>
      <w:marTop w:val="0"/>
      <w:marBottom w:val="0"/>
      <w:divBdr>
        <w:top w:val="none" w:sz="0" w:space="0" w:color="auto"/>
        <w:left w:val="none" w:sz="0" w:space="0" w:color="auto"/>
        <w:bottom w:val="none" w:sz="0" w:space="0" w:color="auto"/>
        <w:right w:val="none" w:sz="0" w:space="0" w:color="auto"/>
      </w:divBdr>
    </w:div>
    <w:div w:id="343628845">
      <w:marLeft w:val="0"/>
      <w:marRight w:val="0"/>
      <w:marTop w:val="0"/>
      <w:marBottom w:val="0"/>
      <w:divBdr>
        <w:top w:val="none" w:sz="0" w:space="0" w:color="auto"/>
        <w:left w:val="none" w:sz="0" w:space="0" w:color="auto"/>
        <w:bottom w:val="none" w:sz="0" w:space="0" w:color="auto"/>
        <w:right w:val="none" w:sz="0" w:space="0" w:color="auto"/>
      </w:divBdr>
    </w:div>
    <w:div w:id="343628846">
      <w:marLeft w:val="0"/>
      <w:marRight w:val="0"/>
      <w:marTop w:val="0"/>
      <w:marBottom w:val="0"/>
      <w:divBdr>
        <w:top w:val="none" w:sz="0" w:space="0" w:color="auto"/>
        <w:left w:val="none" w:sz="0" w:space="0" w:color="auto"/>
        <w:bottom w:val="none" w:sz="0" w:space="0" w:color="auto"/>
        <w:right w:val="none" w:sz="0" w:space="0" w:color="auto"/>
      </w:divBdr>
    </w:div>
    <w:div w:id="343628847">
      <w:marLeft w:val="0"/>
      <w:marRight w:val="0"/>
      <w:marTop w:val="0"/>
      <w:marBottom w:val="0"/>
      <w:divBdr>
        <w:top w:val="none" w:sz="0" w:space="0" w:color="auto"/>
        <w:left w:val="none" w:sz="0" w:space="0" w:color="auto"/>
        <w:bottom w:val="none" w:sz="0" w:space="0" w:color="auto"/>
        <w:right w:val="none" w:sz="0" w:space="0" w:color="auto"/>
      </w:divBdr>
    </w:div>
    <w:div w:id="343628848">
      <w:marLeft w:val="0"/>
      <w:marRight w:val="0"/>
      <w:marTop w:val="0"/>
      <w:marBottom w:val="0"/>
      <w:divBdr>
        <w:top w:val="none" w:sz="0" w:space="0" w:color="auto"/>
        <w:left w:val="none" w:sz="0" w:space="0" w:color="auto"/>
        <w:bottom w:val="none" w:sz="0" w:space="0" w:color="auto"/>
        <w:right w:val="none" w:sz="0" w:space="0" w:color="auto"/>
      </w:divBdr>
    </w:div>
    <w:div w:id="343628849">
      <w:marLeft w:val="0"/>
      <w:marRight w:val="0"/>
      <w:marTop w:val="0"/>
      <w:marBottom w:val="0"/>
      <w:divBdr>
        <w:top w:val="none" w:sz="0" w:space="0" w:color="auto"/>
        <w:left w:val="none" w:sz="0" w:space="0" w:color="auto"/>
        <w:bottom w:val="none" w:sz="0" w:space="0" w:color="auto"/>
        <w:right w:val="none" w:sz="0" w:space="0" w:color="auto"/>
      </w:divBdr>
    </w:div>
    <w:div w:id="540941489">
      <w:bodyDiv w:val="1"/>
      <w:marLeft w:val="0"/>
      <w:marRight w:val="0"/>
      <w:marTop w:val="0"/>
      <w:marBottom w:val="0"/>
      <w:divBdr>
        <w:top w:val="none" w:sz="0" w:space="0" w:color="auto"/>
        <w:left w:val="none" w:sz="0" w:space="0" w:color="auto"/>
        <w:bottom w:val="none" w:sz="0" w:space="0" w:color="auto"/>
        <w:right w:val="none" w:sz="0" w:space="0" w:color="auto"/>
      </w:divBdr>
    </w:div>
    <w:div w:id="119060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E0A29-AC5A-4012-9E8C-F93B1805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34</Pages>
  <Words>12662</Words>
  <Characters>72180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Шмагрина</dc:creator>
  <cp:keywords/>
  <dc:description/>
  <cp:lastModifiedBy>Ирина</cp:lastModifiedBy>
  <cp:revision>52</cp:revision>
  <cp:lastPrinted>2024-09-10T13:05:00Z</cp:lastPrinted>
  <dcterms:created xsi:type="dcterms:W3CDTF">2024-09-10T13:06:00Z</dcterms:created>
  <dcterms:modified xsi:type="dcterms:W3CDTF">2025-03-17T14:00:00Z</dcterms:modified>
</cp:coreProperties>
</file>