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E3" w:rsidRPr="00F9338D" w:rsidRDefault="003A05E3" w:rsidP="00F9338D">
      <w:pPr>
        <w:ind w:left="360" w:right="-5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CBD810" wp14:editId="5C2CB986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E3" w:rsidRDefault="003A05E3" w:rsidP="00F9338D">
      <w:pPr>
        <w:ind w:left="-57" w:right="-57"/>
        <w:jc w:val="center"/>
        <w:rPr>
          <w:sz w:val="28"/>
          <w:szCs w:val="28"/>
        </w:rPr>
      </w:pPr>
    </w:p>
    <w:p w:rsidR="003A05E3" w:rsidRPr="00F9338D" w:rsidRDefault="003A05E3" w:rsidP="00F9338D">
      <w:pPr>
        <w:ind w:left="360" w:right="-57"/>
        <w:jc w:val="center"/>
        <w:rPr>
          <w:b/>
          <w:sz w:val="28"/>
          <w:szCs w:val="28"/>
        </w:rPr>
      </w:pPr>
      <w:r w:rsidRPr="00F9338D">
        <w:rPr>
          <w:rFonts w:ascii="Times New Roman" w:hAnsi="Times New Roman" w:cs="Times New Roman"/>
          <w:b/>
          <w:sz w:val="28"/>
          <w:szCs w:val="28"/>
        </w:rPr>
        <w:t>Совет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Усть</w:t>
      </w:r>
      <w:r w:rsidRPr="00F9338D">
        <w:rPr>
          <w:b/>
          <w:sz w:val="28"/>
          <w:szCs w:val="28"/>
        </w:rPr>
        <w:t>-</w:t>
      </w:r>
      <w:r w:rsidRPr="00F9338D">
        <w:rPr>
          <w:rFonts w:ascii="Times New Roman" w:hAnsi="Times New Roman" w:cs="Times New Roman"/>
          <w:b/>
          <w:sz w:val="28"/>
          <w:szCs w:val="28"/>
        </w:rPr>
        <w:t>Лабинского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3A05E3" w:rsidRPr="00F9338D" w:rsidRDefault="003A05E3" w:rsidP="00F9338D">
      <w:pPr>
        <w:ind w:left="360" w:right="-57"/>
        <w:jc w:val="center"/>
        <w:rPr>
          <w:sz w:val="28"/>
          <w:szCs w:val="28"/>
        </w:rPr>
      </w:pPr>
      <w:r w:rsidRPr="00F9338D">
        <w:rPr>
          <w:rFonts w:ascii="Times New Roman" w:hAnsi="Times New Roman" w:cs="Times New Roman"/>
          <w:b/>
          <w:sz w:val="28"/>
          <w:szCs w:val="28"/>
        </w:rPr>
        <w:t>Усть</w:t>
      </w:r>
      <w:r w:rsidRPr="00F9338D">
        <w:rPr>
          <w:b/>
          <w:sz w:val="28"/>
          <w:szCs w:val="28"/>
        </w:rPr>
        <w:t>-</w:t>
      </w:r>
      <w:r w:rsidRPr="00F9338D">
        <w:rPr>
          <w:rFonts w:ascii="Times New Roman" w:hAnsi="Times New Roman" w:cs="Times New Roman"/>
          <w:b/>
          <w:sz w:val="28"/>
          <w:szCs w:val="28"/>
        </w:rPr>
        <w:t>Лабинского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A05E3" w:rsidRDefault="003A05E3" w:rsidP="00F9338D">
      <w:pPr>
        <w:ind w:left="-57" w:right="-57"/>
        <w:jc w:val="center"/>
        <w:rPr>
          <w:b/>
          <w:sz w:val="28"/>
          <w:szCs w:val="28"/>
        </w:rPr>
      </w:pPr>
    </w:p>
    <w:p w:rsidR="003A05E3" w:rsidRPr="00F9338D" w:rsidRDefault="003A05E3" w:rsidP="00F9338D">
      <w:pPr>
        <w:ind w:left="360" w:right="-57"/>
        <w:jc w:val="center"/>
        <w:rPr>
          <w:b/>
          <w:sz w:val="28"/>
          <w:szCs w:val="28"/>
        </w:rPr>
      </w:pPr>
      <w:proofErr w:type="gramStart"/>
      <w:r w:rsidRPr="00F9338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Е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Ш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Е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Н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И</w:t>
      </w:r>
      <w:r w:rsidRPr="00F9338D">
        <w:rPr>
          <w:b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b/>
          <w:sz w:val="28"/>
          <w:szCs w:val="28"/>
        </w:rPr>
        <w:t>Е</w:t>
      </w:r>
    </w:p>
    <w:p w:rsidR="003A05E3" w:rsidRDefault="003A05E3" w:rsidP="00F9338D">
      <w:pPr>
        <w:ind w:left="-57" w:right="-57"/>
        <w:jc w:val="center"/>
        <w:rPr>
          <w:b/>
          <w:sz w:val="28"/>
          <w:szCs w:val="28"/>
        </w:rPr>
      </w:pPr>
    </w:p>
    <w:p w:rsidR="003A05E3" w:rsidRPr="00216069" w:rsidRDefault="003A05E3" w:rsidP="00F9338D">
      <w:pPr>
        <w:ind w:left="360" w:right="-57"/>
        <w:jc w:val="both"/>
        <w:rPr>
          <w:rFonts w:asciiTheme="minorHAnsi" w:hAnsiTheme="minorHAnsi"/>
          <w:b/>
          <w:sz w:val="28"/>
          <w:szCs w:val="28"/>
        </w:rPr>
      </w:pPr>
      <w:r w:rsidRPr="00F9338D">
        <w:rPr>
          <w:sz w:val="28"/>
          <w:szCs w:val="28"/>
        </w:rPr>
        <w:t xml:space="preserve">16 </w:t>
      </w:r>
      <w:r w:rsidRPr="00F9338D">
        <w:rPr>
          <w:rFonts w:ascii="Times New Roman" w:hAnsi="Times New Roman" w:cs="Times New Roman"/>
          <w:sz w:val="28"/>
          <w:szCs w:val="28"/>
        </w:rPr>
        <w:t>апреля</w:t>
      </w:r>
      <w:r w:rsidRPr="00F9338D">
        <w:rPr>
          <w:sz w:val="28"/>
          <w:szCs w:val="28"/>
        </w:rPr>
        <w:t xml:space="preserve"> 2020 </w:t>
      </w:r>
      <w:r w:rsidRPr="00F9338D">
        <w:rPr>
          <w:rFonts w:ascii="Times New Roman" w:hAnsi="Times New Roman" w:cs="Times New Roman"/>
          <w:sz w:val="28"/>
          <w:szCs w:val="28"/>
        </w:rPr>
        <w:t>года</w:t>
      </w:r>
      <w:r w:rsidRPr="00F9338D">
        <w:rPr>
          <w:sz w:val="28"/>
          <w:szCs w:val="28"/>
        </w:rPr>
        <w:tab/>
      </w:r>
      <w:r w:rsidRPr="00F9338D">
        <w:rPr>
          <w:sz w:val="28"/>
          <w:szCs w:val="28"/>
        </w:rPr>
        <w:tab/>
        <w:t xml:space="preserve">                                                                         </w:t>
      </w:r>
      <w:r w:rsidRPr="00E42697">
        <w:rPr>
          <w:rFonts w:ascii="Times New Roman" w:hAnsi="Times New Roman" w:cs="Times New Roman"/>
          <w:sz w:val="28"/>
          <w:szCs w:val="28"/>
        </w:rPr>
        <w:t>№</w:t>
      </w:r>
      <w:r w:rsidR="00216069" w:rsidRPr="00E42697">
        <w:rPr>
          <w:rFonts w:ascii="Times New Roman" w:hAnsi="Times New Roman" w:cs="Times New Roman"/>
          <w:sz w:val="28"/>
          <w:szCs w:val="28"/>
        </w:rPr>
        <w:t xml:space="preserve"> </w:t>
      </w:r>
      <w:r w:rsidR="00E42697" w:rsidRPr="00E42697">
        <w:rPr>
          <w:rFonts w:ascii="Times New Roman" w:hAnsi="Times New Roman" w:cs="Times New Roman"/>
          <w:sz w:val="28"/>
          <w:szCs w:val="28"/>
        </w:rPr>
        <w:t>3</w:t>
      </w:r>
    </w:p>
    <w:p w:rsidR="003A05E3" w:rsidRPr="00216069" w:rsidRDefault="003A05E3" w:rsidP="00F9338D">
      <w:pPr>
        <w:ind w:left="360" w:right="-57"/>
        <w:jc w:val="both"/>
        <w:rPr>
          <w:rFonts w:asciiTheme="minorHAnsi" w:hAnsiTheme="minorHAnsi"/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г</w:t>
      </w:r>
      <w:r w:rsidRPr="00F9338D">
        <w:rPr>
          <w:sz w:val="28"/>
          <w:szCs w:val="28"/>
        </w:rPr>
        <w:t xml:space="preserve">. </w:t>
      </w:r>
      <w:r w:rsidRPr="00F9338D">
        <w:rPr>
          <w:rFonts w:ascii="Times New Roman" w:hAnsi="Times New Roman" w:cs="Times New Roman"/>
          <w:sz w:val="28"/>
          <w:szCs w:val="28"/>
        </w:rPr>
        <w:t>Усть</w:t>
      </w:r>
      <w:r w:rsidRPr="00F9338D">
        <w:rPr>
          <w:sz w:val="28"/>
          <w:szCs w:val="28"/>
        </w:rPr>
        <w:t>-</w:t>
      </w:r>
      <w:r w:rsidRPr="00F9338D">
        <w:rPr>
          <w:rFonts w:ascii="Times New Roman" w:hAnsi="Times New Roman" w:cs="Times New Roman"/>
          <w:sz w:val="28"/>
          <w:szCs w:val="28"/>
        </w:rPr>
        <w:t>Лабинск</w:t>
      </w:r>
      <w:r w:rsidR="00216069">
        <w:rPr>
          <w:sz w:val="28"/>
          <w:szCs w:val="28"/>
        </w:rPr>
        <w:tab/>
      </w:r>
      <w:r w:rsidR="00216069">
        <w:rPr>
          <w:sz w:val="28"/>
          <w:szCs w:val="28"/>
        </w:rPr>
        <w:tab/>
      </w:r>
      <w:r w:rsidR="00216069">
        <w:rPr>
          <w:sz w:val="28"/>
          <w:szCs w:val="28"/>
        </w:rPr>
        <w:tab/>
      </w:r>
      <w:r w:rsidR="00216069">
        <w:rPr>
          <w:sz w:val="28"/>
          <w:szCs w:val="28"/>
        </w:rPr>
        <w:tab/>
      </w:r>
      <w:r w:rsidR="00216069">
        <w:rPr>
          <w:sz w:val="28"/>
          <w:szCs w:val="28"/>
        </w:rPr>
        <w:tab/>
      </w:r>
      <w:r w:rsidR="00216069">
        <w:rPr>
          <w:sz w:val="28"/>
          <w:szCs w:val="28"/>
        </w:rPr>
        <w:tab/>
        <w:t xml:space="preserve">             </w:t>
      </w:r>
      <w:r w:rsidRPr="00F9338D">
        <w:rPr>
          <w:sz w:val="28"/>
          <w:szCs w:val="28"/>
        </w:rPr>
        <w:t xml:space="preserve"> </w:t>
      </w:r>
      <w:r w:rsidR="00216069">
        <w:rPr>
          <w:rFonts w:asciiTheme="minorHAnsi" w:hAnsiTheme="minorHAnsi"/>
          <w:sz w:val="28"/>
          <w:szCs w:val="28"/>
        </w:rPr>
        <w:t xml:space="preserve">    </w:t>
      </w:r>
      <w:r w:rsidRPr="00F9338D">
        <w:rPr>
          <w:rFonts w:ascii="Times New Roman" w:hAnsi="Times New Roman" w:cs="Times New Roman"/>
          <w:sz w:val="28"/>
          <w:szCs w:val="28"/>
        </w:rPr>
        <w:t>Протокол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№</w:t>
      </w:r>
      <w:r w:rsidR="00216069">
        <w:rPr>
          <w:sz w:val="28"/>
          <w:szCs w:val="28"/>
        </w:rPr>
        <w:t xml:space="preserve"> </w:t>
      </w:r>
      <w:r w:rsidR="00216069" w:rsidRPr="00E42697">
        <w:rPr>
          <w:rFonts w:ascii="Times New Roman" w:hAnsi="Times New Roman" w:cs="Times New Roman"/>
          <w:sz w:val="28"/>
          <w:szCs w:val="28"/>
        </w:rPr>
        <w:t>16</w:t>
      </w:r>
    </w:p>
    <w:p w:rsidR="003A05E3" w:rsidRDefault="003A05E3" w:rsidP="00F9338D">
      <w:pPr>
        <w:ind w:left="-57" w:right="-57"/>
        <w:jc w:val="both"/>
        <w:rPr>
          <w:sz w:val="28"/>
          <w:szCs w:val="28"/>
        </w:rPr>
      </w:pPr>
    </w:p>
    <w:p w:rsidR="003A05E3" w:rsidRPr="00F9338D" w:rsidRDefault="003A05E3" w:rsidP="00F9338D">
      <w:pPr>
        <w:tabs>
          <w:tab w:val="left" w:pos="8505"/>
        </w:tabs>
        <w:autoSpaceDE w:val="0"/>
        <w:autoSpaceDN w:val="0"/>
        <w:adjustRightInd w:val="0"/>
        <w:ind w:left="360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338D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Об утверждении состава комиссии по соблюдению требований к служебному поведению лиц, замещающих муниципальные должности Усть-Лабинского городского поселения Усть-Лабинского района и урегулированию конфликта интересов</w:t>
      </w:r>
    </w:p>
    <w:p w:rsidR="003A05E3" w:rsidRDefault="003A05E3" w:rsidP="00F9338D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05E3" w:rsidRDefault="003A05E3" w:rsidP="00F9338D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05E3" w:rsidRPr="00F9338D" w:rsidRDefault="00216069" w:rsidP="00F9338D">
      <w:pPr>
        <w:ind w:left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A05E3" w:rsidRPr="00F9338D">
        <w:rPr>
          <w:rFonts w:ascii="Times New Roman" w:hAnsi="Times New Roman"/>
          <w:sz w:val="28"/>
          <w:szCs w:val="28"/>
        </w:rPr>
        <w:t>На основании Федеральн</w:t>
      </w:r>
      <w:r w:rsidR="006521A9" w:rsidRPr="00F9338D">
        <w:rPr>
          <w:rFonts w:ascii="Times New Roman" w:hAnsi="Times New Roman"/>
          <w:sz w:val="28"/>
          <w:szCs w:val="28"/>
        </w:rPr>
        <w:t>ого закона</w:t>
      </w:r>
      <w:r w:rsidR="003A05E3" w:rsidRPr="00F9338D">
        <w:rPr>
          <w:rFonts w:ascii="Times New Roman" w:hAnsi="Times New Roman"/>
          <w:bCs/>
          <w:sz w:val="28"/>
          <w:szCs w:val="28"/>
        </w:rPr>
        <w:t xml:space="preserve"> </w:t>
      </w:r>
      <w:r w:rsidR="003A05E3" w:rsidRPr="00F9338D">
        <w:rPr>
          <w:rFonts w:ascii="Times New Roman" w:hAnsi="Times New Roman"/>
          <w:sz w:val="28"/>
          <w:szCs w:val="28"/>
        </w:rPr>
        <w:t>от 25.12.2008 № 273-ФЗ «О противодействии коррупции</w:t>
      </w:r>
      <w:r w:rsidR="006521A9" w:rsidRPr="00F9338D">
        <w:rPr>
          <w:rFonts w:ascii="Times New Roman" w:hAnsi="Times New Roman"/>
          <w:sz w:val="28"/>
          <w:szCs w:val="28"/>
        </w:rPr>
        <w:t>» и</w:t>
      </w:r>
      <w:r w:rsidR="003A05E3" w:rsidRPr="00F9338D">
        <w:rPr>
          <w:rFonts w:ascii="Times New Roman" w:hAnsi="Times New Roman"/>
          <w:sz w:val="28"/>
          <w:szCs w:val="28"/>
        </w:rPr>
        <w:t xml:space="preserve"> в </w:t>
      </w:r>
      <w:r w:rsidR="003A05E3" w:rsidRPr="00F9338D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Усть-Лабинского городского поселения Усть-Лабинского района,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Совет</w:t>
      </w:r>
      <w:r w:rsidR="003A05E3" w:rsidRPr="00F9338D">
        <w:rPr>
          <w:spacing w:val="-2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Усть</w:t>
      </w:r>
      <w:r w:rsidR="003A05E3" w:rsidRPr="00F9338D">
        <w:rPr>
          <w:spacing w:val="-2"/>
          <w:sz w:val="28"/>
          <w:szCs w:val="28"/>
        </w:rPr>
        <w:t>-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Лабинского</w:t>
      </w:r>
      <w:r w:rsidR="003A05E3" w:rsidRPr="00F9338D">
        <w:rPr>
          <w:spacing w:val="-2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="003A05E3" w:rsidRPr="00F9338D">
        <w:rPr>
          <w:spacing w:val="-2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 w:rsidR="003A05E3" w:rsidRPr="00F9338D">
        <w:rPr>
          <w:spacing w:val="-2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Усть</w:t>
      </w:r>
      <w:r w:rsidR="003A05E3" w:rsidRPr="00F9338D">
        <w:rPr>
          <w:spacing w:val="-2"/>
          <w:sz w:val="28"/>
          <w:szCs w:val="28"/>
        </w:rPr>
        <w:t>-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Лабинского</w:t>
      </w:r>
      <w:r w:rsidR="003A05E3" w:rsidRPr="00F9338D">
        <w:rPr>
          <w:spacing w:val="-2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 w:rsidR="003A05E3" w:rsidRPr="00F9338D">
        <w:rPr>
          <w:sz w:val="28"/>
          <w:szCs w:val="28"/>
        </w:rPr>
        <w:t xml:space="preserve"> </w:t>
      </w:r>
      <w:proofErr w:type="gramStart"/>
      <w:r w:rsidR="003A05E3" w:rsidRPr="00F933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A05E3" w:rsidRPr="00F9338D">
        <w:rPr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е</w:t>
      </w:r>
      <w:r w:rsidR="003A05E3" w:rsidRPr="00F9338D">
        <w:rPr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ш</w:t>
      </w:r>
      <w:r w:rsidR="003A05E3" w:rsidRPr="00F9338D">
        <w:rPr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и</w:t>
      </w:r>
      <w:r w:rsidR="003A05E3" w:rsidRPr="00F9338D">
        <w:rPr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л</w:t>
      </w:r>
      <w:r w:rsidR="003A05E3" w:rsidRPr="00F9338D">
        <w:rPr>
          <w:sz w:val="28"/>
          <w:szCs w:val="28"/>
        </w:rPr>
        <w:t>:</w:t>
      </w:r>
    </w:p>
    <w:p w:rsidR="003A05E3" w:rsidRPr="00F9338D" w:rsidRDefault="00216069" w:rsidP="00E4269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</w:t>
      </w:r>
      <w:r w:rsidR="003A05E3" w:rsidRPr="00F9338D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6521A9" w:rsidRPr="00F9338D">
        <w:rPr>
          <w:rFonts w:ascii="Times New Roman" w:hAnsi="Times New Roman"/>
          <w:color w:val="000000"/>
          <w:sz w:val="28"/>
          <w:szCs w:val="28"/>
        </w:rPr>
        <w:t xml:space="preserve">состав </w:t>
      </w:r>
      <w:r w:rsidR="006521A9" w:rsidRPr="00F9338D">
        <w:rPr>
          <w:rFonts w:ascii="Times New Roman" w:hAnsi="Times New Roman"/>
          <w:bCs/>
          <w:color w:val="000000"/>
          <w:kern w:val="28"/>
          <w:sz w:val="28"/>
          <w:szCs w:val="28"/>
        </w:rPr>
        <w:t>комиссии по соблюдению требований к служебному поведению лиц, замещающих муниципальные должности Усть-Лабинского городского поселения Усть-Лабинского района и урегулированию конфликта интересов</w:t>
      </w:r>
      <w:r w:rsidR="006521A9" w:rsidRPr="00F933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05E3" w:rsidRPr="00F9338D">
        <w:rPr>
          <w:rFonts w:ascii="Times New Roman" w:hAnsi="Times New Roman"/>
          <w:color w:val="000000"/>
          <w:sz w:val="28"/>
          <w:szCs w:val="28"/>
        </w:rPr>
        <w:t xml:space="preserve">согласно приложению. </w:t>
      </w:r>
    </w:p>
    <w:p w:rsidR="003A05E3" w:rsidRPr="00F9338D" w:rsidRDefault="00216069" w:rsidP="00E42697">
      <w:pPr>
        <w:jc w:val="both"/>
        <w:rPr>
          <w:rFonts w:cs="Courier New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proofErr w:type="gramStart"/>
      <w:r w:rsidR="003A05E3" w:rsidRPr="00F9338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3A05E3" w:rsidRPr="00F9338D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решения возложить</w:t>
      </w:r>
      <w:r w:rsidR="003A05E3" w:rsidRPr="00F9338D">
        <w:rPr>
          <w:rFonts w:ascii="Times New Roman" w:hAnsi="Times New Roman"/>
          <w:sz w:val="28"/>
          <w:szCs w:val="28"/>
        </w:rPr>
        <w:t xml:space="preserve"> на </w:t>
      </w:r>
      <w:r w:rsidR="003A05E3" w:rsidRPr="00F9338D">
        <w:rPr>
          <w:rFonts w:ascii="Times New Roman" w:hAnsi="Times New Roman" w:cs="Times New Roman"/>
          <w:sz w:val="28"/>
          <w:szCs w:val="28"/>
        </w:rPr>
        <w:t>комиссию по вопросам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социальной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политики</w:t>
      </w:r>
      <w:r w:rsidR="003A05E3" w:rsidRPr="00F9338D">
        <w:rPr>
          <w:rFonts w:cs="Courier New"/>
          <w:sz w:val="28"/>
          <w:szCs w:val="28"/>
        </w:rPr>
        <w:t xml:space="preserve">, </w:t>
      </w:r>
      <w:r w:rsidR="003A05E3" w:rsidRPr="00F9338D">
        <w:rPr>
          <w:rFonts w:ascii="Times New Roman" w:hAnsi="Times New Roman" w:cs="Times New Roman"/>
          <w:sz w:val="28"/>
          <w:szCs w:val="28"/>
        </w:rPr>
        <w:t>здравоохранения</w:t>
      </w:r>
      <w:r w:rsidR="003A05E3" w:rsidRPr="00F9338D">
        <w:rPr>
          <w:rFonts w:cs="Courier New"/>
          <w:sz w:val="28"/>
          <w:szCs w:val="28"/>
        </w:rPr>
        <w:t xml:space="preserve">, </w:t>
      </w:r>
      <w:r w:rsidR="003A05E3" w:rsidRPr="00F9338D">
        <w:rPr>
          <w:rFonts w:ascii="Times New Roman" w:hAnsi="Times New Roman" w:cs="Times New Roman"/>
          <w:sz w:val="28"/>
          <w:szCs w:val="28"/>
        </w:rPr>
        <w:t>образования</w:t>
      </w:r>
      <w:r w:rsidR="003A05E3" w:rsidRPr="00F9338D">
        <w:rPr>
          <w:rFonts w:cs="Courier New"/>
          <w:sz w:val="28"/>
          <w:szCs w:val="28"/>
        </w:rPr>
        <w:t xml:space="preserve">,  </w:t>
      </w:r>
      <w:r w:rsidR="003A05E3" w:rsidRPr="00F9338D">
        <w:rPr>
          <w:rFonts w:ascii="Times New Roman" w:hAnsi="Times New Roman" w:cs="Times New Roman"/>
          <w:sz w:val="28"/>
          <w:szCs w:val="28"/>
        </w:rPr>
        <w:t>культуре</w:t>
      </w:r>
      <w:r w:rsidR="003A05E3" w:rsidRPr="00F9338D">
        <w:rPr>
          <w:rFonts w:cs="Courier New"/>
          <w:sz w:val="28"/>
          <w:szCs w:val="28"/>
        </w:rPr>
        <w:t xml:space="preserve">, </w:t>
      </w:r>
      <w:r w:rsidR="003A05E3" w:rsidRPr="00F9338D">
        <w:rPr>
          <w:rFonts w:ascii="Times New Roman" w:hAnsi="Times New Roman" w:cs="Times New Roman"/>
          <w:sz w:val="28"/>
          <w:szCs w:val="28"/>
        </w:rPr>
        <w:t>спорту</w:t>
      </w:r>
      <w:r w:rsidR="003A05E3" w:rsidRPr="00F9338D">
        <w:rPr>
          <w:rFonts w:cs="Courier New"/>
          <w:sz w:val="28"/>
          <w:szCs w:val="28"/>
        </w:rPr>
        <w:t xml:space="preserve">, </w:t>
      </w:r>
      <w:r w:rsidR="003A05E3" w:rsidRPr="00F9338D">
        <w:rPr>
          <w:rFonts w:ascii="Times New Roman" w:hAnsi="Times New Roman" w:cs="Times New Roman"/>
          <w:sz w:val="28"/>
          <w:szCs w:val="28"/>
        </w:rPr>
        <w:t>делам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молодежи</w:t>
      </w:r>
      <w:r w:rsidR="003A05E3" w:rsidRPr="00F9338D">
        <w:rPr>
          <w:rFonts w:cs="Courier New"/>
          <w:sz w:val="28"/>
          <w:szCs w:val="28"/>
        </w:rPr>
        <w:t xml:space="preserve">, </w:t>
      </w:r>
      <w:r w:rsidR="003A05E3" w:rsidRPr="00F9338D">
        <w:rPr>
          <w:rFonts w:ascii="Times New Roman" w:hAnsi="Times New Roman" w:cs="Times New Roman"/>
          <w:sz w:val="28"/>
          <w:szCs w:val="28"/>
        </w:rPr>
        <w:t>соблюдения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законности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Совета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Усть</w:t>
      </w:r>
      <w:r w:rsidR="003A05E3" w:rsidRPr="00F9338D">
        <w:rPr>
          <w:rFonts w:cs="Courier New"/>
          <w:sz w:val="28"/>
          <w:szCs w:val="28"/>
        </w:rPr>
        <w:t>-</w:t>
      </w:r>
      <w:r w:rsidR="003A05E3"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городского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поселения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Усть</w:t>
      </w:r>
      <w:r w:rsidR="003A05E3" w:rsidRPr="00F9338D">
        <w:rPr>
          <w:rFonts w:cs="Courier New"/>
          <w:sz w:val="28"/>
          <w:szCs w:val="28"/>
        </w:rPr>
        <w:t>-</w:t>
      </w:r>
      <w:r w:rsidR="003A05E3"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="003A05E3" w:rsidRPr="00F9338D">
        <w:rPr>
          <w:rFonts w:cs="Courier New"/>
          <w:sz w:val="28"/>
          <w:szCs w:val="28"/>
        </w:rPr>
        <w:t xml:space="preserve"> </w:t>
      </w:r>
      <w:r w:rsidR="003A05E3" w:rsidRPr="00F9338D">
        <w:rPr>
          <w:rFonts w:ascii="Times New Roman" w:hAnsi="Times New Roman" w:cs="Times New Roman"/>
          <w:sz w:val="28"/>
          <w:szCs w:val="28"/>
        </w:rPr>
        <w:t>района</w:t>
      </w:r>
      <w:r w:rsidR="003A05E3" w:rsidRPr="00F9338D">
        <w:rPr>
          <w:rFonts w:cs="Courier New"/>
          <w:sz w:val="28"/>
          <w:szCs w:val="28"/>
        </w:rPr>
        <w:t xml:space="preserve"> (</w:t>
      </w:r>
      <w:r w:rsidR="003A05E3" w:rsidRPr="00F9338D">
        <w:rPr>
          <w:rFonts w:ascii="Times New Roman" w:hAnsi="Times New Roman" w:cs="Times New Roman"/>
          <w:sz w:val="28"/>
          <w:szCs w:val="28"/>
        </w:rPr>
        <w:t>Баженова</w:t>
      </w:r>
      <w:r w:rsidR="003A05E3" w:rsidRPr="00F9338D">
        <w:rPr>
          <w:rFonts w:cs="Courier New"/>
          <w:sz w:val="28"/>
          <w:szCs w:val="28"/>
        </w:rPr>
        <w:t>).</w:t>
      </w:r>
    </w:p>
    <w:p w:rsidR="003A05E3" w:rsidRPr="00F9338D" w:rsidRDefault="00216069" w:rsidP="00E42697">
      <w:pPr>
        <w:widowControl/>
        <w:shd w:val="clear" w:color="auto" w:fill="FFFFFF"/>
        <w:suppressAutoHyphens w:val="0"/>
        <w:jc w:val="both"/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3. </w:t>
      </w:r>
      <w:r w:rsidR="003A05E3" w:rsidRPr="00F93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Нас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тоящее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решение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3A05E3" w:rsidRPr="00F9338D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размещению н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а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официальном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сайте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администрации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3A05E3" w:rsidRPr="00F9338D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в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информационно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телекоммуникационной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сети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3A05E3" w:rsidRPr="00F9338D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Интернет»</w:t>
      </w:r>
      <w:r w:rsidR="003A05E3" w:rsidRPr="00F9338D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:rsidR="003A05E3" w:rsidRPr="00F9338D" w:rsidRDefault="00216069" w:rsidP="00E4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3A05E3" w:rsidRPr="00F9338D">
        <w:rPr>
          <w:rFonts w:ascii="Times New Roman" w:hAnsi="Times New Roman"/>
          <w:sz w:val="28"/>
          <w:szCs w:val="28"/>
        </w:rPr>
        <w:t>Ре</w:t>
      </w:r>
      <w:r w:rsidR="006521A9" w:rsidRPr="00F9338D">
        <w:rPr>
          <w:rFonts w:ascii="Times New Roman" w:hAnsi="Times New Roman"/>
          <w:sz w:val="28"/>
          <w:szCs w:val="28"/>
        </w:rPr>
        <w:t>шение вступает в силу после его подписания</w:t>
      </w:r>
      <w:r w:rsidR="003A05E3" w:rsidRPr="00F9338D">
        <w:rPr>
          <w:rFonts w:ascii="Times New Roman" w:hAnsi="Times New Roman"/>
          <w:sz w:val="28"/>
          <w:szCs w:val="28"/>
        </w:rPr>
        <w:t>.</w:t>
      </w:r>
    </w:p>
    <w:p w:rsidR="003A05E3" w:rsidRDefault="003A05E3" w:rsidP="00F9338D">
      <w:pPr>
        <w:rPr>
          <w:rFonts w:ascii="Times New Roman" w:hAnsi="Times New Roman"/>
          <w:sz w:val="28"/>
          <w:szCs w:val="28"/>
        </w:rPr>
      </w:pPr>
    </w:p>
    <w:p w:rsidR="003A05E3" w:rsidRDefault="003A05E3" w:rsidP="00F9338D">
      <w:pPr>
        <w:tabs>
          <w:tab w:val="left" w:pos="6975"/>
        </w:tabs>
        <w:rPr>
          <w:rFonts w:ascii="Times New Roman" w:hAnsi="Times New Roman"/>
          <w:sz w:val="28"/>
          <w:szCs w:val="28"/>
        </w:rPr>
      </w:pPr>
    </w:p>
    <w:p w:rsidR="003A05E3" w:rsidRPr="00F9338D" w:rsidRDefault="003A05E3" w:rsidP="00F9338D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Председатель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Совета</w:t>
      </w:r>
      <w:r w:rsidRPr="00F9338D">
        <w:rPr>
          <w:sz w:val="28"/>
          <w:szCs w:val="28"/>
        </w:rPr>
        <w:t xml:space="preserve"> </w:t>
      </w:r>
    </w:p>
    <w:p w:rsidR="003A05E3" w:rsidRPr="00F9338D" w:rsidRDefault="003A05E3" w:rsidP="00F9338D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Усть</w:t>
      </w:r>
      <w:r w:rsidRPr="00F9338D">
        <w:rPr>
          <w:sz w:val="28"/>
          <w:szCs w:val="28"/>
        </w:rPr>
        <w:t>-</w:t>
      </w:r>
      <w:r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городского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поселения</w:t>
      </w:r>
    </w:p>
    <w:p w:rsidR="003A05E3" w:rsidRPr="00F9338D" w:rsidRDefault="003A05E3" w:rsidP="00F9338D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Усть</w:t>
      </w:r>
      <w:r w:rsidRPr="00F9338D">
        <w:rPr>
          <w:sz w:val="28"/>
          <w:szCs w:val="28"/>
        </w:rPr>
        <w:t>-</w:t>
      </w:r>
      <w:r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района</w:t>
      </w:r>
      <w:r w:rsidRPr="00F9338D">
        <w:rPr>
          <w:sz w:val="28"/>
          <w:szCs w:val="28"/>
        </w:rPr>
        <w:t xml:space="preserve">                                                             </w:t>
      </w:r>
      <w:r w:rsidRPr="00F9338D">
        <w:rPr>
          <w:rFonts w:ascii="Times New Roman" w:hAnsi="Times New Roman" w:cs="Times New Roman"/>
          <w:sz w:val="28"/>
          <w:szCs w:val="28"/>
        </w:rPr>
        <w:t>С</w:t>
      </w:r>
      <w:r w:rsidRPr="00F9338D">
        <w:rPr>
          <w:sz w:val="28"/>
          <w:szCs w:val="28"/>
        </w:rPr>
        <w:t>.</w:t>
      </w:r>
      <w:r w:rsidRPr="00F9338D">
        <w:rPr>
          <w:rFonts w:ascii="Times New Roman" w:hAnsi="Times New Roman" w:cs="Times New Roman"/>
          <w:sz w:val="28"/>
          <w:szCs w:val="28"/>
        </w:rPr>
        <w:t>Б</w:t>
      </w:r>
      <w:r w:rsidRPr="00F9338D">
        <w:rPr>
          <w:sz w:val="28"/>
          <w:szCs w:val="28"/>
        </w:rPr>
        <w:t>.</w:t>
      </w:r>
      <w:r w:rsidR="00216069">
        <w:rPr>
          <w:rFonts w:asciiTheme="minorHAnsi" w:hAnsiTheme="minorHAnsi"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Агибалова</w:t>
      </w:r>
      <w:r w:rsidRPr="00F9338D">
        <w:rPr>
          <w:sz w:val="28"/>
          <w:szCs w:val="28"/>
        </w:rPr>
        <w:t xml:space="preserve">                                                               </w:t>
      </w:r>
    </w:p>
    <w:p w:rsidR="003A05E3" w:rsidRDefault="003A05E3" w:rsidP="00F9338D">
      <w:pPr>
        <w:jc w:val="both"/>
        <w:rPr>
          <w:sz w:val="28"/>
          <w:szCs w:val="28"/>
        </w:rPr>
      </w:pPr>
    </w:p>
    <w:p w:rsidR="003A05E3" w:rsidRPr="00F9338D" w:rsidRDefault="003A05E3" w:rsidP="00F9338D">
      <w:pPr>
        <w:snapToGri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Глава</w:t>
      </w:r>
    </w:p>
    <w:p w:rsidR="003A05E3" w:rsidRPr="00F9338D" w:rsidRDefault="003A05E3" w:rsidP="00F9338D">
      <w:pPr>
        <w:snapToGri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Усть</w:t>
      </w:r>
      <w:r w:rsidRPr="00F9338D">
        <w:rPr>
          <w:sz w:val="28"/>
          <w:szCs w:val="28"/>
        </w:rPr>
        <w:t>-</w:t>
      </w:r>
      <w:r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городского</w:t>
      </w:r>
      <w:r w:rsidRPr="00F9338D">
        <w:rPr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поселения</w:t>
      </w:r>
    </w:p>
    <w:p w:rsidR="003A05E3" w:rsidRPr="00F9338D" w:rsidRDefault="003A05E3" w:rsidP="00F9338D">
      <w:pPr>
        <w:snapToGrid w:val="0"/>
        <w:ind w:left="360"/>
        <w:jc w:val="both"/>
        <w:rPr>
          <w:sz w:val="28"/>
          <w:szCs w:val="28"/>
        </w:rPr>
      </w:pPr>
      <w:r w:rsidRPr="00F9338D">
        <w:rPr>
          <w:rFonts w:ascii="Times New Roman" w:hAnsi="Times New Roman" w:cs="Times New Roman"/>
          <w:sz w:val="28"/>
          <w:szCs w:val="28"/>
        </w:rPr>
        <w:t>Усть</w:t>
      </w:r>
      <w:r w:rsidRPr="00F9338D">
        <w:rPr>
          <w:sz w:val="28"/>
          <w:szCs w:val="28"/>
        </w:rPr>
        <w:t>-</w:t>
      </w:r>
      <w:r w:rsidRPr="00F9338D">
        <w:rPr>
          <w:rFonts w:ascii="Times New Roman" w:hAnsi="Times New Roman" w:cs="Times New Roman"/>
          <w:sz w:val="28"/>
          <w:szCs w:val="28"/>
        </w:rPr>
        <w:t>Лабинского</w:t>
      </w:r>
      <w:r w:rsidR="00F9338D">
        <w:rPr>
          <w:rFonts w:ascii="Times New Roman" w:hAnsi="Times New Roman" w:cs="Times New Roman"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района</w:t>
      </w:r>
      <w:r w:rsidRPr="00F9338D">
        <w:rPr>
          <w:sz w:val="28"/>
          <w:szCs w:val="28"/>
        </w:rPr>
        <w:t xml:space="preserve">                            </w:t>
      </w:r>
      <w:r w:rsidR="00216069">
        <w:rPr>
          <w:sz w:val="28"/>
          <w:szCs w:val="28"/>
        </w:rPr>
        <w:t xml:space="preserve">                               </w:t>
      </w:r>
      <w:r w:rsidRPr="00F9338D">
        <w:rPr>
          <w:rFonts w:ascii="Times New Roman" w:hAnsi="Times New Roman" w:cs="Times New Roman"/>
          <w:sz w:val="28"/>
          <w:szCs w:val="28"/>
        </w:rPr>
        <w:t>С</w:t>
      </w:r>
      <w:r w:rsidRPr="00F9338D">
        <w:rPr>
          <w:sz w:val="28"/>
          <w:szCs w:val="28"/>
        </w:rPr>
        <w:t>.</w:t>
      </w:r>
      <w:r w:rsidRPr="00F9338D">
        <w:rPr>
          <w:rFonts w:ascii="Times New Roman" w:hAnsi="Times New Roman" w:cs="Times New Roman"/>
          <w:sz w:val="28"/>
          <w:szCs w:val="28"/>
        </w:rPr>
        <w:t>А</w:t>
      </w:r>
      <w:r w:rsidRPr="00F9338D">
        <w:rPr>
          <w:sz w:val="28"/>
          <w:szCs w:val="28"/>
        </w:rPr>
        <w:t>.</w:t>
      </w:r>
      <w:r w:rsidR="00216069">
        <w:rPr>
          <w:rFonts w:asciiTheme="minorHAnsi" w:hAnsiTheme="minorHAnsi"/>
          <w:sz w:val="28"/>
          <w:szCs w:val="28"/>
        </w:rPr>
        <w:t xml:space="preserve"> </w:t>
      </w:r>
      <w:r w:rsidRPr="00F9338D">
        <w:rPr>
          <w:rFonts w:ascii="Times New Roman" w:hAnsi="Times New Roman" w:cs="Times New Roman"/>
          <w:sz w:val="28"/>
          <w:szCs w:val="28"/>
        </w:rPr>
        <w:t>Гайнюченко</w:t>
      </w:r>
    </w:p>
    <w:p w:rsidR="006521A9" w:rsidRDefault="006521A9" w:rsidP="00F9338D">
      <w:pPr>
        <w:snapToGrid w:val="0"/>
        <w:jc w:val="both"/>
        <w:rPr>
          <w:sz w:val="28"/>
          <w:szCs w:val="28"/>
        </w:rPr>
      </w:pPr>
    </w:p>
    <w:p w:rsidR="00E42697" w:rsidRDefault="00E42697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</w:p>
    <w:p w:rsidR="00E42697" w:rsidRDefault="00E42697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</w:p>
    <w:p w:rsidR="006521A9" w:rsidRPr="00F9338D" w:rsidRDefault="006521A9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  <w:r w:rsidRPr="00F9338D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ПРИЛОЖЕНИЕ  </w:t>
      </w:r>
    </w:p>
    <w:p w:rsidR="006521A9" w:rsidRPr="00F9338D" w:rsidRDefault="006521A9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  <w:r w:rsidRPr="00F9338D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к решению Совета </w:t>
      </w:r>
    </w:p>
    <w:p w:rsidR="006521A9" w:rsidRPr="00F9338D" w:rsidRDefault="006521A9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  <w:r w:rsidRPr="00F9338D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Усть-Лабинского городского поселения</w:t>
      </w:r>
    </w:p>
    <w:p w:rsidR="006521A9" w:rsidRPr="00F9338D" w:rsidRDefault="006521A9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  <w:r w:rsidRPr="00F9338D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Усть-Лабинского района</w:t>
      </w:r>
    </w:p>
    <w:p w:rsidR="006521A9" w:rsidRPr="00F9338D" w:rsidRDefault="006521A9" w:rsidP="00F9338D">
      <w:pPr>
        <w:widowControl/>
        <w:suppressAutoHyphens w:val="0"/>
        <w:ind w:left="360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  <w:r w:rsidRPr="00F9338D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от 16 апреля 2020г. № 3</w:t>
      </w:r>
      <w:r w:rsidR="00E4269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протокол № 16</w:t>
      </w:r>
    </w:p>
    <w:p w:rsidR="006521A9" w:rsidRPr="006521A9" w:rsidRDefault="006521A9" w:rsidP="00F9338D">
      <w:pPr>
        <w:widowControl/>
        <w:tabs>
          <w:tab w:val="left" w:pos="5805"/>
        </w:tabs>
        <w:suppressAutoHyphens w:val="0"/>
        <w:ind w:left="5805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</w:pPr>
    </w:p>
    <w:p w:rsidR="006521A9" w:rsidRPr="006521A9" w:rsidRDefault="006521A9" w:rsidP="00F9338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</w:pPr>
    </w:p>
    <w:p w:rsidR="006521A9" w:rsidRPr="00E42697" w:rsidRDefault="006521A9" w:rsidP="00F9338D">
      <w:pPr>
        <w:widowControl/>
        <w:suppressAutoHyphens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</w:pPr>
      <w:r w:rsidRPr="00E4269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СОСТАВ</w:t>
      </w:r>
    </w:p>
    <w:p w:rsidR="006521A9" w:rsidRPr="00E42697" w:rsidRDefault="006521A9" w:rsidP="00F9338D">
      <w:pPr>
        <w:widowControl/>
        <w:suppressAutoHyphens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</w:pPr>
      <w:r w:rsidRPr="00E4269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комиссии по соблюдению требований к служебному поведению </w:t>
      </w:r>
      <w:r w:rsidRPr="00E42697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лиц, замещающих муниципальные должности Усть-Лабинского городского поселения Усть-Лабинского района и урегулированию конфликта интересов</w:t>
      </w:r>
    </w:p>
    <w:p w:rsidR="006521A9" w:rsidRPr="00E42697" w:rsidRDefault="006521A9" w:rsidP="00F9338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</w:pPr>
    </w:p>
    <w:p w:rsidR="006521A9" w:rsidRPr="00E42697" w:rsidRDefault="006521A9" w:rsidP="00F9338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3264"/>
        <w:gridCol w:w="246"/>
        <w:gridCol w:w="6297"/>
      </w:tblGrid>
      <w:tr w:rsidR="006521A9" w:rsidRPr="00E42697" w:rsidTr="00E42697">
        <w:tc>
          <w:tcPr>
            <w:tcW w:w="3510" w:type="dxa"/>
            <w:gridSpan w:val="2"/>
            <w:shd w:val="clear" w:color="auto" w:fill="auto"/>
          </w:tcPr>
          <w:p w:rsidR="006521A9" w:rsidRPr="00E42697" w:rsidRDefault="006521A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Агибалова</w:t>
            </w:r>
          </w:p>
          <w:p w:rsidR="006521A9" w:rsidRPr="00E42697" w:rsidRDefault="006521A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Светлана Борисовна</w:t>
            </w:r>
          </w:p>
        </w:tc>
        <w:tc>
          <w:tcPr>
            <w:tcW w:w="6297" w:type="dxa"/>
            <w:shd w:val="clear" w:color="auto" w:fill="auto"/>
          </w:tcPr>
          <w:p w:rsidR="006521A9" w:rsidRPr="00E42697" w:rsidRDefault="006521A9" w:rsidP="00A5355C">
            <w:pPr>
              <w:widowControl/>
              <w:suppressAutoHyphens w:val="0"/>
              <w:ind w:left="-3"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- председатель Совета Усть-Лабинского городского поселения Усть-Лабинског</w:t>
            </w:r>
            <w:r w:rsidR="00A5355C"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о района, председатель комиссии.</w:t>
            </w:r>
          </w:p>
        </w:tc>
      </w:tr>
      <w:tr w:rsidR="006521A9" w:rsidRPr="00E42697" w:rsidTr="00E42697">
        <w:tc>
          <w:tcPr>
            <w:tcW w:w="3510" w:type="dxa"/>
            <w:gridSpan w:val="2"/>
            <w:shd w:val="clear" w:color="auto" w:fill="auto"/>
          </w:tcPr>
          <w:p w:rsidR="00216069" w:rsidRPr="00E42697" w:rsidRDefault="0021606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  <w:p w:rsidR="006521A9" w:rsidRPr="00E42697" w:rsidRDefault="00F756D4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Гайнюченко </w:t>
            </w:r>
          </w:p>
          <w:p w:rsidR="00F756D4" w:rsidRPr="00E42697" w:rsidRDefault="00F756D4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Станислав Александрович</w:t>
            </w:r>
          </w:p>
        </w:tc>
        <w:tc>
          <w:tcPr>
            <w:tcW w:w="6297" w:type="dxa"/>
            <w:shd w:val="clear" w:color="auto" w:fill="auto"/>
          </w:tcPr>
          <w:p w:rsidR="006521A9" w:rsidRPr="00E42697" w:rsidRDefault="006521A9" w:rsidP="00A5355C">
            <w:pPr>
              <w:widowControl/>
              <w:suppressAutoHyphens w:val="0"/>
              <w:ind w:left="-3"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  <w:p w:rsidR="006521A9" w:rsidRPr="00E42697" w:rsidRDefault="006521A9" w:rsidP="00A5355C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-</w:t>
            </w:r>
            <w:r w:rsidR="00F756D4"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 глава Усть-Лабинского городского поселения Усть-Лабинского района</w:t>
            </w: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, за</w:t>
            </w:r>
            <w:r w:rsidR="00A5355C"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меститель председателя комиссии.</w:t>
            </w:r>
          </w:p>
        </w:tc>
      </w:tr>
      <w:tr w:rsidR="006521A9" w:rsidRPr="00E42697" w:rsidTr="00E42697">
        <w:tc>
          <w:tcPr>
            <w:tcW w:w="3510" w:type="dxa"/>
            <w:gridSpan w:val="2"/>
            <w:shd w:val="clear" w:color="auto" w:fill="auto"/>
          </w:tcPr>
          <w:p w:rsidR="00216069" w:rsidRPr="00E42697" w:rsidRDefault="0021606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  <w:p w:rsidR="006521A9" w:rsidRPr="00E42697" w:rsidRDefault="006521A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Владимирова</w:t>
            </w:r>
          </w:p>
          <w:p w:rsidR="006521A9" w:rsidRPr="00E42697" w:rsidRDefault="006521A9" w:rsidP="00216069">
            <w:pPr>
              <w:widowControl/>
              <w:suppressAutoHyphens w:val="0"/>
              <w:ind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Марина Алексеевна</w:t>
            </w:r>
          </w:p>
        </w:tc>
        <w:tc>
          <w:tcPr>
            <w:tcW w:w="6297" w:type="dxa"/>
            <w:shd w:val="clear" w:color="auto" w:fill="auto"/>
          </w:tcPr>
          <w:p w:rsidR="006521A9" w:rsidRPr="00E42697" w:rsidRDefault="006521A9" w:rsidP="00A5355C">
            <w:pPr>
              <w:widowControl/>
              <w:suppressAutoHyphens w:val="0"/>
              <w:ind w:left="-3"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  <w:p w:rsidR="006521A9" w:rsidRPr="00E42697" w:rsidRDefault="006521A9" w:rsidP="00A5355C">
            <w:pPr>
              <w:widowControl/>
              <w:suppressAutoHyphens w:val="0"/>
              <w:ind w:left="-3"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- </w:t>
            </w:r>
            <w:r w:rsidR="001E4EB0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начальник</w:t>
            </w:r>
            <w:r w:rsidR="001E4EB0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а</w:t>
            </w: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 отдела по общим и организационным вопросам администрации Усть-Лабинского городского поселения Усть-Лабинс</w:t>
            </w:r>
            <w:r w:rsidR="00A5355C"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кого района, секретарь комиссии.</w:t>
            </w:r>
          </w:p>
          <w:p w:rsidR="00F756D4" w:rsidRPr="00E42697" w:rsidRDefault="00F756D4" w:rsidP="00A5355C">
            <w:pPr>
              <w:widowControl/>
              <w:suppressAutoHyphens w:val="0"/>
              <w:ind w:left="-3" w:right="-57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</w:tc>
      </w:tr>
      <w:tr w:rsidR="006521A9" w:rsidRPr="00E42697" w:rsidTr="00E42697">
        <w:trPr>
          <w:trHeight w:val="481"/>
        </w:trPr>
        <w:tc>
          <w:tcPr>
            <w:tcW w:w="9807" w:type="dxa"/>
            <w:gridSpan w:val="3"/>
            <w:shd w:val="clear" w:color="auto" w:fill="auto"/>
          </w:tcPr>
          <w:p w:rsidR="006521A9" w:rsidRPr="00E42697" w:rsidRDefault="006521A9" w:rsidP="00F9338D">
            <w:pPr>
              <w:widowControl/>
              <w:suppressAutoHyphens w:val="0"/>
              <w:ind w:left="360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Члены комиссии:</w:t>
            </w:r>
          </w:p>
          <w:p w:rsidR="00F756D4" w:rsidRPr="00E42697" w:rsidRDefault="00F756D4" w:rsidP="00216069">
            <w:pPr>
              <w:widowControl/>
              <w:tabs>
                <w:tab w:val="left" w:pos="3105"/>
                <w:tab w:val="left" w:pos="3261"/>
              </w:tabs>
              <w:suppressAutoHyphens w:val="0"/>
              <w:ind w:left="360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 xml:space="preserve">             </w:t>
            </w:r>
            <w:r w:rsidR="00216069"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521A9" w:rsidRPr="00E42697" w:rsidTr="00E42697">
        <w:trPr>
          <w:trHeight w:val="215"/>
        </w:trPr>
        <w:tc>
          <w:tcPr>
            <w:tcW w:w="3264" w:type="dxa"/>
            <w:shd w:val="clear" w:color="auto" w:fill="auto"/>
          </w:tcPr>
          <w:p w:rsidR="00A5355C" w:rsidRPr="00E42697" w:rsidRDefault="00A5355C" w:rsidP="00A5355C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Баженова </w:t>
            </w:r>
          </w:p>
          <w:p w:rsidR="001C1893" w:rsidRPr="00E42697" w:rsidRDefault="00A5355C" w:rsidP="00A5355C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Алла Алексеевна</w:t>
            </w:r>
          </w:p>
          <w:p w:rsidR="001C1893" w:rsidRPr="00E42697" w:rsidRDefault="001C1893" w:rsidP="00F9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893" w:rsidRPr="00E42697" w:rsidRDefault="001C1893" w:rsidP="00F9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893" w:rsidRPr="00E42697" w:rsidRDefault="001C1893" w:rsidP="00F9338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3" w:type="dxa"/>
            <w:gridSpan w:val="2"/>
            <w:shd w:val="clear" w:color="auto" w:fill="auto"/>
          </w:tcPr>
          <w:p w:rsidR="00A5355C" w:rsidRPr="00E42697" w:rsidRDefault="00A5355C" w:rsidP="00A5355C">
            <w:pPr>
              <w:widowControl/>
              <w:tabs>
                <w:tab w:val="left" w:pos="3105"/>
                <w:tab w:val="left" w:pos="3261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- </w:t>
            </w: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 xml:space="preserve"> </w:t>
            </w:r>
            <w:r w:rsidRPr="00E4269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вопросам социальной        </w:t>
            </w:r>
          </w:p>
          <w:p w:rsidR="00A5355C" w:rsidRPr="00E42697" w:rsidRDefault="00A5355C" w:rsidP="00A5355C">
            <w:pPr>
              <w:tabs>
                <w:tab w:val="left" w:pos="3105"/>
                <w:tab w:val="left" w:pos="3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697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политики, здравоохранения, образования,  культуре,        </w:t>
            </w:r>
          </w:p>
          <w:p w:rsidR="00A5355C" w:rsidRPr="00E42697" w:rsidRDefault="00A5355C" w:rsidP="00A5355C">
            <w:pPr>
              <w:tabs>
                <w:tab w:val="left" w:pos="3105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hAnsi="Times New Roman" w:cs="Times New Roman"/>
                <w:sz w:val="28"/>
                <w:szCs w:val="28"/>
              </w:rPr>
              <w:t>спорту, делам молодежи, соблюдения законности</w:t>
            </w: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                    </w:t>
            </w:r>
          </w:p>
          <w:p w:rsidR="00A5355C" w:rsidRPr="00E42697" w:rsidRDefault="00A5355C" w:rsidP="00A5355C">
            <w:pPr>
              <w:tabs>
                <w:tab w:val="left" w:pos="3105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Совета Усть-Лабинского городского поселения Усть-Лабинского района.</w:t>
            </w:r>
          </w:p>
          <w:p w:rsidR="001C1893" w:rsidRPr="00E42697" w:rsidRDefault="001C1893" w:rsidP="00A5355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55C" w:rsidRPr="00E42697" w:rsidTr="00E42697">
        <w:trPr>
          <w:trHeight w:val="215"/>
        </w:trPr>
        <w:tc>
          <w:tcPr>
            <w:tcW w:w="3264" w:type="dxa"/>
            <w:shd w:val="clear" w:color="auto" w:fill="auto"/>
          </w:tcPr>
          <w:p w:rsidR="00A5355C" w:rsidRPr="00E42697" w:rsidRDefault="00A5355C" w:rsidP="00A5355C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Выскубов</w:t>
            </w:r>
          </w:p>
          <w:p w:rsidR="00A5355C" w:rsidRPr="00E42697" w:rsidRDefault="00A5355C" w:rsidP="00A5355C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 xml:space="preserve">Сергей Владимирович                     </w:t>
            </w:r>
          </w:p>
        </w:tc>
        <w:tc>
          <w:tcPr>
            <w:tcW w:w="6543" w:type="dxa"/>
            <w:gridSpan w:val="2"/>
            <w:shd w:val="clear" w:color="auto" w:fill="auto"/>
          </w:tcPr>
          <w:p w:rsidR="00A5355C" w:rsidRPr="00E42697" w:rsidRDefault="00A5355C" w:rsidP="00A5355C">
            <w:pPr>
              <w:ind w:hanging="3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42697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  <w:t>- председатель комиссии</w:t>
            </w:r>
            <w:r w:rsidRPr="00E426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 вопросам ЖКХ, торговому обслуживанию населения, </w:t>
            </w:r>
            <w:proofErr w:type="gramStart"/>
            <w:r w:rsidRPr="00E426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контролю за</w:t>
            </w:r>
            <w:proofErr w:type="gramEnd"/>
            <w:r w:rsidRPr="00E426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землепользованием, охраной окружающей среды Совета Усть-Лабинского городского поселения </w:t>
            </w:r>
          </w:p>
          <w:p w:rsidR="00A5355C" w:rsidRPr="00E42697" w:rsidRDefault="00A5355C" w:rsidP="00A5355C">
            <w:pPr>
              <w:widowControl/>
              <w:suppressAutoHyphens w:val="0"/>
              <w:ind w:right="-57" w:hanging="3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426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Усть-Лабинского района.</w:t>
            </w:r>
          </w:p>
          <w:p w:rsidR="00A5355C" w:rsidRPr="00E42697" w:rsidRDefault="00A5355C" w:rsidP="00F9338D">
            <w:pPr>
              <w:ind w:left="360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</w:tc>
      </w:tr>
      <w:tr w:rsidR="00A5355C" w:rsidRPr="00E42697" w:rsidTr="00E42697">
        <w:trPr>
          <w:trHeight w:val="215"/>
        </w:trPr>
        <w:tc>
          <w:tcPr>
            <w:tcW w:w="3264" w:type="dxa"/>
            <w:shd w:val="clear" w:color="auto" w:fill="auto"/>
          </w:tcPr>
          <w:p w:rsidR="00A5355C" w:rsidRPr="00E42697" w:rsidRDefault="00E42697" w:rsidP="00A535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Чернышо</w:t>
            </w:r>
            <w:r w:rsidR="00A5355C" w:rsidRPr="00E4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</w:p>
          <w:p w:rsidR="00A5355C" w:rsidRPr="00E42697" w:rsidRDefault="00A5355C" w:rsidP="00A5355C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6543" w:type="dxa"/>
            <w:gridSpan w:val="2"/>
            <w:shd w:val="clear" w:color="auto" w:fill="auto"/>
          </w:tcPr>
          <w:p w:rsidR="00A5355C" w:rsidRPr="00E42697" w:rsidRDefault="00A5355C" w:rsidP="00A5355C">
            <w:pPr>
              <w:ind w:left="-3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697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 по бюджету, экономическому и перспективному развитию </w:t>
            </w:r>
            <w:r w:rsidRPr="00E42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поселения Совета Усть-Лабинского городского поселения Усть-Лабинского района.</w:t>
            </w:r>
          </w:p>
          <w:p w:rsidR="00A5355C" w:rsidRPr="00E42697" w:rsidRDefault="00A5355C" w:rsidP="00F9338D">
            <w:pPr>
              <w:ind w:left="360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/>
              </w:rPr>
            </w:pPr>
          </w:p>
        </w:tc>
      </w:tr>
      <w:tr w:rsidR="006521A9" w:rsidRPr="00E42697" w:rsidTr="00E42697">
        <w:tc>
          <w:tcPr>
            <w:tcW w:w="3264" w:type="dxa"/>
            <w:shd w:val="clear" w:color="auto" w:fill="auto"/>
          </w:tcPr>
          <w:p w:rsidR="006521A9" w:rsidRPr="00E42697" w:rsidRDefault="001C1893" w:rsidP="00CA674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lastRenderedPageBreak/>
              <w:t>Федосова</w:t>
            </w:r>
          </w:p>
          <w:p w:rsidR="001C1893" w:rsidRPr="00E42697" w:rsidRDefault="001C1893" w:rsidP="00CA6744">
            <w:pPr>
              <w:widowControl/>
              <w:suppressAutoHyphens w:val="0"/>
              <w:ind w:right="-57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Оксана Викторовна</w:t>
            </w:r>
          </w:p>
        </w:tc>
        <w:tc>
          <w:tcPr>
            <w:tcW w:w="6543" w:type="dxa"/>
            <w:gridSpan w:val="2"/>
            <w:shd w:val="clear" w:color="auto" w:fill="auto"/>
          </w:tcPr>
          <w:p w:rsidR="006521A9" w:rsidRPr="00E42697" w:rsidRDefault="001C1893" w:rsidP="00A535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юридического отдела администрации</w:t>
            </w:r>
          </w:p>
          <w:p w:rsidR="001C1893" w:rsidRPr="00E42697" w:rsidRDefault="001C1893" w:rsidP="00A535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Усть-Лабинского городского поселения Усть-Лабинского района.</w:t>
            </w:r>
          </w:p>
        </w:tc>
      </w:tr>
    </w:tbl>
    <w:p w:rsidR="00B36A38" w:rsidRPr="00E42697" w:rsidRDefault="00B36A38" w:rsidP="00F9338D">
      <w:pPr>
        <w:rPr>
          <w:rFonts w:ascii="Times New Roman" w:hAnsi="Times New Roman" w:cs="Times New Roman"/>
          <w:sz w:val="28"/>
          <w:szCs w:val="28"/>
        </w:rPr>
      </w:pPr>
    </w:p>
    <w:p w:rsidR="00A5355C" w:rsidRPr="00E42697" w:rsidRDefault="00A5355C" w:rsidP="00A5355C">
      <w:pPr>
        <w:rPr>
          <w:rFonts w:ascii="Times New Roman" w:hAnsi="Times New Roman" w:cs="Times New Roman"/>
          <w:sz w:val="28"/>
          <w:szCs w:val="28"/>
        </w:rPr>
      </w:pPr>
    </w:p>
    <w:p w:rsidR="00E42697" w:rsidRDefault="00E42697" w:rsidP="00A5355C">
      <w:pPr>
        <w:rPr>
          <w:rFonts w:ascii="Times New Roman" w:hAnsi="Times New Roman" w:cs="Times New Roman"/>
          <w:sz w:val="28"/>
          <w:szCs w:val="28"/>
        </w:rPr>
      </w:pPr>
    </w:p>
    <w:p w:rsidR="003067E5" w:rsidRPr="00E42697" w:rsidRDefault="003067E5" w:rsidP="00A5355C">
      <w:pPr>
        <w:rPr>
          <w:rFonts w:ascii="Times New Roman" w:hAnsi="Times New Roman" w:cs="Times New Roman"/>
          <w:sz w:val="28"/>
          <w:szCs w:val="28"/>
        </w:rPr>
      </w:pPr>
      <w:r w:rsidRPr="00E4269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067E5" w:rsidRPr="00E42697" w:rsidRDefault="003067E5" w:rsidP="00A5355C">
      <w:pPr>
        <w:rPr>
          <w:rFonts w:ascii="Times New Roman" w:hAnsi="Times New Roman" w:cs="Times New Roman"/>
          <w:sz w:val="28"/>
          <w:szCs w:val="28"/>
        </w:rPr>
      </w:pPr>
      <w:r w:rsidRPr="00E4269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067E5" w:rsidRPr="00CA6744" w:rsidRDefault="003067E5" w:rsidP="00A5355C">
      <w:pPr>
        <w:rPr>
          <w:rFonts w:ascii="Times New Roman" w:hAnsi="Times New Roman" w:cs="Times New Roman"/>
        </w:rPr>
      </w:pPr>
      <w:r w:rsidRPr="00E4269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</w:t>
      </w:r>
      <w:r w:rsidR="00A5355C" w:rsidRPr="00E4269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42697">
        <w:rPr>
          <w:rFonts w:ascii="Times New Roman" w:hAnsi="Times New Roman" w:cs="Times New Roman"/>
          <w:sz w:val="28"/>
          <w:szCs w:val="28"/>
        </w:rPr>
        <w:t>С.Б.</w:t>
      </w:r>
      <w:r w:rsidR="00A5355C" w:rsidRPr="00E42697">
        <w:rPr>
          <w:rFonts w:ascii="Times New Roman" w:hAnsi="Times New Roman" w:cs="Times New Roman"/>
          <w:sz w:val="28"/>
          <w:szCs w:val="28"/>
        </w:rPr>
        <w:t xml:space="preserve"> </w:t>
      </w:r>
      <w:r w:rsidRPr="00E42697">
        <w:rPr>
          <w:rFonts w:ascii="Times New Roman" w:hAnsi="Times New Roman" w:cs="Times New Roman"/>
          <w:sz w:val="28"/>
          <w:szCs w:val="28"/>
        </w:rPr>
        <w:t>Агибалова</w:t>
      </w:r>
    </w:p>
    <w:p w:rsidR="003067E5" w:rsidRPr="00CA6744" w:rsidRDefault="003067E5" w:rsidP="00F9338D">
      <w:pPr>
        <w:rPr>
          <w:rFonts w:ascii="Times New Roman" w:hAnsi="Times New Roman" w:cs="Times New Roman"/>
        </w:rPr>
      </w:pPr>
    </w:p>
    <w:p w:rsidR="003067E5" w:rsidRPr="00CA6744" w:rsidRDefault="003067E5" w:rsidP="00F9338D">
      <w:pPr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Pr="00CA6744" w:rsidRDefault="003067E5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7E5" w:rsidRDefault="003067E5" w:rsidP="00F933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513B" w:rsidRDefault="0021513B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1513B" w:rsidRDefault="0021513B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1513B" w:rsidRDefault="0021513B" w:rsidP="00F933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67E5" w:rsidRPr="003067E5" w:rsidRDefault="003067E5" w:rsidP="00F9338D">
      <w:pPr>
        <w:rPr>
          <w:sz w:val="28"/>
          <w:szCs w:val="28"/>
        </w:rPr>
      </w:pPr>
      <w:bookmarkStart w:id="0" w:name="_GoBack"/>
      <w:bookmarkEnd w:id="0"/>
    </w:p>
    <w:sectPr w:rsidR="003067E5" w:rsidRPr="003067E5" w:rsidSect="003067E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90F"/>
    <w:multiLevelType w:val="hybridMultilevel"/>
    <w:tmpl w:val="B9C8DD04"/>
    <w:lvl w:ilvl="0" w:tplc="DBFCD6C4">
      <w:start w:val="1"/>
      <w:numFmt w:val="decimal"/>
      <w:lvlText w:val="%1."/>
      <w:lvlJc w:val="left"/>
      <w:pPr>
        <w:ind w:left="1698" w:hanging="990"/>
      </w:pPr>
      <w:rPr>
        <w:rFonts w:ascii="Times" w:hAnsi="Time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AAD"/>
    <w:multiLevelType w:val="hybridMultilevel"/>
    <w:tmpl w:val="560C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97"/>
    <w:rsid w:val="000C7E57"/>
    <w:rsid w:val="001C1893"/>
    <w:rsid w:val="001E4EB0"/>
    <w:rsid w:val="0021513B"/>
    <w:rsid w:val="00216069"/>
    <w:rsid w:val="002D6B28"/>
    <w:rsid w:val="003067E5"/>
    <w:rsid w:val="003A05E3"/>
    <w:rsid w:val="006521A9"/>
    <w:rsid w:val="00823C44"/>
    <w:rsid w:val="00A5355C"/>
    <w:rsid w:val="00AC6197"/>
    <w:rsid w:val="00B36A38"/>
    <w:rsid w:val="00CA6744"/>
    <w:rsid w:val="00E42697"/>
    <w:rsid w:val="00F756D4"/>
    <w:rsid w:val="00F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E3"/>
    <w:pPr>
      <w:widowControl w:val="0"/>
      <w:suppressAutoHyphens/>
      <w:spacing w:after="0" w:line="240" w:lineRule="auto"/>
    </w:pPr>
    <w:rPr>
      <w:rFonts w:ascii="Times" w:eastAsia="Calibri" w:hAnsi="Times" w:cs="Times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E3"/>
    <w:rPr>
      <w:rFonts w:ascii="Tahoma" w:eastAsia="Calibri" w:hAnsi="Tahoma" w:cs="Tahoma"/>
      <w:kern w:val="2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F93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E3"/>
    <w:pPr>
      <w:widowControl w:val="0"/>
      <w:suppressAutoHyphens/>
      <w:spacing w:after="0" w:line="240" w:lineRule="auto"/>
    </w:pPr>
    <w:rPr>
      <w:rFonts w:ascii="Times" w:eastAsia="Calibri" w:hAnsi="Times" w:cs="Times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E3"/>
    <w:rPr>
      <w:rFonts w:ascii="Tahoma" w:eastAsia="Calibri" w:hAnsi="Tahoma" w:cs="Tahoma"/>
      <w:kern w:val="2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F9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</dc:creator>
  <cp:keywords/>
  <dc:description/>
  <cp:lastModifiedBy>Владимирова</cp:lastModifiedBy>
  <cp:revision>9</cp:revision>
  <cp:lastPrinted>2020-04-16T11:10:00Z</cp:lastPrinted>
  <dcterms:created xsi:type="dcterms:W3CDTF">2020-04-15T10:20:00Z</dcterms:created>
  <dcterms:modified xsi:type="dcterms:W3CDTF">2020-04-21T05:07:00Z</dcterms:modified>
</cp:coreProperties>
</file>