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78" w:rsidRPr="00356D6B" w:rsidRDefault="002F7478" w:rsidP="006C4D89">
      <w:pPr>
        <w:jc w:val="center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:rsidR="002F7478" w:rsidRPr="00356D6B" w:rsidRDefault="002F7478" w:rsidP="006C4D89">
      <w:pPr>
        <w:jc w:val="center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о проведении конкурса на право размещения нестационарных торговых объектов на территории Усть-Лабинского городского поселения Усть-Лабинского района</w:t>
      </w:r>
    </w:p>
    <w:p w:rsidR="002F7478" w:rsidRPr="00356D6B" w:rsidRDefault="002F7478" w:rsidP="006C4D89">
      <w:pPr>
        <w:jc w:val="center"/>
        <w:rPr>
          <w:rFonts w:ascii="Times New Roman" w:hAnsi="Times New Roman"/>
          <w:sz w:val="28"/>
          <w:szCs w:val="28"/>
        </w:rPr>
      </w:pPr>
    </w:p>
    <w:p w:rsidR="002F7478" w:rsidRPr="00356D6B" w:rsidRDefault="002F7478" w:rsidP="006C4D89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В соответствии с постановлением администрации Усть-Лабинского городского поселения Усть-Лабинского района от 03.05.2017 г. № 276 «О размещении нестационарных торговых объектов на территории Усть-Лабинского городского посе</w:t>
      </w:r>
      <w:r>
        <w:rPr>
          <w:rFonts w:ascii="Times New Roman" w:hAnsi="Times New Roman"/>
          <w:sz w:val="28"/>
          <w:szCs w:val="28"/>
        </w:rPr>
        <w:t xml:space="preserve">ления Усть-Лабинского района»  6 мая 2019 </w:t>
      </w:r>
      <w:r w:rsidRPr="00356D6B">
        <w:rPr>
          <w:rFonts w:ascii="Times New Roman" w:hAnsi="Times New Roman"/>
          <w:sz w:val="28"/>
          <w:szCs w:val="28"/>
        </w:rPr>
        <w:t>года в</w:t>
      </w:r>
      <w:r>
        <w:rPr>
          <w:rFonts w:ascii="Times New Roman" w:hAnsi="Times New Roman"/>
          <w:sz w:val="28"/>
          <w:szCs w:val="28"/>
        </w:rPr>
        <w:t xml:space="preserve"> 14 </w:t>
      </w:r>
      <w:r w:rsidRPr="00356D6B">
        <w:rPr>
          <w:rFonts w:ascii="Times New Roman" w:hAnsi="Times New Roman"/>
          <w:sz w:val="28"/>
          <w:szCs w:val="28"/>
        </w:rPr>
        <w:t>часов в администрации Усть-Лабинского городского поселения Усть-Лабинского поселения, по адресу: г. Усть-Лабинск, ул. Ленина, 38, кааб. 4.17. 4 этаж состоится Конкурс на</w:t>
      </w:r>
      <w:r>
        <w:rPr>
          <w:rFonts w:ascii="Times New Roman" w:hAnsi="Times New Roman"/>
          <w:sz w:val="28"/>
          <w:szCs w:val="28"/>
        </w:rPr>
        <w:t xml:space="preserve"> предоставление права на размещение</w:t>
      </w:r>
      <w:r w:rsidRPr="00356D6B">
        <w:rPr>
          <w:rFonts w:ascii="Times New Roman" w:hAnsi="Times New Roman"/>
          <w:sz w:val="28"/>
          <w:szCs w:val="28"/>
        </w:rPr>
        <w:t xml:space="preserve"> нестационарных торговых объектов на территории </w:t>
      </w:r>
      <w:r>
        <w:rPr>
          <w:rFonts w:ascii="Times New Roman" w:hAnsi="Times New Roman"/>
          <w:sz w:val="28"/>
          <w:szCs w:val="28"/>
        </w:rPr>
        <w:t>Усть-Лабинского городского поселения.</w:t>
      </w:r>
    </w:p>
    <w:p w:rsidR="002F7478" w:rsidRPr="00356D6B" w:rsidRDefault="002F7478" w:rsidP="006C4D89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Организатор Конкурса – администрация Усть-Лабинского городского поселения Усть-Лабинского района.</w:t>
      </w:r>
    </w:p>
    <w:p w:rsidR="002F7478" w:rsidRPr="00356D6B" w:rsidRDefault="002F7478" w:rsidP="006C4D89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Предметом Конкурса является предоставление права на размещения нестационарных торговых объектов на территории Усть-Лабинского городского поселения Усть-Лабинского района в соответствии со схемой размещения нестационарных торговых объектов (далее – НТО) на территории Усть-Лабинского городского по</w:t>
      </w:r>
      <w:r>
        <w:rPr>
          <w:rFonts w:ascii="Times New Roman" w:hAnsi="Times New Roman"/>
          <w:sz w:val="28"/>
          <w:szCs w:val="28"/>
        </w:rPr>
        <w:t>селения Усть-Лабинского района.</w:t>
      </w:r>
    </w:p>
    <w:p w:rsidR="002F7478" w:rsidRDefault="002F7478" w:rsidP="00127B06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Срок, на который будет заключен договор, устанавливается:</w:t>
      </w:r>
    </w:p>
    <w:p w:rsidR="002F7478" w:rsidRPr="00356D6B" w:rsidRDefault="002F7478" w:rsidP="00127B06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- объекты, функционирующие в </w:t>
      </w:r>
      <w:r>
        <w:rPr>
          <w:rFonts w:ascii="Times New Roman" w:hAnsi="Times New Roman"/>
          <w:sz w:val="28"/>
          <w:szCs w:val="28"/>
        </w:rPr>
        <w:t xml:space="preserve">весенне-осенний </w:t>
      </w:r>
      <w:r w:rsidRPr="00356D6B">
        <w:rPr>
          <w:rFonts w:ascii="Times New Roman" w:hAnsi="Times New Roman"/>
          <w:sz w:val="28"/>
          <w:szCs w:val="28"/>
        </w:rPr>
        <w:t>период</w:t>
      </w:r>
      <w:r>
        <w:rPr>
          <w:rFonts w:ascii="Times New Roman" w:hAnsi="Times New Roman"/>
          <w:sz w:val="28"/>
          <w:szCs w:val="28"/>
        </w:rPr>
        <w:t xml:space="preserve"> (с 1 мая по 30 октября) до 6-ти месяцев;</w:t>
      </w:r>
    </w:p>
    <w:p w:rsidR="002F7478" w:rsidRDefault="002F7478" w:rsidP="00127B06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- объекты по реализации </w:t>
      </w:r>
      <w:r>
        <w:rPr>
          <w:rFonts w:ascii="Times New Roman" w:hAnsi="Times New Roman"/>
          <w:sz w:val="28"/>
          <w:szCs w:val="28"/>
        </w:rPr>
        <w:t>хлебобулочных и выпечных изделий (с 1мая по 30 апреля) до 1-го года;</w:t>
      </w:r>
    </w:p>
    <w:p w:rsidR="002F7478" w:rsidRDefault="002F7478" w:rsidP="00127B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</w:t>
      </w:r>
      <w:r w:rsidRPr="00356D6B">
        <w:rPr>
          <w:rFonts w:ascii="Times New Roman" w:hAnsi="Times New Roman"/>
          <w:sz w:val="28"/>
          <w:szCs w:val="28"/>
        </w:rPr>
        <w:t>есезонных</w:t>
      </w:r>
      <w:r>
        <w:rPr>
          <w:rFonts w:ascii="Times New Roman" w:hAnsi="Times New Roman"/>
          <w:sz w:val="28"/>
          <w:szCs w:val="28"/>
        </w:rPr>
        <w:t xml:space="preserve"> НТО (киосков и павильонов):</w:t>
      </w:r>
    </w:p>
    <w:p w:rsidR="002F7478" w:rsidRPr="00356D6B" w:rsidRDefault="002F7478" w:rsidP="00127B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печатных изданий и сопутствующих товаров -</w:t>
      </w:r>
      <w:r w:rsidRPr="00EA38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3-</w:t>
      </w:r>
      <w:r w:rsidRPr="00356D6B">
        <w:rPr>
          <w:rFonts w:ascii="Times New Roman" w:hAnsi="Times New Roman"/>
          <w:sz w:val="28"/>
          <w:szCs w:val="28"/>
        </w:rPr>
        <w:t>х лет.</w:t>
      </w:r>
    </w:p>
    <w:p w:rsidR="002F7478" w:rsidRPr="00356D6B" w:rsidRDefault="002F7478" w:rsidP="00127B0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56D6B">
        <w:rPr>
          <w:rFonts w:ascii="Times New Roman" w:hAnsi="Times New Roman"/>
          <w:sz w:val="28"/>
          <w:szCs w:val="28"/>
        </w:rPr>
        <w:t xml:space="preserve">Схема размещения НТО на территории Усть-Лабинского городского поселения Усть-Лабинского района утверждена постановлением администрации муниципального образования Усть-Лабинский район </w:t>
      </w:r>
      <w:r>
        <w:rPr>
          <w:rFonts w:ascii="Times New Roman" w:hAnsi="Times New Roman"/>
          <w:sz w:val="28"/>
          <w:szCs w:val="28"/>
        </w:rPr>
        <w:t>от  28 марта  2019 года № 195</w:t>
      </w:r>
      <w:r w:rsidRPr="00356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Усть-Лабинский район от 27 сентября 2018 года № 875 «</w:t>
      </w:r>
      <w:r w:rsidRPr="00356D6B">
        <w:rPr>
          <w:rFonts w:ascii="Times New Roman" w:hAnsi="Times New Roman"/>
          <w:sz w:val="28"/>
          <w:szCs w:val="28"/>
        </w:rPr>
        <w:t>Об утверждении схемы размещения нестационарных торговых объектов на территории муниципального образования Усть</w:t>
      </w:r>
      <w:r>
        <w:rPr>
          <w:rFonts w:ascii="Times New Roman" w:hAnsi="Times New Roman"/>
          <w:sz w:val="28"/>
          <w:szCs w:val="28"/>
        </w:rPr>
        <w:t>-Лабинский район» Приложение № 4</w:t>
      </w:r>
      <w:r w:rsidRPr="00356D6B">
        <w:rPr>
          <w:rFonts w:ascii="Times New Roman" w:hAnsi="Times New Roman"/>
          <w:sz w:val="28"/>
          <w:szCs w:val="28"/>
        </w:rPr>
        <w:t xml:space="preserve"> к постановлению, размещается на официальном сайте администрации муниципального образования Усть-Лабинский район в сети «Интернет» в разделе «Отдел торговли» </w:t>
      </w:r>
      <w:r w:rsidRPr="00356D6B">
        <w:rPr>
          <w:rFonts w:ascii="Times New Roman" w:hAnsi="Times New Roman"/>
          <w:sz w:val="28"/>
          <w:szCs w:val="28"/>
          <w:lang w:val="en-US"/>
        </w:rPr>
        <w:t>http</w:t>
      </w:r>
      <w:r w:rsidRPr="00356D6B">
        <w:rPr>
          <w:rFonts w:ascii="Times New Roman" w:hAnsi="Times New Roman"/>
          <w:sz w:val="28"/>
          <w:szCs w:val="28"/>
        </w:rPr>
        <w:t>://</w:t>
      </w:r>
      <w:r w:rsidRPr="00356D6B">
        <w:rPr>
          <w:rFonts w:ascii="Times New Roman" w:hAnsi="Times New Roman"/>
          <w:sz w:val="28"/>
          <w:szCs w:val="28"/>
          <w:lang w:val="en-US"/>
        </w:rPr>
        <w:t>www</w:t>
      </w:r>
      <w:r w:rsidRPr="00356D6B">
        <w:rPr>
          <w:rFonts w:ascii="Times New Roman" w:hAnsi="Times New Roman"/>
          <w:sz w:val="28"/>
          <w:szCs w:val="28"/>
        </w:rPr>
        <w:t>.</w:t>
      </w:r>
      <w:r w:rsidRPr="00356D6B">
        <w:rPr>
          <w:sz w:val="28"/>
          <w:szCs w:val="28"/>
        </w:rPr>
        <w:t xml:space="preserve"> </w:t>
      </w:r>
      <w:r w:rsidRPr="00356D6B">
        <w:rPr>
          <w:rFonts w:ascii="Times New Roman" w:hAnsi="Times New Roman"/>
          <w:sz w:val="28"/>
          <w:szCs w:val="28"/>
        </w:rPr>
        <w:t xml:space="preserve">http://adminustlabinsk.ru/departments/trade/. Так же со схемой размещения НТО можно ознакомиться в отделе торговли управлении торговли и защиты прав потребителей администрации Усть-Лабинского городского поселения Усть-Лабинского района (г. Усть-Лабинск, ул. Ленина, 38,кааб. 4.17. 4 этаж). </w:t>
      </w:r>
    </w:p>
    <w:p w:rsidR="002F7478" w:rsidRPr="00356D6B" w:rsidRDefault="002F7478" w:rsidP="00BF15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56D6B">
        <w:rPr>
          <w:rFonts w:ascii="Times New Roman" w:hAnsi="Times New Roman"/>
          <w:sz w:val="28"/>
          <w:szCs w:val="28"/>
        </w:rPr>
        <w:t>Требования, предъявляемые к участникам Конкурса.</w:t>
      </w:r>
    </w:p>
    <w:p w:rsidR="002F7478" w:rsidRPr="00356D6B" w:rsidRDefault="002F7478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В Конкурсе могут принимать участие индивидуальные предприниматели и юридические лица, подавшие заявление на предоставление права размещения НТО по форме, утверждённой постановлением администрации Усть-Лабинского городского поселения Усть-Лабинского района с приложением пакета документов</w:t>
      </w:r>
      <w:bookmarkStart w:id="0" w:name="sub_1029"/>
      <w:r w:rsidRPr="00356D6B">
        <w:rPr>
          <w:rFonts w:ascii="Times New Roman" w:hAnsi="Times New Roman"/>
          <w:sz w:val="28"/>
          <w:szCs w:val="28"/>
        </w:rPr>
        <w:t>.</w:t>
      </w:r>
    </w:p>
    <w:p w:rsidR="002F7478" w:rsidRPr="00356D6B" w:rsidRDefault="002F7478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К заявлению о предоставлении права на размещение НТО прилагаются следующие документы:</w:t>
      </w:r>
    </w:p>
    <w:p w:rsidR="002F7478" w:rsidRPr="00356D6B" w:rsidRDefault="002F7478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bookmarkStart w:id="1" w:name="sub_10292"/>
      <w:bookmarkEnd w:id="0"/>
      <w:r w:rsidRPr="00356D6B">
        <w:rPr>
          <w:rFonts w:ascii="Times New Roman" w:hAnsi="Times New Roman"/>
          <w:sz w:val="28"/>
          <w:szCs w:val="28"/>
        </w:rPr>
        <w:t>1) Документы, подтверждающих полномочия лица на осуществление действий от имени участника Конкурса (для юридического лица -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удостоверяющего личность; для индивидуального предпринимателя 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представителя);</w:t>
      </w:r>
    </w:p>
    <w:bookmarkEnd w:id="1"/>
    <w:p w:rsidR="002F7478" w:rsidRPr="00356D6B" w:rsidRDefault="002F7478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2)  Документы, содержащие, сведения, подтверждающие соответствие заявителя конкурсным условиям:</w:t>
      </w:r>
    </w:p>
    <w:p w:rsidR="002F7478" w:rsidRPr="00356D6B" w:rsidRDefault="002F7478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Фото нестационарного торгового объекта и предложения по внешнему виду и  оборудованию нестационарного торгового объекта и прилегающей территории к нему;</w:t>
      </w:r>
    </w:p>
    <w:p w:rsidR="002F7478" w:rsidRPr="00356D6B" w:rsidRDefault="002F7478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- Сведения об уровне культуры и качества обслуживания населения- применение форменной одежды у продавца с логотипом   хозяйствующего  субъекта, сведения о полноте ассортимента по заявленной группе товаров, дополнительные услуги по фасовке товара в упаковку с фирменным знаком и т.д.;</w:t>
      </w:r>
    </w:p>
    <w:p w:rsidR="002F7478" w:rsidRPr="00356D6B" w:rsidRDefault="002F7478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</w:t>
      </w:r>
      <w:r w:rsidRPr="00356D6B">
        <w:rPr>
          <w:rFonts w:ascii="Times New Roman" w:hAnsi="Times New Roman"/>
          <w:sz w:val="28"/>
          <w:szCs w:val="28"/>
        </w:rPr>
        <w:tab/>
        <w:t>- Сведения о производстве сельскохозяйственной продукции и продукции её переработки сельхозтоваропроизводителями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D6B">
        <w:rPr>
          <w:rFonts w:ascii="Times New Roman" w:hAnsi="Times New Roman"/>
          <w:sz w:val="28"/>
          <w:szCs w:val="28"/>
        </w:rPr>
        <w:t>- правоустанавливающие документы на земельный участок для производства сельскохозяйственной продукции; документы, подтверждающие наличие производственных мощностей для производства и переработки сельскохозяйственной продукции;</w:t>
      </w:r>
    </w:p>
    <w:p w:rsidR="002F7478" w:rsidRPr="00356D6B" w:rsidRDefault="002F7478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  - Сведения об использовании поверенных технических средств измерения-документы, подтверждающие проведение поверки технических средств измерения (весов, мерных ёмкостей, мерной линейки); </w:t>
      </w:r>
    </w:p>
    <w:p w:rsidR="002F7478" w:rsidRPr="00356D6B" w:rsidRDefault="002F7478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 - Сведения об опыте работы заявителя в сфере нестационарной мелкорозничной торговли - благодарности, награды, участие в системах сертификации и др;</w:t>
      </w:r>
    </w:p>
    <w:p w:rsidR="002F7478" w:rsidRPr="00356D6B" w:rsidRDefault="002F7478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 - Сведения о финансовом предложении за право размещения нестационарного торгового объекта - расчёт финансового предложения за право размещения объекта в соответствии с методикой определения стартового размера финансового предложения за право размещения НТО, утверждённой постановлением администрации Усть-Лабинского городского поселения Усть-Лабинского района.</w:t>
      </w:r>
    </w:p>
    <w:p w:rsidR="002F7478" w:rsidRPr="00356D6B" w:rsidRDefault="002F7478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 3) К заявлению могут быть приложены:</w:t>
      </w:r>
    </w:p>
    <w:p w:rsidR="002F7478" w:rsidRPr="00356D6B" w:rsidRDefault="002F7478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- Копия </w:t>
      </w:r>
      <w:hyperlink r:id="rId5" w:history="1">
        <w:r w:rsidRPr="00356D6B">
          <w:rPr>
            <w:rFonts w:ascii="Times New Roman" w:hAnsi="Times New Roman"/>
            <w:sz w:val="28"/>
            <w:szCs w:val="28"/>
          </w:rPr>
          <w:t>выписки</w:t>
        </w:r>
      </w:hyperlink>
      <w:r w:rsidRPr="00356D6B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(для юридических лиц) или </w:t>
      </w:r>
      <w:hyperlink r:id="rId6" w:history="1">
        <w:r w:rsidRPr="00356D6B">
          <w:rPr>
            <w:rFonts w:ascii="Times New Roman" w:hAnsi="Times New Roman"/>
            <w:sz w:val="28"/>
            <w:szCs w:val="28"/>
          </w:rPr>
          <w:t>выписки</w:t>
        </w:r>
      </w:hyperlink>
      <w:r w:rsidRPr="00356D6B">
        <w:rPr>
          <w:rFonts w:ascii="Times New Roman" w:hAnsi="Times New Roman"/>
          <w:sz w:val="28"/>
          <w:szCs w:val="28"/>
        </w:rPr>
        <w:t xml:space="preserve"> из Единого государственного реестра индивидуальных предпринимателей (для индивидуальных предпринимателей);</w:t>
      </w:r>
    </w:p>
    <w:p w:rsidR="002F7478" w:rsidRPr="00356D6B" w:rsidRDefault="002F7478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- 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до дня объявления о проведении Конкурса.</w:t>
      </w:r>
    </w:p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r:id="rId7" w:history="1">
        <w:r w:rsidRPr="00356D6B">
          <w:rPr>
            <w:rFonts w:ascii="Times New Roman" w:hAnsi="Times New Roman"/>
            <w:sz w:val="28"/>
            <w:szCs w:val="28"/>
          </w:rPr>
          <w:t>подпункте 1, 2</w:t>
        </w:r>
      </w:hyperlink>
      <w:r w:rsidRPr="00356D6B">
        <w:rPr>
          <w:rFonts w:ascii="Times New Roman" w:hAnsi="Times New Roman"/>
          <w:sz w:val="28"/>
          <w:szCs w:val="28"/>
        </w:rPr>
        <w:t xml:space="preserve"> настоящего пункта представляются заявителем самостоятельно. Документы, указанные в подпункте </w:t>
      </w:r>
      <w:hyperlink r:id="rId8" w:history="1">
        <w:r w:rsidRPr="00356D6B">
          <w:rPr>
            <w:rFonts w:ascii="Times New Roman" w:hAnsi="Times New Roman"/>
            <w:sz w:val="28"/>
            <w:szCs w:val="28"/>
          </w:rPr>
          <w:t>3</w:t>
        </w:r>
      </w:hyperlink>
      <w:r w:rsidRPr="00356D6B">
        <w:rPr>
          <w:rFonts w:ascii="Times New Roman" w:hAnsi="Times New Roman"/>
          <w:sz w:val="28"/>
          <w:szCs w:val="28"/>
        </w:rPr>
        <w:t xml:space="preserve"> настоящего пункта, могут быть представлены заявителем самостоятельно либо запрашиваются Администрацией в государственных органах и подведомственных государственным органам организациях, в распоряжении которых находятся указанные документы, в случае если они не были представлены заявителем самостоятельно.</w:t>
      </w:r>
    </w:p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bookmarkStart w:id="2" w:name="sub_1030"/>
      <w:r w:rsidRPr="00356D6B">
        <w:rPr>
          <w:rFonts w:ascii="Times New Roman" w:hAnsi="Times New Roman"/>
          <w:sz w:val="28"/>
          <w:szCs w:val="28"/>
        </w:rPr>
        <w:t xml:space="preserve"> Заявление является официальным документом, выражающим намерение заявителя принять участие в Конкурсе.</w:t>
      </w:r>
    </w:p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bookmarkStart w:id="3" w:name="sub_1031"/>
      <w:bookmarkEnd w:id="2"/>
      <w:r w:rsidRPr="00356D6B">
        <w:rPr>
          <w:rFonts w:ascii="Times New Roman" w:hAnsi="Times New Roman"/>
          <w:sz w:val="28"/>
          <w:szCs w:val="28"/>
        </w:rPr>
        <w:t xml:space="preserve"> Заявитель имеет право отозвать поданное заявление не позднее, чем за 3 календарных дня до дня проведения конкурсной процедуры рассмотрения и оценки и сопоставления заявок на участие в Конкурсе, уведомив Администрацию в письменной форме.</w:t>
      </w:r>
    </w:p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bookmarkStart w:id="4" w:name="sub_1032"/>
      <w:bookmarkEnd w:id="3"/>
      <w:r w:rsidRPr="00356D6B">
        <w:rPr>
          <w:rFonts w:ascii="Times New Roman" w:hAnsi="Times New Roman"/>
          <w:sz w:val="28"/>
          <w:szCs w:val="28"/>
        </w:rPr>
        <w:t xml:space="preserve">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скреплённых печатью и заверенных подписью руководителя юридического лица или индивидуального предпринимателя. Все документы, представляемые участниками Конкурса в составе заявления на участие в Конкурсе, должны быть заполнены по всем пунктам.</w:t>
      </w:r>
    </w:p>
    <w:bookmarkEnd w:id="4"/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К документам прикладывается опись документов, представляемых для участия в Конкурсе.</w:t>
      </w:r>
    </w:p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наименование Конкурса;</w:t>
      </w:r>
    </w:p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наименование юридического лица, фамилия, имя и отчество индивидуального предпринимателя;</w:t>
      </w:r>
    </w:p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ассортимент товаров;</w:t>
      </w:r>
    </w:p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адреса размещения нестационарных торговых объектов, по которым подаётся заявление, в соответствии со Схемой размещения.</w:t>
      </w:r>
    </w:p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На конверте не допускается наличие признаков повреждений. В случае их выявления, заявление и конверт с документами подлежат возврату.</w:t>
      </w:r>
    </w:p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Заявление и запечатанный пакет с документами представляются в МФЦ или организатору конкурса.</w:t>
      </w:r>
    </w:p>
    <w:p w:rsidR="002F7478" w:rsidRPr="00356D6B" w:rsidRDefault="002F7478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Представленные на участие в Конкурсе документы заявителю не возвращаются.</w:t>
      </w:r>
    </w:p>
    <w:p w:rsidR="002F7478" w:rsidRPr="00356D6B" w:rsidRDefault="002F7478" w:rsidP="00CF29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356D6B">
        <w:rPr>
          <w:rFonts w:ascii="Times New Roman" w:hAnsi="Times New Roman"/>
          <w:b/>
          <w:sz w:val="28"/>
          <w:szCs w:val="28"/>
        </w:rPr>
        <w:t>Дата начала и окончания приема заявок:</w:t>
      </w:r>
      <w:r>
        <w:rPr>
          <w:rFonts w:ascii="Times New Roman" w:hAnsi="Times New Roman"/>
          <w:sz w:val="28"/>
          <w:szCs w:val="28"/>
        </w:rPr>
        <w:t xml:space="preserve"> с 12.04.2019 г. по 24.04.2019</w:t>
      </w:r>
      <w:r w:rsidRPr="00356D6B">
        <w:rPr>
          <w:rFonts w:ascii="Times New Roman" w:hAnsi="Times New Roman"/>
          <w:sz w:val="28"/>
          <w:szCs w:val="28"/>
        </w:rPr>
        <w:t xml:space="preserve"> г. (включительно).</w:t>
      </w:r>
    </w:p>
    <w:p w:rsidR="002F7478" w:rsidRPr="00356D6B" w:rsidRDefault="002F7478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Дата</w:t>
      </w:r>
      <w:r>
        <w:rPr>
          <w:rFonts w:ascii="Times New Roman" w:hAnsi="Times New Roman"/>
          <w:b/>
          <w:sz w:val="28"/>
          <w:szCs w:val="28"/>
        </w:rPr>
        <w:t>, время</w:t>
      </w:r>
      <w:r w:rsidRPr="00356D6B">
        <w:rPr>
          <w:rFonts w:ascii="Times New Roman" w:hAnsi="Times New Roman"/>
          <w:b/>
          <w:sz w:val="28"/>
          <w:szCs w:val="28"/>
        </w:rPr>
        <w:t xml:space="preserve"> и место </w:t>
      </w:r>
      <w:r>
        <w:rPr>
          <w:rFonts w:ascii="Times New Roman" w:hAnsi="Times New Roman"/>
          <w:b/>
          <w:sz w:val="28"/>
          <w:szCs w:val="28"/>
        </w:rPr>
        <w:t>вскрытия конвертов с заявками на участие в Конкурсе</w:t>
      </w:r>
      <w:r w:rsidRPr="00356D6B">
        <w:rPr>
          <w:rFonts w:ascii="Times New Roman" w:hAnsi="Times New Roman"/>
          <w:b/>
          <w:sz w:val="28"/>
          <w:szCs w:val="28"/>
        </w:rPr>
        <w:t>.</w:t>
      </w:r>
    </w:p>
    <w:p w:rsidR="002F7478" w:rsidRDefault="002F7478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25.04.2019</w:t>
      </w:r>
      <w:r w:rsidRPr="00356D6B">
        <w:rPr>
          <w:rFonts w:ascii="Times New Roman" w:hAnsi="Times New Roman"/>
          <w:sz w:val="28"/>
          <w:szCs w:val="28"/>
        </w:rPr>
        <w:t xml:space="preserve"> года в 14.00 часов</w:t>
      </w:r>
      <w:r>
        <w:rPr>
          <w:rFonts w:ascii="Times New Roman" w:hAnsi="Times New Roman"/>
          <w:sz w:val="28"/>
          <w:szCs w:val="28"/>
        </w:rPr>
        <w:t>,</w:t>
      </w:r>
      <w:r w:rsidRPr="00356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56D6B">
        <w:rPr>
          <w:rFonts w:ascii="Times New Roman" w:hAnsi="Times New Roman"/>
          <w:sz w:val="28"/>
          <w:szCs w:val="28"/>
        </w:rPr>
        <w:t>дминистрация Усть-Лабинского городского п</w:t>
      </w:r>
      <w:r>
        <w:rPr>
          <w:rFonts w:ascii="Times New Roman" w:hAnsi="Times New Roman"/>
          <w:sz w:val="28"/>
          <w:szCs w:val="28"/>
        </w:rPr>
        <w:t xml:space="preserve">оселения Усть-Лабинского района, </w:t>
      </w:r>
      <w:r w:rsidRPr="00356D6B">
        <w:rPr>
          <w:rFonts w:ascii="Times New Roman" w:hAnsi="Times New Roman"/>
          <w:sz w:val="28"/>
          <w:szCs w:val="28"/>
        </w:rPr>
        <w:t>г. Усть-Лабинск, ул. Ленина, 38 отдел торг</w:t>
      </w:r>
      <w:r>
        <w:rPr>
          <w:rFonts w:ascii="Times New Roman" w:hAnsi="Times New Roman"/>
          <w:sz w:val="28"/>
          <w:szCs w:val="28"/>
        </w:rPr>
        <w:t>овли и защиты прав потребителей</w:t>
      </w:r>
      <w:r w:rsidRPr="00356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56D6B">
        <w:rPr>
          <w:rFonts w:ascii="Times New Roman" w:hAnsi="Times New Roman"/>
          <w:sz w:val="28"/>
          <w:szCs w:val="28"/>
        </w:rPr>
        <w:t xml:space="preserve">аб. 4.17. </w:t>
      </w:r>
    </w:p>
    <w:p w:rsidR="002F7478" w:rsidRDefault="002F7478" w:rsidP="00D25FC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F296C">
        <w:rPr>
          <w:rFonts w:ascii="Times New Roman" w:hAnsi="Times New Roman"/>
          <w:b/>
          <w:sz w:val="28"/>
          <w:szCs w:val="28"/>
        </w:rPr>
        <w:t>Дата</w:t>
      </w:r>
      <w:r>
        <w:rPr>
          <w:rFonts w:ascii="Times New Roman" w:hAnsi="Times New Roman"/>
          <w:b/>
          <w:sz w:val="28"/>
          <w:szCs w:val="28"/>
        </w:rPr>
        <w:t>, время</w:t>
      </w:r>
      <w:r w:rsidRPr="00CF296C">
        <w:rPr>
          <w:rFonts w:ascii="Times New Roman" w:hAnsi="Times New Roman"/>
          <w:b/>
          <w:sz w:val="28"/>
          <w:szCs w:val="28"/>
        </w:rPr>
        <w:t xml:space="preserve"> и место проведения Конкурса.</w:t>
      </w:r>
    </w:p>
    <w:p w:rsidR="002F7478" w:rsidRPr="00356D6B" w:rsidRDefault="002F7478" w:rsidP="00CF29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06.05.2019</w:t>
      </w:r>
      <w:r w:rsidRPr="00356D6B">
        <w:rPr>
          <w:rFonts w:ascii="Times New Roman" w:hAnsi="Times New Roman"/>
          <w:sz w:val="28"/>
          <w:szCs w:val="28"/>
        </w:rPr>
        <w:t xml:space="preserve"> года в</w:t>
      </w:r>
      <w:r>
        <w:rPr>
          <w:rFonts w:ascii="Times New Roman" w:hAnsi="Times New Roman"/>
          <w:sz w:val="28"/>
          <w:szCs w:val="28"/>
        </w:rPr>
        <w:t xml:space="preserve"> 14.00 </w:t>
      </w:r>
      <w:r w:rsidRPr="00356D6B">
        <w:rPr>
          <w:rFonts w:ascii="Times New Roman" w:hAnsi="Times New Roman"/>
          <w:sz w:val="28"/>
          <w:szCs w:val="28"/>
        </w:rPr>
        <w:t xml:space="preserve">часов </w:t>
      </w:r>
      <w:r>
        <w:rPr>
          <w:rFonts w:ascii="Times New Roman" w:hAnsi="Times New Roman"/>
          <w:sz w:val="28"/>
          <w:szCs w:val="28"/>
        </w:rPr>
        <w:t>а</w:t>
      </w:r>
      <w:r w:rsidRPr="00356D6B">
        <w:rPr>
          <w:rFonts w:ascii="Times New Roman" w:hAnsi="Times New Roman"/>
          <w:sz w:val="28"/>
          <w:szCs w:val="28"/>
        </w:rPr>
        <w:t>дминистрация Усть-Лабинского городского по</w:t>
      </w:r>
      <w:r>
        <w:rPr>
          <w:rFonts w:ascii="Times New Roman" w:hAnsi="Times New Roman"/>
          <w:sz w:val="28"/>
          <w:szCs w:val="28"/>
        </w:rPr>
        <w:t xml:space="preserve">селения Усть-Лабинского района, </w:t>
      </w:r>
      <w:r w:rsidRPr="00356D6B">
        <w:rPr>
          <w:rFonts w:ascii="Times New Roman" w:hAnsi="Times New Roman"/>
          <w:sz w:val="28"/>
          <w:szCs w:val="28"/>
        </w:rPr>
        <w:t>г. Усть-Лабинск, ул. Ленина, 38 отдел торг</w:t>
      </w:r>
      <w:r>
        <w:rPr>
          <w:rFonts w:ascii="Times New Roman" w:hAnsi="Times New Roman"/>
          <w:sz w:val="28"/>
          <w:szCs w:val="28"/>
        </w:rPr>
        <w:t>овли и защиты прав потребителей</w:t>
      </w:r>
      <w:r w:rsidRPr="00356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56D6B">
        <w:rPr>
          <w:rFonts w:ascii="Times New Roman" w:hAnsi="Times New Roman"/>
          <w:sz w:val="28"/>
          <w:szCs w:val="28"/>
        </w:rPr>
        <w:t xml:space="preserve">аб. 4.17. </w:t>
      </w:r>
    </w:p>
    <w:p w:rsidR="002F7478" w:rsidRPr="00356D6B" w:rsidRDefault="002F7478" w:rsidP="00D25FC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Место получения информации об условиях Конкурса:</w:t>
      </w:r>
    </w:p>
    <w:p w:rsidR="002F7478" w:rsidRPr="00356D6B" w:rsidRDefault="002F7478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Администрация Усть-Лабинского городского поселения Усть-Лабинского района, отдел торговли и защиты прав потребителей-г. Усть-Лабинск, ул. Ленина, 38 каб. 4.17. тел. 8-86135-5-01-56; понедельник-пятница с 8-</w:t>
      </w:r>
      <w:r>
        <w:rPr>
          <w:rFonts w:ascii="Times New Roman" w:hAnsi="Times New Roman"/>
          <w:sz w:val="28"/>
          <w:szCs w:val="28"/>
        </w:rPr>
        <w:t>00 до 17-00; с 12-00до 13-00-обе</w:t>
      </w:r>
      <w:r w:rsidRPr="00356D6B">
        <w:rPr>
          <w:rFonts w:ascii="Times New Roman" w:hAnsi="Times New Roman"/>
          <w:sz w:val="28"/>
          <w:szCs w:val="28"/>
        </w:rPr>
        <w:t>денный перерыв.</w:t>
      </w:r>
    </w:p>
    <w:p w:rsidR="002F7478" w:rsidRPr="00356D6B" w:rsidRDefault="002F7478" w:rsidP="00D25FCD">
      <w:pPr>
        <w:ind w:firstLine="705"/>
        <w:jc w:val="both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Место приема заявок:</w:t>
      </w:r>
    </w:p>
    <w:p w:rsidR="002F7478" w:rsidRPr="00356D6B" w:rsidRDefault="002F7478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Администрация Усть-Лабинского городского поселения Усть-Лабинского района, отдел торговли и защиты прав потребителей-г. Усть-Лабинск, ул. Ленина, 38 каб. 4.17. тел. 8-86135-5-01-56; понедельник-пятница с 8-00 до 17-00; с 12-00до 13-00-об</w:t>
      </w:r>
      <w:r>
        <w:rPr>
          <w:rFonts w:ascii="Times New Roman" w:hAnsi="Times New Roman"/>
          <w:sz w:val="28"/>
          <w:szCs w:val="28"/>
        </w:rPr>
        <w:t>е</w:t>
      </w:r>
      <w:r w:rsidRPr="00356D6B">
        <w:rPr>
          <w:rFonts w:ascii="Times New Roman" w:hAnsi="Times New Roman"/>
          <w:sz w:val="28"/>
          <w:szCs w:val="28"/>
        </w:rPr>
        <w:t>денный перерыв.</w:t>
      </w:r>
    </w:p>
    <w:p w:rsidR="002F7478" w:rsidRPr="00356D6B" w:rsidRDefault="002F7478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Муниципальное казённое учреждение муниципального образования Усть-Лабинский район "Многофункциональный центр по предоставлению государственных и муниципальных услуг" по адресу: 353800, Краснодарский край, Усть-Лабинский район, г. Усть-Лабинск, ул. Ленина, д. 43 телефон/факс 8-861-35-5-13-05 (далее - МФЦ).</w:t>
      </w:r>
    </w:p>
    <w:p w:rsidR="002F7478" w:rsidRPr="00356D6B" w:rsidRDefault="002F7478" w:rsidP="00D25FCD">
      <w:pPr>
        <w:ind w:firstLine="705"/>
        <w:jc w:val="both"/>
        <w:rPr>
          <w:rFonts w:ascii="Times New Roman" w:hAnsi="Times New Roman"/>
          <w:b/>
          <w:sz w:val="28"/>
          <w:szCs w:val="28"/>
        </w:rPr>
      </w:pPr>
    </w:p>
    <w:p w:rsidR="002F7478" w:rsidRPr="00356D6B" w:rsidRDefault="002F7478" w:rsidP="00D25FCD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</w:r>
      <w:r w:rsidRPr="00356D6B">
        <w:rPr>
          <w:rFonts w:ascii="Times New Roman" w:hAnsi="Times New Roman"/>
          <w:sz w:val="28"/>
          <w:szCs w:val="28"/>
        </w:rPr>
        <w:tab/>
      </w:r>
    </w:p>
    <w:p w:rsidR="002F7478" w:rsidRDefault="002F7478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2F7478" w:rsidRDefault="002F7478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2F7478" w:rsidRDefault="002F7478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2F7478" w:rsidRDefault="002F7478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2F7478" w:rsidRDefault="002F7478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2F7478" w:rsidRDefault="002F7478" w:rsidP="004A19F1">
      <w:pPr>
        <w:rPr>
          <w:rFonts w:ascii="Times New Roman" w:hAnsi="Times New Roman"/>
          <w:sz w:val="24"/>
          <w:szCs w:val="24"/>
        </w:rPr>
      </w:pPr>
    </w:p>
    <w:p w:rsidR="002F7478" w:rsidRDefault="002F7478" w:rsidP="004A19F1">
      <w:pPr>
        <w:rPr>
          <w:rFonts w:ascii="Times New Roman" w:hAnsi="Times New Roman"/>
          <w:sz w:val="24"/>
          <w:szCs w:val="24"/>
        </w:rPr>
      </w:pPr>
    </w:p>
    <w:p w:rsidR="002F7478" w:rsidRDefault="002F7478" w:rsidP="004A19F1">
      <w:pPr>
        <w:rPr>
          <w:rFonts w:ascii="Times New Roman" w:hAnsi="Times New Roman"/>
          <w:sz w:val="28"/>
          <w:szCs w:val="28"/>
        </w:rPr>
      </w:pPr>
    </w:p>
    <w:p w:rsidR="002F7478" w:rsidRDefault="002F7478" w:rsidP="00746031">
      <w:pPr>
        <w:jc w:val="center"/>
        <w:rPr>
          <w:rFonts w:ascii="Times New Roman" w:hAnsi="Times New Roman"/>
          <w:sz w:val="28"/>
          <w:szCs w:val="28"/>
        </w:rPr>
      </w:pPr>
    </w:p>
    <w:p w:rsidR="002F7478" w:rsidRPr="00356D6B" w:rsidRDefault="002F7478" w:rsidP="00356D6B">
      <w:pPr>
        <w:rPr>
          <w:rFonts w:ascii="Times New Roman" w:hAnsi="Times New Roman"/>
          <w:sz w:val="28"/>
          <w:szCs w:val="28"/>
        </w:rPr>
      </w:pPr>
    </w:p>
    <w:sectPr w:rsidR="002F7478" w:rsidRPr="00356D6B" w:rsidSect="004E51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4086E"/>
    <w:multiLevelType w:val="hybridMultilevel"/>
    <w:tmpl w:val="F4120AF2"/>
    <w:lvl w:ilvl="0" w:tplc="00AE760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59624F"/>
    <w:multiLevelType w:val="hybridMultilevel"/>
    <w:tmpl w:val="E3560A78"/>
    <w:lvl w:ilvl="0" w:tplc="00AE760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350364"/>
    <w:multiLevelType w:val="hybridMultilevel"/>
    <w:tmpl w:val="E3560A78"/>
    <w:lvl w:ilvl="0" w:tplc="00AE760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8B4F20"/>
    <w:multiLevelType w:val="hybridMultilevel"/>
    <w:tmpl w:val="559A51C6"/>
    <w:lvl w:ilvl="0" w:tplc="EE1EA52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D89"/>
    <w:rsid w:val="0000020B"/>
    <w:rsid w:val="000024CB"/>
    <w:rsid w:val="000178EB"/>
    <w:rsid w:val="00024EEE"/>
    <w:rsid w:val="00040093"/>
    <w:rsid w:val="00063E61"/>
    <w:rsid w:val="00066695"/>
    <w:rsid w:val="000820C2"/>
    <w:rsid w:val="00086CCF"/>
    <w:rsid w:val="00091C72"/>
    <w:rsid w:val="000B1B45"/>
    <w:rsid w:val="000C4B93"/>
    <w:rsid w:val="000D3715"/>
    <w:rsid w:val="000E082D"/>
    <w:rsid w:val="000E4486"/>
    <w:rsid w:val="000E5818"/>
    <w:rsid w:val="000E74FE"/>
    <w:rsid w:val="000F0438"/>
    <w:rsid w:val="000F098F"/>
    <w:rsid w:val="000F419D"/>
    <w:rsid w:val="001260E2"/>
    <w:rsid w:val="00127B06"/>
    <w:rsid w:val="001363E1"/>
    <w:rsid w:val="00145619"/>
    <w:rsid w:val="00173589"/>
    <w:rsid w:val="001761FE"/>
    <w:rsid w:val="0018351C"/>
    <w:rsid w:val="001B22FC"/>
    <w:rsid w:val="001B35E9"/>
    <w:rsid w:val="001E224B"/>
    <w:rsid w:val="001E2521"/>
    <w:rsid w:val="001F4A68"/>
    <w:rsid w:val="002018A9"/>
    <w:rsid w:val="0020283D"/>
    <w:rsid w:val="00204186"/>
    <w:rsid w:val="00212368"/>
    <w:rsid w:val="00214F0E"/>
    <w:rsid w:val="00221C6A"/>
    <w:rsid w:val="00224415"/>
    <w:rsid w:val="0023731B"/>
    <w:rsid w:val="002455F2"/>
    <w:rsid w:val="00264F4E"/>
    <w:rsid w:val="00271FCF"/>
    <w:rsid w:val="00282FB8"/>
    <w:rsid w:val="00291F99"/>
    <w:rsid w:val="0029460C"/>
    <w:rsid w:val="0029726F"/>
    <w:rsid w:val="002A1A61"/>
    <w:rsid w:val="002F0D7F"/>
    <w:rsid w:val="002F7478"/>
    <w:rsid w:val="002F7B72"/>
    <w:rsid w:val="00326106"/>
    <w:rsid w:val="00350F8F"/>
    <w:rsid w:val="00356D6B"/>
    <w:rsid w:val="00363864"/>
    <w:rsid w:val="00376F25"/>
    <w:rsid w:val="00393262"/>
    <w:rsid w:val="003A361A"/>
    <w:rsid w:val="003B24E3"/>
    <w:rsid w:val="003C4D2E"/>
    <w:rsid w:val="003E0F2D"/>
    <w:rsid w:val="003E60B8"/>
    <w:rsid w:val="00403709"/>
    <w:rsid w:val="00405223"/>
    <w:rsid w:val="00412BC3"/>
    <w:rsid w:val="00425FC8"/>
    <w:rsid w:val="004266D8"/>
    <w:rsid w:val="00431569"/>
    <w:rsid w:val="00435D89"/>
    <w:rsid w:val="00440919"/>
    <w:rsid w:val="0046762B"/>
    <w:rsid w:val="00475159"/>
    <w:rsid w:val="00481DC9"/>
    <w:rsid w:val="00485BA6"/>
    <w:rsid w:val="00493566"/>
    <w:rsid w:val="004A19F1"/>
    <w:rsid w:val="004B536B"/>
    <w:rsid w:val="004C1517"/>
    <w:rsid w:val="004C6501"/>
    <w:rsid w:val="004D21B4"/>
    <w:rsid w:val="004D25F2"/>
    <w:rsid w:val="004D3EB2"/>
    <w:rsid w:val="004E516F"/>
    <w:rsid w:val="004F7CC7"/>
    <w:rsid w:val="00510CA0"/>
    <w:rsid w:val="005122BE"/>
    <w:rsid w:val="00521C54"/>
    <w:rsid w:val="00545820"/>
    <w:rsid w:val="0055186B"/>
    <w:rsid w:val="00552B84"/>
    <w:rsid w:val="00554596"/>
    <w:rsid w:val="0055626B"/>
    <w:rsid w:val="00587A99"/>
    <w:rsid w:val="00590AFB"/>
    <w:rsid w:val="005A515A"/>
    <w:rsid w:val="005B248E"/>
    <w:rsid w:val="005B2E9D"/>
    <w:rsid w:val="005B396B"/>
    <w:rsid w:val="005B5858"/>
    <w:rsid w:val="005B5D72"/>
    <w:rsid w:val="005D0900"/>
    <w:rsid w:val="005D747D"/>
    <w:rsid w:val="005E086A"/>
    <w:rsid w:val="005F226A"/>
    <w:rsid w:val="00634089"/>
    <w:rsid w:val="00644A4A"/>
    <w:rsid w:val="00646B0E"/>
    <w:rsid w:val="006527FB"/>
    <w:rsid w:val="00664282"/>
    <w:rsid w:val="0069411A"/>
    <w:rsid w:val="00697E65"/>
    <w:rsid w:val="006C4D89"/>
    <w:rsid w:val="006D1502"/>
    <w:rsid w:val="006E1487"/>
    <w:rsid w:val="006E3F33"/>
    <w:rsid w:val="006E7C67"/>
    <w:rsid w:val="006F16DA"/>
    <w:rsid w:val="006F1F0A"/>
    <w:rsid w:val="00710C61"/>
    <w:rsid w:val="0071372D"/>
    <w:rsid w:val="00714105"/>
    <w:rsid w:val="0071597E"/>
    <w:rsid w:val="0074152D"/>
    <w:rsid w:val="00746031"/>
    <w:rsid w:val="0074655F"/>
    <w:rsid w:val="0078691C"/>
    <w:rsid w:val="00787AEC"/>
    <w:rsid w:val="007A4716"/>
    <w:rsid w:val="007B538E"/>
    <w:rsid w:val="007C1596"/>
    <w:rsid w:val="007E54F6"/>
    <w:rsid w:val="007F6F59"/>
    <w:rsid w:val="00814795"/>
    <w:rsid w:val="0082009F"/>
    <w:rsid w:val="00826869"/>
    <w:rsid w:val="008424AC"/>
    <w:rsid w:val="00884420"/>
    <w:rsid w:val="0088481A"/>
    <w:rsid w:val="008A3D80"/>
    <w:rsid w:val="008F595B"/>
    <w:rsid w:val="00957D24"/>
    <w:rsid w:val="0096664E"/>
    <w:rsid w:val="00967E67"/>
    <w:rsid w:val="009725C4"/>
    <w:rsid w:val="00973B86"/>
    <w:rsid w:val="00997CD4"/>
    <w:rsid w:val="009D4BE9"/>
    <w:rsid w:val="009E071C"/>
    <w:rsid w:val="00A00D23"/>
    <w:rsid w:val="00A15510"/>
    <w:rsid w:val="00A17CFD"/>
    <w:rsid w:val="00A24D97"/>
    <w:rsid w:val="00A256AE"/>
    <w:rsid w:val="00A37669"/>
    <w:rsid w:val="00A459D1"/>
    <w:rsid w:val="00A5043C"/>
    <w:rsid w:val="00A57804"/>
    <w:rsid w:val="00A64CC0"/>
    <w:rsid w:val="00A710FD"/>
    <w:rsid w:val="00A82749"/>
    <w:rsid w:val="00A8691E"/>
    <w:rsid w:val="00AA6F29"/>
    <w:rsid w:val="00AC6D85"/>
    <w:rsid w:val="00AE12D0"/>
    <w:rsid w:val="00AE7559"/>
    <w:rsid w:val="00B0301C"/>
    <w:rsid w:val="00B2071C"/>
    <w:rsid w:val="00B22F22"/>
    <w:rsid w:val="00B324B5"/>
    <w:rsid w:val="00B432C3"/>
    <w:rsid w:val="00B554CA"/>
    <w:rsid w:val="00B8008A"/>
    <w:rsid w:val="00B96834"/>
    <w:rsid w:val="00BD4997"/>
    <w:rsid w:val="00BD790C"/>
    <w:rsid w:val="00BE6799"/>
    <w:rsid w:val="00BF15F4"/>
    <w:rsid w:val="00BF1BCA"/>
    <w:rsid w:val="00C94DD8"/>
    <w:rsid w:val="00CA16B3"/>
    <w:rsid w:val="00CB2407"/>
    <w:rsid w:val="00CC160F"/>
    <w:rsid w:val="00CC1E2B"/>
    <w:rsid w:val="00CE0107"/>
    <w:rsid w:val="00CF296C"/>
    <w:rsid w:val="00D030EF"/>
    <w:rsid w:val="00D25FCD"/>
    <w:rsid w:val="00D27B31"/>
    <w:rsid w:val="00D40CD3"/>
    <w:rsid w:val="00D52F1B"/>
    <w:rsid w:val="00DB5EB5"/>
    <w:rsid w:val="00DC1651"/>
    <w:rsid w:val="00DC7BDF"/>
    <w:rsid w:val="00DE1E76"/>
    <w:rsid w:val="00DE7D94"/>
    <w:rsid w:val="00E11B45"/>
    <w:rsid w:val="00E134B6"/>
    <w:rsid w:val="00E2031F"/>
    <w:rsid w:val="00E22923"/>
    <w:rsid w:val="00E52E01"/>
    <w:rsid w:val="00E71131"/>
    <w:rsid w:val="00E9179F"/>
    <w:rsid w:val="00EA38AB"/>
    <w:rsid w:val="00EB4D1E"/>
    <w:rsid w:val="00EB520E"/>
    <w:rsid w:val="00ED198D"/>
    <w:rsid w:val="00F01E34"/>
    <w:rsid w:val="00F11BAC"/>
    <w:rsid w:val="00F11BD4"/>
    <w:rsid w:val="00F16AC2"/>
    <w:rsid w:val="00F23A1E"/>
    <w:rsid w:val="00F36F45"/>
    <w:rsid w:val="00F4646F"/>
    <w:rsid w:val="00F62C3B"/>
    <w:rsid w:val="00F73888"/>
    <w:rsid w:val="00F82932"/>
    <w:rsid w:val="00F91CE4"/>
    <w:rsid w:val="00FD08E4"/>
    <w:rsid w:val="00FD3DAA"/>
    <w:rsid w:val="00FD63B2"/>
    <w:rsid w:val="00FE693C"/>
    <w:rsid w:val="00FF5551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1C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4D89"/>
    <w:pPr>
      <w:ind w:left="720"/>
      <w:contextualSpacing/>
    </w:pPr>
  </w:style>
  <w:style w:type="table" w:styleId="TableGrid">
    <w:name w:val="Table Grid"/>
    <w:basedOn w:val="TableNormal"/>
    <w:uiPriority w:val="99"/>
    <w:rsid w:val="004E51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E7D9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D63B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68984.1029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6868984.102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2953.50000" TargetMode="External"/><Relationship Id="rId5" Type="http://schemas.openxmlformats.org/officeDocument/2006/relationships/hyperlink" Target="garantF1://12027193.15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1157</TotalTime>
  <Pages>4</Pages>
  <Words>1412</Words>
  <Characters>8049</Characters>
  <Application>Microsoft Office Outlook</Application>
  <DocSecurity>0</DocSecurity>
  <Lines>0</Lines>
  <Paragraphs>0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Горбань</cp:lastModifiedBy>
  <cp:revision>19</cp:revision>
  <cp:lastPrinted>2019-03-15T12:49:00Z</cp:lastPrinted>
  <dcterms:created xsi:type="dcterms:W3CDTF">2017-02-21T05:06:00Z</dcterms:created>
  <dcterms:modified xsi:type="dcterms:W3CDTF">2019-04-01T13:02:00Z</dcterms:modified>
</cp:coreProperties>
</file>