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58" w:rsidRDefault="00896058" w:rsidP="00896058">
      <w:pPr>
        <w:pStyle w:val="1"/>
        <w:widowControl w:val="0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 </w:t>
      </w:r>
    </w:p>
    <w:p w:rsidR="00896058" w:rsidRDefault="00896058" w:rsidP="00896058">
      <w:pPr>
        <w:pStyle w:val="1"/>
        <w:widowControl w:val="0"/>
        <w:ind w:firstLine="5103"/>
        <w:rPr>
          <w:sz w:val="28"/>
          <w:szCs w:val="28"/>
        </w:rPr>
      </w:pPr>
      <w:r>
        <w:rPr>
          <w:sz w:val="28"/>
          <w:szCs w:val="28"/>
        </w:rPr>
        <w:t>Управление Министерства юстиции</w:t>
      </w:r>
    </w:p>
    <w:p w:rsidR="00896058" w:rsidRDefault="00896058" w:rsidP="00896058">
      <w:pPr>
        <w:pStyle w:val="1"/>
        <w:widowControl w:val="0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proofErr w:type="gramStart"/>
      <w:r>
        <w:rPr>
          <w:sz w:val="28"/>
          <w:szCs w:val="28"/>
        </w:rPr>
        <w:t>по</w:t>
      </w:r>
      <w:proofErr w:type="gramEnd"/>
    </w:p>
    <w:p w:rsidR="00896058" w:rsidRDefault="00896058" w:rsidP="00896058">
      <w:pPr>
        <w:pStyle w:val="1"/>
        <w:widowControl w:val="0"/>
        <w:ind w:firstLine="5103"/>
        <w:rPr>
          <w:sz w:val="28"/>
          <w:szCs w:val="28"/>
        </w:rPr>
      </w:pPr>
      <w:r>
        <w:rPr>
          <w:sz w:val="28"/>
          <w:szCs w:val="28"/>
        </w:rPr>
        <w:t>Краснодарскому краю</w:t>
      </w:r>
    </w:p>
    <w:p w:rsidR="00896058" w:rsidRDefault="00896058" w:rsidP="00896058">
      <w:pPr>
        <w:pStyle w:val="1"/>
        <w:widowControl w:val="0"/>
        <w:ind w:firstLine="5103"/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>
        <w:rPr>
          <w:sz w:val="28"/>
          <w:szCs w:val="28"/>
        </w:rPr>
        <w:t xml:space="preserve"> 2019 года</w:t>
      </w:r>
    </w:p>
    <w:p w:rsidR="00896058" w:rsidRDefault="00896058" w:rsidP="00896058">
      <w:pPr>
        <w:pStyle w:val="1"/>
        <w:widowControl w:val="0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регистрационный </w:t>
      </w:r>
    </w:p>
    <w:p w:rsidR="00896058" w:rsidRDefault="00896058" w:rsidP="00896058">
      <w:pPr>
        <w:pStyle w:val="1"/>
        <w:widowControl w:val="0"/>
        <w:suppressAutoHyphens w:val="0"/>
        <w:spacing w:line="240" w:lineRule="auto"/>
        <w:ind w:firstLine="5103"/>
        <w:rPr>
          <w:sz w:val="28"/>
          <w:szCs w:val="28"/>
        </w:rPr>
      </w:pPr>
      <w:r>
        <w:rPr>
          <w:sz w:val="28"/>
          <w:szCs w:val="28"/>
        </w:rPr>
        <w:t>№ Ru 23536101201900</w:t>
      </w:r>
      <w:r>
        <w:rPr>
          <w:sz w:val="28"/>
          <w:szCs w:val="28"/>
        </w:rPr>
        <w:t>2</w:t>
      </w:r>
    </w:p>
    <w:p w:rsidR="00896058" w:rsidRDefault="00896058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96058" w:rsidRDefault="00896058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Усть-Лабинского городского поселения</w:t>
      </w: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Усть-Лабинского района</w:t>
      </w: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proofErr w:type="gramStart"/>
      <w:r w:rsidRPr="00C518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</w:t>
      </w:r>
      <w:proofErr w:type="gramEnd"/>
      <w:r w:rsidRPr="00C51872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Е Ш Е Н И Е</w:t>
      </w:r>
    </w:p>
    <w:p w:rsidR="00C51872" w:rsidRPr="00C51872" w:rsidRDefault="00C51872" w:rsidP="00C51872">
      <w:pPr>
        <w:autoSpaceDN w:val="0"/>
        <w:spacing w:after="0" w:line="240" w:lineRule="auto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C51872" w:rsidRPr="00C51872" w:rsidRDefault="00C51872" w:rsidP="00C51872">
      <w:pPr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C51872" w:rsidRPr="00C51872" w:rsidRDefault="00C51872" w:rsidP="00C51872">
      <w:pPr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02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7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>.2019 года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                         № 1</w:t>
      </w:r>
    </w:p>
    <w:p w:rsidR="00C51872" w:rsidRPr="00C51872" w:rsidRDefault="00C51872" w:rsidP="00C51872">
      <w:pPr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г. Усть-Лабинск                                         </w:t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C51872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                        Протокол № 6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8</w:t>
      </w:r>
    </w:p>
    <w:p w:rsidR="00C51872" w:rsidRPr="00C51872" w:rsidRDefault="00C51872" w:rsidP="00C5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872" w:rsidRPr="00C51872" w:rsidRDefault="00C51872" w:rsidP="00C51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14F5" w:rsidRPr="003614F5" w:rsidRDefault="003614F5" w:rsidP="003614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и дополнений 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в Устав </w:t>
      </w:r>
    </w:p>
    <w:p w:rsidR="003614F5" w:rsidRPr="003614F5" w:rsidRDefault="003614F5" w:rsidP="003614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Усть-Лабинского городского поселения Усть-Лабинского района</w:t>
      </w:r>
    </w:p>
    <w:p w:rsidR="00C51872" w:rsidRPr="00C51872" w:rsidRDefault="00C51872" w:rsidP="003614F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x-none"/>
        </w:rPr>
      </w:pPr>
    </w:p>
    <w:p w:rsidR="00C51872" w:rsidRPr="00C51872" w:rsidRDefault="00C51872" w:rsidP="003614F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x-none"/>
        </w:rPr>
      </w:pPr>
    </w:p>
    <w:p w:rsidR="003614F5" w:rsidRPr="003614F5" w:rsidRDefault="003614F5" w:rsidP="00C518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Устава Усть-Лабинского городского поселения Усть-Лабинского района в соответствие с действующим федеральным законодательством и законодательством Краснодарского края,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Усть-Лабинского городского поселения Усть-Лабинского района РЕШИЛ:</w:t>
      </w:r>
      <w:proofErr w:type="gramEnd"/>
    </w:p>
    <w:p w:rsidR="003614F5" w:rsidRPr="003614F5" w:rsidRDefault="003614F5" w:rsidP="00C5187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1.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Внести в Устав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Усть-Лабинского городского поселения Усть-Лабинского района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принятый решением Совета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Усть-Лабинского городского поселения Усть-Лабинского района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 2</w:t>
      </w: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3 мая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2017 года</w:t>
      </w: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№ 1 следующие изменения</w:t>
      </w: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приложению.</w:t>
      </w:r>
    </w:p>
    <w:p w:rsidR="003614F5" w:rsidRPr="003614F5" w:rsidRDefault="003614F5" w:rsidP="00C5187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2.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оручить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исполняющему обязанности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Усть-Лабинского городского поселения Усть-Лабинского района:</w:t>
      </w:r>
    </w:p>
    <w:p w:rsidR="003614F5" w:rsidRPr="003614F5" w:rsidRDefault="003614F5" w:rsidP="00C51872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2.1.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Зарегистрировать настоящее решение;</w:t>
      </w:r>
    </w:p>
    <w:p w:rsidR="003614F5" w:rsidRPr="003614F5" w:rsidRDefault="003614F5" w:rsidP="00C51872">
      <w:pPr>
        <w:widowControl w:val="0"/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2.2.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Опубликовать настоящее решение, зарегистрированное в установленном порядке.</w:t>
      </w:r>
    </w:p>
    <w:p w:rsidR="003614F5" w:rsidRPr="003614F5" w:rsidRDefault="003614F5" w:rsidP="00C5187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3.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Контроль за выполнением настоящего решения возложить на </w:t>
      </w: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исполняющего обязанности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Усть-Лабинского городского поселения Усть-Лабинского района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:rsidR="003614F5" w:rsidRPr="003614F5" w:rsidRDefault="003614F5" w:rsidP="00C51872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0"/>
          <w:lang w:eastAsia="x-none"/>
        </w:rPr>
        <w:lastRenderedPageBreak/>
        <w:t xml:space="preserve">4. </w:t>
      </w:r>
      <w:r w:rsidRPr="003614F5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ешение вступает в силу со дня его официального опубликования, за исключением пунктов 2-4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настоящего решения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вступающих в силу со дня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его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подписания.</w:t>
      </w:r>
    </w:p>
    <w:p w:rsidR="00C51872" w:rsidRDefault="00C51872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51872" w:rsidRDefault="00C51872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614F5" w:rsidRPr="003614F5" w:rsidRDefault="00C51872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Заместитель п</w:t>
      </w:r>
      <w:r w:rsidR="003614F5"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я</w:t>
      </w:r>
      <w:r w:rsidR="003614F5"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Совета</w:t>
      </w:r>
    </w:p>
    <w:p w:rsidR="003614F5" w:rsidRPr="003614F5" w:rsidRDefault="003614F5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Усть-Лабинского городского поселения</w:t>
      </w:r>
    </w:p>
    <w:p w:rsidR="003614F5" w:rsidRPr="003614F5" w:rsidRDefault="003614F5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Усть-Лабинского района                                                                   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>М.Б. Рабинович</w:t>
      </w:r>
    </w:p>
    <w:p w:rsidR="003614F5" w:rsidRPr="003614F5" w:rsidRDefault="003614F5" w:rsidP="003614F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C51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C91A6B" w:rsidRDefault="00C91A6B" w:rsidP="00691A6F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caps/>
          <w:sz w:val="28"/>
          <w:szCs w:val="28"/>
          <w:lang w:eastAsia="x-none"/>
        </w:rPr>
        <w:sectPr w:rsidR="00C91A6B" w:rsidSect="0089605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C51872" w:rsidRPr="00C51872" w:rsidRDefault="003614F5" w:rsidP="00691A6F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caps/>
          <w:sz w:val="28"/>
          <w:szCs w:val="28"/>
          <w:lang w:eastAsia="x-none"/>
        </w:rPr>
      </w:pPr>
      <w:r w:rsidRPr="00C51872">
        <w:rPr>
          <w:rFonts w:ascii="Times New Roman" w:eastAsia="Times New Roman" w:hAnsi="Times New Roman" w:cs="Times New Roman"/>
          <w:caps/>
          <w:sz w:val="28"/>
          <w:szCs w:val="28"/>
          <w:lang w:eastAsia="x-none"/>
        </w:rPr>
        <w:lastRenderedPageBreak/>
        <w:t xml:space="preserve">Приложение </w:t>
      </w:r>
    </w:p>
    <w:p w:rsidR="003614F5" w:rsidRPr="00C51872" w:rsidRDefault="003614F5" w:rsidP="00691A6F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>к решению</w:t>
      </w:r>
      <w:r w:rsidR="00C51872" w:rsidRP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Совета</w:t>
      </w:r>
    </w:p>
    <w:p w:rsidR="003614F5" w:rsidRPr="00C51872" w:rsidRDefault="003614F5" w:rsidP="00691A6F">
      <w:pPr>
        <w:widowControl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Усть-Лабинского городского</w:t>
      </w:r>
      <w:r w:rsidR="00691A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C51872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поселения Усть-Лабинского района</w:t>
      </w:r>
    </w:p>
    <w:p w:rsidR="003614F5" w:rsidRPr="00C51872" w:rsidRDefault="00691A6F" w:rsidP="00691A6F">
      <w:pPr>
        <w:widowControl w:val="0"/>
        <w:tabs>
          <w:tab w:val="left" w:pos="1134"/>
        </w:tabs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от 02.07.2019 № 1, протокол № 68</w:t>
      </w:r>
    </w:p>
    <w:p w:rsidR="003614F5" w:rsidRDefault="003614F5" w:rsidP="003614F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91A6F" w:rsidRPr="003614F5" w:rsidRDefault="00691A6F" w:rsidP="003614F5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91A6F" w:rsidRDefault="003614F5" w:rsidP="003614F5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691A6F">
        <w:rPr>
          <w:rFonts w:ascii="Times New Roman" w:eastAsia="Times New Roman" w:hAnsi="Times New Roman" w:cs="Times New Roman"/>
          <w:b/>
          <w:caps/>
          <w:sz w:val="28"/>
          <w:szCs w:val="20"/>
          <w:lang w:eastAsia="x-none"/>
        </w:rPr>
        <w:t>Изменения</w:t>
      </w:r>
      <w:r w:rsidR="00691A6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</w:t>
      </w:r>
    </w:p>
    <w:p w:rsidR="003614F5" w:rsidRPr="003614F5" w:rsidRDefault="003614F5" w:rsidP="003614F5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в Устав 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Усть-Лабинского городского</w:t>
      </w:r>
      <w:r w:rsidR="00691A6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поселения Усть-Лабинского  района</w:t>
      </w:r>
    </w:p>
    <w:p w:rsidR="003614F5" w:rsidRDefault="003614F5" w:rsidP="003614F5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691A6F" w:rsidRPr="003614F5" w:rsidRDefault="00691A6F" w:rsidP="003614F5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Пункт 5 статьи 8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Вопросы местного значения поселения»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после слов 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за сохранностью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автомобильных дорог местного значения в границах населенных пунктов поселения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дополнить словами 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организация дорожного движения,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Пункт 20 статьи 8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Вопросы местного значения поселения»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изложить в следующей редакции: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«20) 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22 статьи 8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местного значения поселения» дополнить словами «</w:t>
      </w:r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направление уведомления о соответствии указанных в </w:t>
      </w:r>
      <w:hyperlink r:id="rId7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уведомлении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</w:t>
      </w:r>
      <w:proofErr w:type="gramEnd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указанных в </w:t>
      </w:r>
      <w:hyperlink r:id="rId8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уведомлении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</w:t>
      </w:r>
      <w:proofErr w:type="gramEnd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домов на земельных участках, расположенных на территориях поселений, принятие в соответствии с гражданским </w:t>
      </w:r>
      <w:hyperlink r:id="rId9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0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правилами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застройки, </w:t>
      </w:r>
      <w:hyperlink r:id="rId11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документацией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</w:t>
      </w:r>
      <w:proofErr w:type="gramEnd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законами (далее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Pr="003614F5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Федерации».</w:t>
      </w:r>
      <w:proofErr w:type="gramEnd"/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4. В пункте 13 части 1 статьи 9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органов местного самоуправления поселения на решение вопросов, не отнесенных к вопросам местного значения поселений» слова «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по отлову и содержанию безнадзорных животных, обитающих» заменить словами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по обращению с животными без владельцев, обитающими».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1 статьи 9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органов местного самоуправления поселения на решение вопросов, не отнесенных к вопросам местного значения поселений»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пунктом 15 следующего содержания: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 w:bidi="fa-IR"/>
        </w:rPr>
        <w:t>«15)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осуществление мероприятий по защите прав потребителей, </w:t>
      </w:r>
      <w:r w:rsidRPr="003614F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предусмотренных </w:t>
      </w:r>
      <w:hyperlink r:id="rId13" w:history="1">
        <w:r w:rsidRPr="003614F5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  <w:lang w:eastAsia="ru-RU"/>
          </w:rPr>
          <w:t>Законом</w:t>
        </w:r>
      </w:hyperlink>
      <w:r w:rsidRPr="003614F5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Российской Федерации от 07.02.1992 № 2300-1 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«О защите прав потребителей»</w:t>
      </w:r>
      <w:proofErr w:type="gramStart"/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.»</w:t>
      </w:r>
      <w:proofErr w:type="gramEnd"/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</w:p>
    <w:p w:rsidR="003614F5" w:rsidRPr="003614F5" w:rsidRDefault="003614F5" w:rsidP="00691A6F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3614F5">
        <w:rPr>
          <w:rFonts w:ascii="Times New Roman" w:eastAsia="Calibri" w:hAnsi="Times New Roman" w:cs="Times New Roman"/>
          <w:bCs/>
          <w:iCs/>
          <w:kern w:val="1"/>
          <w:sz w:val="28"/>
          <w:szCs w:val="28"/>
          <w:lang w:eastAsia="ar-SA"/>
        </w:rPr>
        <w:t xml:space="preserve">  6. Пункт 6 части 1 статьи 10 «</w:t>
      </w:r>
      <w:r w:rsidRPr="003614F5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Полномочия органов местного самоуправления по решению вопросов местного значения» исключить.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части 4 статьи 17 «Публичные слушания, общественные обсуждения» слова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проектам и вопросам, указанным в части 3 настоящей статьи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8. Часть 2 статьи 19 «Конференция граждан (собрание делегатов)» после слов «Конференция граждан» дополнить словами «(собрание делегатов)».</w:t>
      </w: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x-none"/>
        </w:rPr>
        <w:t xml:space="preserve">Часть 3 статьи 19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«Конференция граждан (собрание делегатов)»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x-none"/>
        </w:rPr>
        <w:t>изложить в следующей редакции:</w:t>
      </w: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Избрание делегатов - участников конференции граждан (собрания делегатов) осуществляется собраниями граждан, проводимыми в соответствии с порядком, установленным Советом.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10. Дополнить Устав новой статьей 21.1 следующего содержания: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61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21.1 Сход граждан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 В случаях, предусмотренных Федеральным законом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</w:t>
      </w:r>
      <w:r w:rsidRPr="0036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сход граждан может проводиться: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1) в населенном пункте, входящем в состав поселения, по вопросу изменения границ поселения (муниципального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В случае</w:t>
      </w:r>
      <w:proofErr w:type="gramStart"/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</w:t>
      </w:r>
      <w:proofErr w:type="gramEnd"/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такого схода граждан считается принятым, если за него проголосовало более половины участников схода граждан</w:t>
      </w:r>
      <w:proofErr w:type="gramStart"/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.».</w:t>
      </w:r>
      <w:proofErr w:type="gramEnd"/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  <w:t>11</w:t>
      </w: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val="x-none" w:eastAsia="x-none"/>
        </w:rPr>
        <w:t xml:space="preserve">. </w:t>
      </w: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Статью 23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Структура органов местного самоуправления поселения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дополнить частью 4 следующего содержания:</w:t>
      </w:r>
    </w:p>
    <w:p w:rsidR="003614F5" w:rsidRPr="003614F5" w:rsidRDefault="003614F5" w:rsidP="00691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«4. В случае внесения в устав поправки, предусматривающей изменение численности депутатов Совета, данные изменения распространяются на правоотношения, возникающие в связи с проведением выборов депутатов Совета нового созыва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12. Абзац 5 части 8 статьи 28 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Организация работы Совета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3614F5" w:rsidRPr="003614F5" w:rsidRDefault="003614F5" w:rsidP="00691A6F">
      <w:pPr>
        <w:tabs>
          <w:tab w:val="left" w:pos="-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возникновения 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неотложных ситуаций, требующих незамедлительного принятия решения Советом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».</w:t>
      </w:r>
      <w:proofErr w:type="gramEnd"/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13. Пункт 1 части 9 статьи 31 «</w:t>
      </w:r>
      <w:r w:rsidRPr="003614F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Глава поселения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3614F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3614F5" w:rsidRPr="003614F5" w:rsidRDefault="003614F5" w:rsidP="00691A6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x-none"/>
        </w:rPr>
      </w:pPr>
      <w:proofErr w:type="gramStart"/>
      <w:r w:rsidRPr="003614F5">
        <w:rPr>
          <w:rFonts w:ascii="Times New Roman" w:eastAsia="Calibri" w:hAnsi="Times New Roman" w:cs="Times New Roman"/>
          <w:sz w:val="28"/>
          <w:szCs w:val="28"/>
          <w:lang w:eastAsia="x-none"/>
        </w:rPr>
        <w:t>«</w:t>
      </w:r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1) 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Краснодарского края, иных объединений муниципальных образований, политической партией, </w:t>
      </w:r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профсоюзом, зарегистрированным в установленном порядке, 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</w:t>
      </w:r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участия на</w:t>
      </w:r>
      <w:proofErr w:type="gramEnd"/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случаев, предусмотренных федеральными законами</w:t>
      </w:r>
      <w:r w:rsidRPr="003614F5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;</w:t>
      </w:r>
      <w:r w:rsidRPr="003614F5">
        <w:rPr>
          <w:rFonts w:ascii="Times New Roman" w:eastAsia="Calibri" w:hAnsi="Times New Roman" w:cs="Times New Roman"/>
          <w:sz w:val="28"/>
          <w:szCs w:val="28"/>
          <w:lang w:eastAsia="x-none"/>
        </w:rPr>
        <w:t>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14. Статью 37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администрации в области коммунально-бытового, торгового обслуживания населения, защиты прав потребителей» изложить в следующей редакции:</w:t>
      </w:r>
    </w:p>
    <w:p w:rsidR="003614F5" w:rsidRPr="003614F5" w:rsidRDefault="003614F5" w:rsidP="00691A6F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«Статья 37. Полномочия администрации в области коммунально-бытового, торгового обслуживания населения, защиты прав потребителей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 области коммунально-бытового, торгового обслуживания населения, защиты прав потребителей осуществляет следующие полномочия: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организует в границах поселения электро-, тепл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газо-, и водоснабжение, а также водоотведение и снабжение населения топливом, в пределах полномочий, установленных законодательством Российской Федерации;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утверждает схемы водоснабжения и водоотведения поселений;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организует благоустройство территории поселения; 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создает условия массового отдыха жителей поселения и организует обустройство мест массового отдыха населения;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создает условия для обеспечения жителей поселения услугами торговли, общественного питания, бытового обслуживания;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организует ритуальные услуги и содержание мест захоронения;</w:t>
      </w:r>
    </w:p>
    <w:p w:rsidR="003614F5" w:rsidRPr="003614F5" w:rsidRDefault="003614F5" w:rsidP="00691A6F">
      <w:pPr>
        <w:widowControl w:val="0"/>
        <w:tabs>
          <w:tab w:val="left" w:pos="105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рассматривает </w:t>
      </w:r>
      <w:r w:rsidR="009D4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потребителей, консультирует их по вопросам защиты прав потребителей;</w:t>
      </w:r>
    </w:p>
    <w:p w:rsidR="003614F5" w:rsidRPr="003614F5" w:rsidRDefault="003614F5" w:rsidP="00691A6F">
      <w:pPr>
        <w:widowControl w:val="0"/>
        <w:tabs>
          <w:tab w:val="left" w:pos="105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обращается в суды в защиту прав потребителей (неопределенного круга потребителей);</w:t>
      </w:r>
    </w:p>
    <w:p w:rsidR="003614F5" w:rsidRPr="003614F5" w:rsidRDefault="003614F5" w:rsidP="00691A6F">
      <w:pPr>
        <w:widowControl w:val="0"/>
        <w:tabs>
          <w:tab w:val="left" w:pos="105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при выявлении по </w:t>
      </w:r>
      <w:r w:rsidR="009D46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обращению</w:t>
      </w:r>
      <w:r w:rsidR="009D462E"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 извещает об этом федеральные органы исполнительной власти, осуществляющие 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и безопасностью товаров (работ, услуг);</w:t>
      </w:r>
    </w:p>
    <w:p w:rsidR="003614F5" w:rsidRPr="003614F5" w:rsidRDefault="003614F5" w:rsidP="00691A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предъявляет иски в суды </w:t>
      </w:r>
      <w:r w:rsidRPr="003614F5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неопределенного круга потребителей;</w:t>
      </w:r>
    </w:p>
    <w:p w:rsidR="003614F5" w:rsidRPr="003614F5" w:rsidRDefault="003614F5" w:rsidP="00691A6F">
      <w:pPr>
        <w:widowControl w:val="0"/>
        <w:tabs>
          <w:tab w:val="left" w:pos="1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12)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создает и содержит места (площадки)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14) определяет схемы размещения мест (площадок) накопления твердых коммунальных отходов и ведет реестр мест (площадок) накопления твердых коммунальных отходов;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15) организует экологическое воспитание и формирование экологической культуры в области обращения с твердыми коммунальными отходами;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16) осуществляет подготовку населения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 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17) согласовывает схемы расположения объектов газоснабжения, используемых для обеспечения населения газом; 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18) иные полномочия в соответствии с законодательством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Пункт 1 статьи 39 «Полномочия администрации в области использования автомобильных дорог, осуществления дорожной деятельности» изложить в следующей редакции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дорожную деятельность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автомобильных дорог местного значения в границах населенных пунктов поселения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автомобильных дорог местного значения в границах населенных пунктов поселения, организует дорожное движение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пункте 4 статьи 40 «Полномочия администрации в области жилищных отношений» слова «жилых помещений» заменить словами «помещений в многоквартирном доме».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части 4 статьи 61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абзаце 1 части 5 статьи 61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19. Часть 5 статьи 61 «Принятие устава поселения, внесение изменений и дополнений в устав поселения» дополнить абзацем следующего содержания:</w:t>
      </w:r>
    </w:p>
    <w:p w:rsidR="003614F5" w:rsidRPr="003614F5" w:rsidRDefault="003614F5" w:rsidP="00691A6F">
      <w:pPr>
        <w:widowControl w:val="0"/>
        <w:tabs>
          <w:tab w:val="left" w:pos="142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«Устав, муниципальный правовой акт о внесении изменений и дополнений в устав могут быть дополнительно размещены на портале Минюста России «Нормативные правовые акты в Российской Федерации» (http://pravo-minjust.ru, </w:t>
      </w:r>
      <w:hyperlink r:id="rId14" w:history="1">
        <w:r w:rsidRPr="003614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http://право-минюст.рф).»</w:t>
        </w:r>
      </w:hyperlink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14F5" w:rsidRPr="003614F5" w:rsidRDefault="003614F5" w:rsidP="00691A6F">
      <w:pPr>
        <w:widowControl w:val="0"/>
        <w:tabs>
          <w:tab w:val="left" w:pos="142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Статью 67 «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Вступление в силу муниципальных правовых актов» изложить в следующей редакции</w:t>
      </w:r>
      <w:r w:rsidRPr="003614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3614F5" w:rsidRPr="003614F5" w:rsidRDefault="003614F5" w:rsidP="00691A6F">
      <w:pPr>
        <w:widowControl w:val="0"/>
        <w:tabs>
          <w:tab w:val="left" w:pos="8400"/>
          <w:tab w:val="left" w:pos="161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«Статья 67. Вступление в силу муниципальных правовых актов</w:t>
      </w:r>
    </w:p>
    <w:p w:rsidR="003614F5" w:rsidRPr="003614F5" w:rsidRDefault="003614F5" w:rsidP="00691A6F">
      <w:pPr>
        <w:widowControl w:val="0"/>
        <w:tabs>
          <w:tab w:val="left" w:pos="39"/>
          <w:tab w:val="left" w:pos="18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Муниципальные правовые акты вступают в силу со дня</w:t>
      </w:r>
      <w:r w:rsidRPr="003614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подписания, если иное не установлено в муниципальном правовом акте.</w:t>
      </w:r>
    </w:p>
    <w:p w:rsidR="003614F5" w:rsidRPr="003614F5" w:rsidRDefault="003614F5" w:rsidP="00691A6F">
      <w:pPr>
        <w:widowControl w:val="0"/>
        <w:tabs>
          <w:tab w:val="left" w:pos="39"/>
          <w:tab w:val="left" w:pos="18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3614F5" w:rsidRPr="003614F5" w:rsidRDefault="003614F5" w:rsidP="00691A6F">
      <w:pPr>
        <w:widowControl w:val="0"/>
        <w:tabs>
          <w:tab w:val="left" w:pos="39"/>
          <w:tab w:val="left" w:pos="181"/>
        </w:tabs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Муниципальные нормативные правовые акты, затрагивающие права, свободы и обязанности человека и гражданина,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</w:t>
      </w:r>
      <w:r w:rsidRPr="003614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вступают в силу после их официального опубликования (обнародования).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соглашениями, заключенными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sub_737"/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поселении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  <w:lang w:eastAsia="ru-RU"/>
        </w:rPr>
      </w:pPr>
      <w:r w:rsidRPr="00896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</w:t>
      </w:r>
      <w:r w:rsidRPr="00896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896058">
        <w:rPr>
          <w:rFonts w:ascii="Times New Roman" w:eastAsia="Calibri" w:hAnsi="Times New Roman" w:cs="Times New Roman"/>
          <w:sz w:val="28"/>
          <w:szCs w:val="28"/>
          <w:lang w:eastAsia="ru-RU"/>
        </w:rPr>
        <w:t>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опубликование (обнародование) производится за счет местного бюджета.</w:t>
      </w:r>
    </w:p>
    <w:p w:rsidR="003614F5" w:rsidRPr="003614F5" w:rsidRDefault="003614F5" w:rsidP="00691A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Официальное опубликование осуществляется путём внесения в текст документа пункта о необходимости его опубликования.</w:t>
      </w:r>
      <w:r w:rsidRPr="003614F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издания и сетевые издания.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8. Направление на официальное опубликование решений Совета поселения, постановлений и распоряжений главы и администрации поселения, соглашений, заключенных между органами местного самоуправления, осуществляет администрация поселения. Направление на официальное опубликование приказов руководителей отраслевых (функциональных) органов администрации поселения, являющихся юридическими лицами, осуществляется соответствующими руководителями, их издавшими.</w:t>
      </w:r>
    </w:p>
    <w:bookmarkEnd w:id="1"/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kern w:val="2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Официальное обнародование осуществляется путём внесения в текст документа пункта о необходимости его обнародования.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Официальное обнародование производится путем доведения текста муниципального правового акта,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сведения жителей поселения.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доводиться до сведений жителей путем размещения на сайте в информационно-телекоммуникационной сети «Интернет», зарегистрированном в качестве средства массовой информации в соответствии с Законом Российской Федерации от 27.12.1991 № 2124-1 «О средствах массовой информации», публикации в любых печатных изданиях, не являющихся источником официального опубликования, на информационных стендах, расположенных на территории поселения, путем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беспрепятственного доступа к тексту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органах местного самоуправления.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договоренности с администрациями предприятий и учреждений, расположенных на территории поселения, возможно обнародование муниципальных правовых актов,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информационных стендах в занимаемых ими зданиях, при условии обеспечения беспрепятственного доступа для всех жителей, проживающих на территории поселения.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размещением на информационных стендах, содержание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доводиться до сведения граждан путем проведения собраний, конференций граждан, а также путем распространения копий данного акта среди жителей поселения.</w:t>
      </w:r>
    </w:p>
    <w:p w:rsidR="003614F5" w:rsidRPr="003614F5" w:rsidRDefault="003614F5" w:rsidP="006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обнародования должен быть указан в тексте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возможных способах обнародования и специально установленных для обнародования местах доводится до населения администрацией поселения через средства массовой информации.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муниципальных правовых актов,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соглашений, заключенных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находиться в специально установленных для обнародования местах в течение не менее чем двадцать календарных дней со дня их обнародования.</w:t>
      </w:r>
    </w:p>
    <w:p w:rsidR="003614F5" w:rsidRPr="003614F5" w:rsidRDefault="003614F5" w:rsidP="00691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случае, если объем подлежащего обнародованию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 20 печатных листов формата А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акта, соглашения. 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Оригинал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хранится в администрации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поселения, копия передается в библиотеку поселения, которые обеспечивают гражданам возможность ознакомления с муниципальным правовым актом,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соглашением, заключенным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взимания платы.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Опубликование (обнародование) муниципальных правовых актов органов местного самоуправления поселения,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соглашений, заключенных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не позднее чем через 15 дней со дня принятия (издания) муниципального правового акта, подписания соглашения,</w:t>
      </w:r>
      <w:r w:rsidRPr="003614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 </w:t>
      </w:r>
      <w:proofErr w:type="gramEnd"/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подтверждение соблюдения процедуры обнародования муниципального правового акта,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соглашения, заключенного между органами местного самоуправления,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акт об обнародовании, в котором должны содержаться сведения об обнародованном муниципальном правовом акте,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соглашении, заключенном между органами местного самоуправления, </w:t>
      </w: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 начала и окончания его обнародования, а также способе обнародования.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акт об обнародовании подписывается главой поселения и </w:t>
      </w:r>
      <w:r w:rsidRPr="003614F5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соответствующим должностным лицом, ответственным за официальное обнародование</w:t>
      </w:r>
      <w:proofErr w:type="gramStart"/>
      <w:r w:rsidR="00C91A6B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21.В наименовании статьи 76 слово «внутренние» исключить.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22. Части 1 и 2 статьи 76 «Муниципальные заимствования, муниципальные гарантии» изложить в следующей редакции:</w:t>
      </w:r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«1. Муниципальные заимствования осуществляются в целях финансирования дефицита местного бюджета, а также для погашения долговых обязательств поселения, пополнения остатков средств на счетах местного бюджета в течение финансового года</w:t>
      </w: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6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3614F5" w:rsidRPr="003614F5" w:rsidRDefault="003614F5" w:rsidP="00691A6F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 имени поселения право осуществления муниципальных заимствований принадлежит администрации». </w:t>
      </w:r>
    </w:p>
    <w:p w:rsidR="003614F5" w:rsidRDefault="003614F5" w:rsidP="003614F5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6B" w:rsidRPr="003614F5" w:rsidRDefault="00C91A6B" w:rsidP="003614F5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главы</w:t>
      </w: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3614F5" w:rsidRPr="003614F5" w:rsidRDefault="003614F5" w:rsidP="003614F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9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C91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3614F5" w:rsidRP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F5" w:rsidRP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F5" w:rsidRP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4F5" w:rsidRPr="003614F5" w:rsidRDefault="003614F5" w:rsidP="003614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614F5" w:rsidRPr="003614F5" w:rsidSect="008960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94B54"/>
    <w:multiLevelType w:val="hybridMultilevel"/>
    <w:tmpl w:val="D632CE92"/>
    <w:lvl w:ilvl="0" w:tplc="A7168788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455966"/>
    <w:multiLevelType w:val="hybridMultilevel"/>
    <w:tmpl w:val="34EC9A32"/>
    <w:lvl w:ilvl="0" w:tplc="A02A0AA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30"/>
    <w:rsid w:val="002F4916"/>
    <w:rsid w:val="003614F5"/>
    <w:rsid w:val="0055617B"/>
    <w:rsid w:val="00691A6F"/>
    <w:rsid w:val="0075765E"/>
    <w:rsid w:val="00896058"/>
    <w:rsid w:val="009D462E"/>
    <w:rsid w:val="00A43FBC"/>
    <w:rsid w:val="00BE1FE1"/>
    <w:rsid w:val="00C51872"/>
    <w:rsid w:val="00C91A6B"/>
    <w:rsid w:val="00E2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F5"/>
    <w:rPr>
      <w:rFonts w:ascii="Tahoma" w:hAnsi="Tahoma" w:cs="Tahoma"/>
      <w:sz w:val="16"/>
      <w:szCs w:val="16"/>
    </w:rPr>
  </w:style>
  <w:style w:type="paragraph" w:customStyle="1" w:styleId="1">
    <w:name w:val="Цитата1"/>
    <w:basedOn w:val="a"/>
    <w:rsid w:val="00896058"/>
    <w:pPr>
      <w:suppressAutoHyphens/>
      <w:spacing w:after="0" w:line="100" w:lineRule="atLeast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14F5"/>
    <w:rPr>
      <w:rFonts w:ascii="Tahoma" w:hAnsi="Tahoma" w:cs="Tahoma"/>
      <w:sz w:val="16"/>
      <w:szCs w:val="16"/>
    </w:rPr>
  </w:style>
  <w:style w:type="paragraph" w:customStyle="1" w:styleId="1">
    <w:name w:val="Цитата1"/>
    <w:basedOn w:val="a"/>
    <w:rsid w:val="00896058"/>
    <w:pPr>
      <w:suppressAutoHyphens/>
      <w:spacing w:after="0" w:line="100" w:lineRule="atLeast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896795445CAB72B68C233FDA060D2AED9D71733BD3D3ADBB5FD1D7E47F19F2A9CF1079B23F7EA7J" TargetMode="External"/><Relationship Id="rId13" Type="http://schemas.openxmlformats.org/officeDocument/2006/relationships/hyperlink" Target="consultantplus://offline/ref=5A345373019C8D56C13BA18748645D86133630663ACF3D35117758F98ACD1DFD782D19u3E9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1896795445CAB72B68C233FDA060D2AED9D71733BD3D3ADBB5FD1D7E47F19F2A9CF1079B23F7EA7J" TargetMode="External"/><Relationship Id="rId12" Type="http://schemas.openxmlformats.org/officeDocument/2006/relationships/hyperlink" Target="consultantplus://offline/ref=71896795445CAB72B68C233FDA060D2AED9D71733BD3D3ADBB5FD1D7E47F19F2A9CF1079B0307EAF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1896795445CAB72B68C233FDA060D2AED9D71733BD3D3ADBB5FD1D7E47F19F2A9CF107AB13D7EA9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896795445CAB72B68C233FDA060D2AED9D71733BD3D3ADBB5FD1D7E47F19F2A9CF107AB738EAE273A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896795445CAB72B68C233FDA060D2AEC94717036D8D3ADBB5FD1D7E47F19F2A9CF107AB638ED7EA0J" TargetMode="External"/><Relationship Id="rId14" Type="http://schemas.openxmlformats.org/officeDocument/2006/relationships/hyperlink" Target="http://&#1087;&#1088;&#1072;&#1074;&#1086;-&#1084;&#1080;&#1085;&#1102;&#1089;&#1090;.&#1088;&#1092;)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3465</Words>
  <Characters>19754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2</cp:revision>
  <cp:lastPrinted>2019-07-16T11:36:00Z</cp:lastPrinted>
  <dcterms:created xsi:type="dcterms:W3CDTF">2019-07-22T11:05:00Z</dcterms:created>
  <dcterms:modified xsi:type="dcterms:W3CDTF">2019-07-22T11:05:00Z</dcterms:modified>
</cp:coreProperties>
</file>